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69" w:rsidRPr="00915C69" w:rsidRDefault="00915C69" w:rsidP="00915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C69">
        <w:rPr>
          <w:rFonts w:ascii="Times New Roman" w:hAnsi="Times New Roman" w:cs="Times New Roman"/>
          <w:b/>
          <w:sz w:val="28"/>
          <w:szCs w:val="28"/>
          <w:u w:val="single"/>
        </w:rPr>
        <w:t>Лексическая тема «Школа»</w:t>
      </w:r>
    </w:p>
    <w:p w:rsidR="00915C69" w:rsidRPr="00915C69" w:rsidRDefault="00915C69" w:rsidP="00915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1.Игра «Назови ласково»,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 игра  </w:t>
      </w: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«Один — много»</w:t>
      </w:r>
      <w:r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C0B06"/>
          <w:sz w:val="28"/>
          <w:szCs w:val="28"/>
        </w:rPr>
        <w:t>со словами: ш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кольник, парта,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>портфель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, рюкзак, книга,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>ручка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, 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>карандаш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, пенал, учебник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>, альбом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,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>краска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, доска, дневник, отличник,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>урок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, перемена,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  <w:u w:val="single"/>
        </w:rPr>
        <w:t xml:space="preserve">звонок, линейка,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подставка.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2. Игра «1,2,5»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 (учитель, с подчёркнутыми словами</w:t>
      </w:r>
      <w:r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 из упр. 1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).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3. Игра «Закончи предложение».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Тетрадь нужна для того, чтобы … Альбом... Карандаш... Ручка… Ранец…  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4. Игра «Наоборот»:</w:t>
      </w:r>
    </w:p>
    <w:p w:rsidR="00915C69" w:rsidRPr="00915C69" w:rsidRDefault="00915C69" w:rsidP="00915C6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Сесть за парту — выйти (откуда?) из-за парты; положить книгу на стол — взять книгу (откуда?) со стола; поставить вазу на подоконник — взять вазу (откуда?) с подо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softHyphen/>
        <w:t>конника; ручка упала под парту — подняли ручку (откуда?) из-под парты; войти в класс — выйти (откуда?) из класса; спрятать карандаш в рюкзак — достать карандаш (откуда?) из рюкзака.</w:t>
      </w:r>
    </w:p>
    <w:p w:rsidR="00915C69" w:rsidRPr="00915C69" w:rsidRDefault="00915C69" w:rsidP="00915C6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Длинная линейка — короткая линейка, острый карандаш -…,толстая книга —…, высокий мальчик — ...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5. Игра «Четвёртый лишний»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: Ручка, резинка, мяч, пенал.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Портфель, пенал, учебник, яблоко. Ученик, ученица, учитель, воспитатель.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6. Игра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 </w:t>
      </w: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 xml:space="preserve">«Из чего и какой?»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Карандаш из дерева (какой?)-деревянный, ножницы из металла - …, портфель и кожи -…, линейка из пластмассы -…, ластик из резины -…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7. </w:t>
      </w: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 xml:space="preserve">«Отличник какой?»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(подбор слов признаков).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8. Пальчиковая гимнастика</w:t>
      </w: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: «Школа»</w:t>
      </w:r>
      <w:r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 xml:space="preserve"> </w:t>
      </w: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(на каждый предмет дети загибают пальцы)</w:t>
      </w:r>
      <w:r>
        <w:rPr>
          <w:rFonts w:ascii="Times New Roman" w:eastAsia="Times New Roman" w:hAnsi="Times New Roman" w:cs="Times New Roman"/>
          <w:color w:val="0C0B06"/>
          <w:sz w:val="28"/>
          <w:szCs w:val="28"/>
        </w:rPr>
        <w:t>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Сколько вещей у нас в портфеле?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Есть дневник и есть тетрадь,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Ручка есть, чтобы писать, 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И резинка, чтобы пятна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Убирала аккуратно.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 xml:space="preserve">И пенал, и карандаш, 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И букварь - приятель наш.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Мы ещё назвать забыли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Линейку, краски и альбом.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Давайте в школу всё возьмём.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Вот теперь их ровно десять</w:t>
      </w:r>
      <w:r>
        <w:rPr>
          <w:rFonts w:ascii="Times New Roman" w:eastAsia="Times New Roman" w:hAnsi="Times New Roman" w:cs="Times New Roman"/>
          <w:color w:val="0C0B06"/>
          <w:sz w:val="28"/>
          <w:szCs w:val="28"/>
        </w:rPr>
        <w:t>.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t>А как портфель мы донесём?</w:t>
      </w: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</w:p>
    <w:p w:rsid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</w:p>
    <w:p w:rsidR="00915C69" w:rsidRDefault="00915C69" w:rsidP="00915C69">
      <w:pPr>
        <w:spacing w:after="0"/>
        <w:rPr>
          <w:rFonts w:ascii="Times New Roman" w:eastAsia="Times New Roman" w:hAnsi="Times New Roman" w:cs="Times New Roman"/>
          <w:color w:val="0C0B06"/>
          <w:sz w:val="28"/>
          <w:szCs w:val="28"/>
        </w:rPr>
      </w:pPr>
    </w:p>
    <w:p w:rsidR="00915C69" w:rsidRPr="00915C69" w:rsidRDefault="00915C69" w:rsidP="00915C69">
      <w:pPr>
        <w:spacing w:after="0"/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color w:val="0C0B06"/>
          <w:sz w:val="28"/>
          <w:szCs w:val="28"/>
        </w:rPr>
        <w:lastRenderedPageBreak/>
        <w:t xml:space="preserve">Упражнение для общей моторики </w:t>
      </w:r>
      <w:r w:rsidRPr="00915C69">
        <w:rPr>
          <w:rFonts w:ascii="Times New Roman" w:eastAsia="Times New Roman" w:hAnsi="Times New Roman" w:cs="Times New Roman"/>
          <w:b/>
          <w:color w:val="0C0B06"/>
          <w:sz w:val="28"/>
          <w:szCs w:val="28"/>
        </w:rPr>
        <w:t>«Если хочешь…»</w:t>
      </w:r>
    </w:p>
    <w:p w:rsidR="00915C69" w:rsidRPr="00915C69" w:rsidRDefault="00915C69" w:rsidP="00915C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>Если хочешь строить мост, (полукруг рукой)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>Наблюдать движенье звезд,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 xml:space="preserve"> (воображаемая  подзорная труба)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 xml:space="preserve">Управлять машиной в поле  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>(воображаемый руль)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 xml:space="preserve">Иль вести ракету ввысь,- (ракета) 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>Хорошо работай в школе  (грозим пальцем)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Добросовестно учись! </w:t>
      </w:r>
    </w:p>
    <w:p w:rsidR="00915C69" w:rsidRPr="00915C69" w:rsidRDefault="00915C69" w:rsidP="0091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C69">
        <w:rPr>
          <w:rFonts w:ascii="Times New Roman" w:eastAsia="Times New Roman" w:hAnsi="Times New Roman" w:cs="Times New Roman"/>
          <w:sz w:val="28"/>
          <w:szCs w:val="28"/>
        </w:rPr>
        <w:t xml:space="preserve"> (положить руки, как школьники за партой)</w:t>
      </w:r>
    </w:p>
    <w:p w:rsidR="00915C69" w:rsidRDefault="00915C69" w:rsidP="00915C69">
      <w:pPr>
        <w:spacing w:after="0"/>
        <w:rPr>
          <w:rFonts w:ascii="Trebuchet MS" w:eastAsia="Times New Roman" w:hAnsi="Trebuchet MS" w:cs="Times New Roman"/>
          <w:color w:val="0C0B06"/>
        </w:rPr>
      </w:pPr>
    </w:p>
    <w:p w:rsidR="00915C69" w:rsidRDefault="00915C69" w:rsidP="00915C69">
      <w:pPr>
        <w:spacing w:after="0"/>
      </w:pPr>
    </w:p>
    <w:p w:rsidR="00915C69" w:rsidRDefault="00915C69" w:rsidP="00915C69">
      <w:pPr>
        <w:spacing w:after="0"/>
      </w:pPr>
    </w:p>
    <w:p w:rsidR="00915C69" w:rsidRDefault="00915C69" w:rsidP="00915C69">
      <w:pPr>
        <w:spacing w:after="0"/>
      </w:pPr>
    </w:p>
    <w:p w:rsidR="00915C69" w:rsidRDefault="00915C69" w:rsidP="00915C69">
      <w:pPr>
        <w:spacing w:after="0"/>
      </w:pPr>
    </w:p>
    <w:p w:rsidR="00915C69" w:rsidRDefault="00915C69" w:rsidP="00915C69">
      <w:pPr>
        <w:spacing w:after="0"/>
      </w:pPr>
    </w:p>
    <w:p w:rsidR="00915C69" w:rsidRDefault="00915C69" w:rsidP="00915C69">
      <w:pPr>
        <w:spacing w:after="0"/>
      </w:pPr>
    </w:p>
    <w:p w:rsidR="009C6FD7" w:rsidRDefault="009C6FD7"/>
    <w:sectPr w:rsidR="009C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FB0"/>
    <w:multiLevelType w:val="hybridMultilevel"/>
    <w:tmpl w:val="F3D0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915C69"/>
    <w:rsid w:val="00915C69"/>
    <w:rsid w:val="009C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3</cp:revision>
  <dcterms:created xsi:type="dcterms:W3CDTF">2013-05-23T16:16:00Z</dcterms:created>
  <dcterms:modified xsi:type="dcterms:W3CDTF">2013-05-23T16:21:00Z</dcterms:modified>
</cp:coreProperties>
</file>