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B5" w:rsidRDefault="007171B5" w:rsidP="007171B5">
      <w:pPr>
        <w:widowControl/>
        <w:autoSpaceDE/>
        <w:adjustRightInd/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ФРАГМЕНТ ПРОТОКОЛА ДЛЯ </w:t>
      </w:r>
      <w:proofErr w:type="spellStart"/>
      <w:r>
        <w:rPr>
          <w:b/>
          <w:sz w:val="26"/>
          <w:szCs w:val="26"/>
        </w:rPr>
        <w:t>ПМПк</w:t>
      </w:r>
      <w:proofErr w:type="spellEnd"/>
      <w:r>
        <w:rPr>
          <w:b/>
          <w:sz w:val="26"/>
          <w:szCs w:val="26"/>
        </w:rPr>
        <w:t xml:space="preserve"> ДЕТСКОГО САДА</w:t>
      </w:r>
    </w:p>
    <w:p w:rsidR="007171B5" w:rsidRDefault="007171B5" w:rsidP="007171B5">
      <w:pPr>
        <w:widowControl/>
        <w:autoSpaceDE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7171B5" w:rsidRDefault="007171B5" w:rsidP="007171B5">
      <w:pPr>
        <w:widowControl/>
        <w:autoSpaceDE/>
        <w:adjustRightInd/>
        <w:spacing w:after="200" w:line="276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dotted"/>
        </w:rPr>
        <w:t>ОСОБЕННОСТИ ПСИХОРЕЧЕВОГО РАЗВИТИЯ:</w:t>
      </w:r>
    </w:p>
    <w:p w:rsidR="007171B5" w:rsidRDefault="007171B5" w:rsidP="007171B5">
      <w:pPr>
        <w:jc w:val="center"/>
        <w:rPr>
          <w:b/>
          <w:i/>
          <w:sz w:val="26"/>
          <w:szCs w:val="26"/>
          <w:u w:val="dotted"/>
        </w:rPr>
      </w:pPr>
      <w:r>
        <w:rPr>
          <w:i/>
          <w:sz w:val="26"/>
          <w:szCs w:val="26"/>
        </w:rPr>
        <w:t>заполняется учителем-логопедом</w:t>
      </w:r>
    </w:p>
    <w:p w:rsidR="007171B5" w:rsidRDefault="007171B5" w:rsidP="007171B5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Речевое окружение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норма / двуязычное окружени</w:t>
      </w:r>
      <w:r>
        <w:rPr>
          <w:i/>
          <w:sz w:val="26"/>
          <w:szCs w:val="26"/>
        </w:rPr>
        <w:t>е / иное_________________</w:t>
      </w:r>
    </w:p>
    <w:p w:rsidR="007171B5" w:rsidRDefault="007171B5" w:rsidP="007171B5">
      <w:pPr>
        <w:widowControl/>
        <w:autoSpaceDE/>
        <w:adjustRightInd/>
        <w:spacing w:before="100" w:beforeAutospacing="1" w:after="100" w:afterAutospacing="1" w:line="276" w:lineRule="auto"/>
        <w:ind w:firstLine="426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Артикуляционный аппарат: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без видимых аномалий</w:t>
      </w:r>
      <w:r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может достаточное время удерживать артикуляторное положение, основные движения языком, губами – выполняет / строение без патологий, но подвижность и функционирование органов артикуляции в момент речи значительно ограничено / движение языка замедленные, с затруднениями / губы толстые, малоподвижные / наблюдается замена движений и </w:t>
      </w:r>
      <w:proofErr w:type="spellStart"/>
      <w:r>
        <w:rPr>
          <w:i/>
          <w:sz w:val="26"/>
          <w:szCs w:val="26"/>
        </w:rPr>
        <w:t>синкенезии</w:t>
      </w:r>
      <w:proofErr w:type="spellEnd"/>
      <w:r>
        <w:rPr>
          <w:i/>
          <w:sz w:val="26"/>
          <w:szCs w:val="26"/>
        </w:rPr>
        <w:t xml:space="preserve"> / язык вялый, массивный, объем движений неполный / переключаемость движений нарушена / при артикуляционных упражнениях мышечное напряжение увеличивается / прикус – </w:t>
      </w:r>
      <w:proofErr w:type="spellStart"/>
      <w:r>
        <w:rPr>
          <w:i/>
          <w:sz w:val="26"/>
          <w:szCs w:val="26"/>
        </w:rPr>
        <w:t>прогения</w:t>
      </w:r>
      <w:proofErr w:type="spellEnd"/>
      <w:proofErr w:type="gramEnd"/>
      <w:r>
        <w:rPr>
          <w:i/>
          <w:sz w:val="26"/>
          <w:szCs w:val="26"/>
        </w:rPr>
        <w:t xml:space="preserve">, </w:t>
      </w:r>
      <w:proofErr w:type="spellStart"/>
      <w:proofErr w:type="gramStart"/>
      <w:r>
        <w:rPr>
          <w:i/>
          <w:sz w:val="26"/>
          <w:szCs w:val="26"/>
        </w:rPr>
        <w:t>прогнетия</w:t>
      </w:r>
      <w:proofErr w:type="spellEnd"/>
      <w:r>
        <w:rPr>
          <w:i/>
          <w:sz w:val="26"/>
          <w:szCs w:val="26"/>
        </w:rPr>
        <w:t xml:space="preserve"> / отмечается повышенная саливация / твердое небо – высокое, имеет готическую форму / зубы мелкие, крупные, редкие, частые, имеется наличие лишних зубов, нарушение зубного ряда / мягкое нёбо подвижное, неподвижное, длинное, короткое, расщелина или послеоперационные рубцы.</w:t>
      </w:r>
      <w:proofErr w:type="gramEnd"/>
    </w:p>
    <w:p w:rsidR="007171B5" w:rsidRDefault="007171B5" w:rsidP="007171B5">
      <w:pPr>
        <w:spacing w:line="276" w:lineRule="auto"/>
        <w:ind w:firstLine="426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Устная речь: </w:t>
      </w:r>
      <w:r>
        <w:rPr>
          <w:i/>
          <w:sz w:val="26"/>
          <w:szCs w:val="26"/>
        </w:rPr>
        <w:t xml:space="preserve">в пределах возрастной нормы / на бытовом уровне / фразовая речь отсутствует, ребенок пользуется жестами, мимикой, отдельными </w:t>
      </w:r>
      <w:proofErr w:type="spellStart"/>
      <w:r>
        <w:rPr>
          <w:i/>
          <w:sz w:val="26"/>
          <w:szCs w:val="26"/>
        </w:rPr>
        <w:t>лепетными</w:t>
      </w:r>
      <w:proofErr w:type="spellEnd"/>
      <w:r>
        <w:rPr>
          <w:i/>
          <w:sz w:val="26"/>
          <w:szCs w:val="26"/>
        </w:rPr>
        <w:t xml:space="preserve"> словами и многозначными эквивалентами (</w:t>
      </w:r>
      <w:proofErr w:type="spellStart"/>
      <w:r>
        <w:rPr>
          <w:i/>
          <w:sz w:val="26"/>
          <w:szCs w:val="26"/>
        </w:rPr>
        <w:t>звукокомплексами</w:t>
      </w:r>
      <w:proofErr w:type="spellEnd"/>
      <w:r>
        <w:rPr>
          <w:i/>
          <w:sz w:val="26"/>
          <w:szCs w:val="26"/>
        </w:rPr>
        <w:t xml:space="preserve">, звукоподражаниями) </w:t>
      </w:r>
      <w:r>
        <w:rPr>
          <w:b/>
          <w:i/>
          <w:iCs/>
          <w:sz w:val="26"/>
          <w:szCs w:val="26"/>
        </w:rPr>
        <w:t xml:space="preserve">/ </w:t>
      </w:r>
      <w:r>
        <w:rPr>
          <w:i/>
          <w:sz w:val="26"/>
          <w:szCs w:val="26"/>
        </w:rPr>
        <w:t xml:space="preserve">появляется простая фраза из 2-3 слов; </w:t>
      </w:r>
      <w:proofErr w:type="gramStart"/>
      <w:r>
        <w:rPr>
          <w:i/>
          <w:sz w:val="26"/>
          <w:szCs w:val="26"/>
        </w:rPr>
        <w:t xml:space="preserve">наряду с жестами и </w:t>
      </w:r>
      <w:proofErr w:type="spellStart"/>
      <w:r>
        <w:rPr>
          <w:i/>
          <w:sz w:val="26"/>
          <w:szCs w:val="26"/>
        </w:rPr>
        <w:t>лепетными</w:t>
      </w:r>
      <w:proofErr w:type="spellEnd"/>
      <w:r>
        <w:rPr>
          <w:i/>
          <w:sz w:val="26"/>
          <w:szCs w:val="26"/>
        </w:rPr>
        <w:t xml:space="preserve"> словами ребенок пользуется простыми конструкциями предложений, но высказывания его бедны, в основном это перечисление воспринимаемых предметов и действий /</w:t>
      </w:r>
      <w:r>
        <w:rPr>
          <w:b/>
          <w:i/>
          <w:iCs/>
          <w:sz w:val="26"/>
          <w:szCs w:val="26"/>
        </w:rPr>
        <w:t xml:space="preserve"> </w:t>
      </w:r>
      <w:r>
        <w:rPr>
          <w:i/>
          <w:sz w:val="26"/>
          <w:szCs w:val="26"/>
        </w:rPr>
        <w:t>имеется развернутая фразовая речь с элементами лексико-грамматического и фонетико-фонематического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</w:t>
      </w:r>
      <w:proofErr w:type="gramEnd"/>
    </w:p>
    <w:p w:rsidR="007171B5" w:rsidRDefault="007171B5" w:rsidP="007171B5">
      <w:pPr>
        <w:widowControl/>
        <w:autoSpaceDE/>
        <w:adjustRightInd/>
        <w:spacing w:before="100" w:beforeAutospacing="1" w:after="100" w:afterAutospacing="1"/>
        <w:ind w:firstLine="426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Общее звучание речи:</w:t>
      </w:r>
      <w:r>
        <w:rPr>
          <w:i/>
          <w:sz w:val="26"/>
          <w:szCs w:val="26"/>
        </w:rPr>
        <w:t xml:space="preserve"> темп высказываний замедленный / речь неразборчивая, маловыразительная, невнятная, малопонятная для окружающих / звуки произносятся нечетко /голос сильный, звонкий, глухой, сдавленный, хриплый / дыхание свободное, затрудненное, поверхностное, неглубокое, неровное) / темп и ритм речи в пределах нормы / словесное ударение употребляет правильно /интонационная речь недостаточно выразительна.</w:t>
      </w:r>
      <w:proofErr w:type="gramEnd"/>
    </w:p>
    <w:p w:rsidR="007171B5" w:rsidRDefault="007171B5" w:rsidP="007171B5">
      <w:pPr>
        <w:spacing w:line="276" w:lineRule="auto"/>
        <w:ind w:firstLine="426"/>
        <w:jc w:val="both"/>
        <w:rPr>
          <w:i/>
          <w:sz w:val="26"/>
          <w:szCs w:val="26"/>
        </w:rPr>
      </w:pPr>
      <w:proofErr w:type="gramStart"/>
      <w:r>
        <w:rPr>
          <w:b/>
          <w:sz w:val="26"/>
          <w:szCs w:val="26"/>
        </w:rPr>
        <w:t>Активный словарь: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объём словарного запаса соответствует возрастной норме / объём словаря ниже возрастной нормы / словарь беден, неточен, ограничен обиходно-бытовой лексикой / в речи чаще применяет имена существительные, глаголы, местоимения, реже – прилагательные и наречия / не понимает значения многих слов и допускает многочисленные ошибки в их употреблении / резко </w:t>
      </w:r>
      <w:r>
        <w:rPr>
          <w:i/>
          <w:sz w:val="26"/>
          <w:szCs w:val="26"/>
        </w:rPr>
        <w:lastRenderedPageBreak/>
        <w:t>отстаёт от нормы – в основном предметный словарь</w:t>
      </w:r>
      <w:proofErr w:type="gramEnd"/>
    </w:p>
    <w:p w:rsidR="007171B5" w:rsidRDefault="007171B5" w:rsidP="007171B5">
      <w:pPr>
        <w:spacing w:line="276" w:lineRule="auto"/>
        <w:ind w:firstLine="426"/>
        <w:jc w:val="both"/>
        <w:rPr>
          <w:sz w:val="26"/>
          <w:szCs w:val="26"/>
        </w:rPr>
      </w:pPr>
    </w:p>
    <w:p w:rsidR="007171B5" w:rsidRDefault="007171B5" w:rsidP="007171B5">
      <w:pPr>
        <w:spacing w:line="276" w:lineRule="auto"/>
        <w:ind w:firstLine="426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Грамматический строй речи у ребёнка:</w:t>
      </w:r>
      <w:r>
        <w:rPr>
          <w:rFonts w:ascii="Arial" w:hAnsi="Arial" w:cs="Arial"/>
        </w:rPr>
        <w:t xml:space="preserve"> </w:t>
      </w:r>
      <w:proofErr w:type="gramStart"/>
      <w:r>
        <w:rPr>
          <w:i/>
          <w:sz w:val="26"/>
          <w:szCs w:val="26"/>
        </w:rPr>
        <w:t xml:space="preserve">сформирован для данного возраста / в стадии формирования / </w:t>
      </w:r>
      <w:r>
        <w:rPr>
          <w:i/>
          <w:spacing w:val="-1"/>
          <w:sz w:val="26"/>
          <w:szCs w:val="26"/>
        </w:rPr>
        <w:t>допускает</w:t>
      </w:r>
      <w:proofErr w:type="gramEnd"/>
      <w:r>
        <w:rPr>
          <w:i/>
          <w:spacing w:val="-1"/>
          <w:sz w:val="26"/>
          <w:szCs w:val="26"/>
        </w:rPr>
        <w:t xml:space="preserve"> специфические ошибки: непра</w:t>
      </w:r>
      <w:r>
        <w:rPr>
          <w:i/>
          <w:spacing w:val="-2"/>
          <w:sz w:val="26"/>
          <w:szCs w:val="26"/>
        </w:rPr>
        <w:t>вильное согласование имен прилагательных с именами существи</w:t>
      </w:r>
      <w:r>
        <w:rPr>
          <w:i/>
          <w:sz w:val="26"/>
          <w:szCs w:val="26"/>
        </w:rPr>
        <w:t xml:space="preserve">тельными в роде, числе, падеже; имен числительных с именами </w:t>
      </w:r>
      <w:r>
        <w:rPr>
          <w:i/>
          <w:spacing w:val="-2"/>
          <w:sz w:val="26"/>
          <w:szCs w:val="26"/>
        </w:rPr>
        <w:t>существительными; пропуски и замены предлогов; ошибки в уда</w:t>
      </w:r>
      <w:r>
        <w:rPr>
          <w:i/>
          <w:sz w:val="26"/>
          <w:szCs w:val="26"/>
        </w:rPr>
        <w:t xml:space="preserve">рениях и падежных окончаниях / </w:t>
      </w:r>
      <w:r>
        <w:rPr>
          <w:i/>
          <w:spacing w:val="-3"/>
          <w:sz w:val="26"/>
          <w:szCs w:val="26"/>
        </w:rPr>
        <w:t xml:space="preserve">фразы нет - ребенок пользуется корневыми словами, </w:t>
      </w:r>
      <w:r>
        <w:rPr>
          <w:i/>
          <w:sz w:val="26"/>
          <w:szCs w:val="26"/>
        </w:rPr>
        <w:t>лишенными флексий.</w:t>
      </w:r>
    </w:p>
    <w:p w:rsidR="007171B5" w:rsidRDefault="007171B5" w:rsidP="007171B5">
      <w:pPr>
        <w:widowControl/>
        <w:autoSpaceDE/>
        <w:adjustRightInd/>
        <w:spacing w:before="100" w:beforeAutospacing="1" w:after="100" w:afterAutospacing="1" w:line="276" w:lineRule="auto"/>
        <w:ind w:firstLine="426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Слоговая структура речи и </w:t>
      </w:r>
      <w:proofErr w:type="spellStart"/>
      <w:r>
        <w:rPr>
          <w:b/>
          <w:sz w:val="26"/>
          <w:szCs w:val="26"/>
        </w:rPr>
        <w:t>звуконаполняемость</w:t>
      </w:r>
      <w:proofErr w:type="spellEnd"/>
      <w:r>
        <w:rPr>
          <w:b/>
          <w:sz w:val="26"/>
          <w:szCs w:val="26"/>
        </w:rPr>
        <w:t xml:space="preserve"> слова: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слова сложного звукового состава ребёнок </w:t>
      </w:r>
      <w:proofErr w:type="gramStart"/>
      <w:r>
        <w:rPr>
          <w:i/>
          <w:sz w:val="26"/>
          <w:szCs w:val="26"/>
        </w:rPr>
        <w:t>воспроизводит правильно / не удерживает</w:t>
      </w:r>
      <w:proofErr w:type="gramEnd"/>
      <w:r>
        <w:rPr>
          <w:i/>
          <w:sz w:val="26"/>
          <w:szCs w:val="26"/>
        </w:rPr>
        <w:t xml:space="preserve"> полную слоговую структуру многосложных слов, особенно со стечением согласных; </w:t>
      </w:r>
      <w:r>
        <w:rPr>
          <w:i/>
          <w:spacing w:val="-2"/>
          <w:sz w:val="26"/>
          <w:szCs w:val="26"/>
        </w:rPr>
        <w:t>стра</w:t>
      </w:r>
      <w:r>
        <w:rPr>
          <w:i/>
          <w:sz w:val="26"/>
          <w:szCs w:val="26"/>
        </w:rPr>
        <w:t xml:space="preserve">дает </w:t>
      </w:r>
      <w:proofErr w:type="spellStart"/>
      <w:r>
        <w:rPr>
          <w:i/>
          <w:sz w:val="26"/>
          <w:szCs w:val="26"/>
        </w:rPr>
        <w:t>звуконаполняемость</w:t>
      </w:r>
      <w:proofErr w:type="spellEnd"/>
      <w:r>
        <w:rPr>
          <w:i/>
          <w:sz w:val="26"/>
          <w:szCs w:val="26"/>
        </w:rPr>
        <w:t xml:space="preserve"> слов / переставляет слоги местами / </w:t>
      </w:r>
      <w:r>
        <w:rPr>
          <w:i/>
          <w:spacing w:val="-6"/>
          <w:sz w:val="26"/>
          <w:szCs w:val="26"/>
        </w:rPr>
        <w:t>слоговая структура грубо нарушена</w:t>
      </w:r>
    </w:p>
    <w:p w:rsidR="007171B5" w:rsidRDefault="007171B5" w:rsidP="007171B5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Звукопроизношение: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нарушено: </w:t>
      </w:r>
      <w:r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/ </w:t>
      </w:r>
      <w:r>
        <w:rPr>
          <w:i/>
          <w:sz w:val="26"/>
          <w:szCs w:val="26"/>
        </w:rPr>
        <w:t xml:space="preserve">дефектно произносит оппозиционные звуки / недостатки произношения звонких согласных (оглушение) / изолированно все звуки произносит правильно, но при увеличении речевой нагрузки наблюдается </w:t>
      </w:r>
      <w:proofErr w:type="gramStart"/>
      <w:r>
        <w:rPr>
          <w:i/>
          <w:sz w:val="26"/>
          <w:szCs w:val="26"/>
        </w:rPr>
        <w:t>общая</w:t>
      </w:r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смазанность</w:t>
      </w:r>
      <w:proofErr w:type="spellEnd"/>
      <w:r>
        <w:rPr>
          <w:i/>
          <w:sz w:val="26"/>
          <w:szCs w:val="26"/>
        </w:rPr>
        <w:t xml:space="preserve"> речи</w:t>
      </w:r>
      <w:r>
        <w:rPr>
          <w:sz w:val="26"/>
          <w:szCs w:val="26"/>
        </w:rPr>
        <w:t xml:space="preserve">; </w:t>
      </w:r>
    </w:p>
    <w:p w:rsidR="007171B5" w:rsidRDefault="007171B5" w:rsidP="007171B5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7171B5" w:rsidRDefault="007171B5" w:rsidP="007171B5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Фонематические процессы</w:t>
      </w:r>
      <w:r>
        <w:rPr>
          <w:b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сформированы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возрасту </w:t>
      </w:r>
      <w:r>
        <w:rPr>
          <w:sz w:val="26"/>
          <w:szCs w:val="26"/>
        </w:rPr>
        <w:t xml:space="preserve">/ </w:t>
      </w:r>
      <w:r>
        <w:rPr>
          <w:i/>
          <w:spacing w:val="-2"/>
          <w:sz w:val="26"/>
          <w:szCs w:val="26"/>
        </w:rPr>
        <w:t>недостаточно развиты фонемати</w:t>
      </w:r>
      <w:r>
        <w:rPr>
          <w:i/>
          <w:spacing w:val="-4"/>
          <w:sz w:val="26"/>
          <w:szCs w:val="26"/>
        </w:rPr>
        <w:t xml:space="preserve">ческий слух и фонематическое восприятие / </w:t>
      </w:r>
      <w:r>
        <w:rPr>
          <w:i/>
          <w:spacing w:val="-1"/>
          <w:sz w:val="26"/>
          <w:szCs w:val="26"/>
        </w:rPr>
        <w:t xml:space="preserve">выраженная недостаточность фонематического </w:t>
      </w:r>
      <w:r>
        <w:rPr>
          <w:i/>
          <w:spacing w:val="-5"/>
          <w:sz w:val="26"/>
          <w:szCs w:val="26"/>
        </w:rPr>
        <w:t xml:space="preserve">восприятия: ребенок не определяет позицию звука в слове, не может </w:t>
      </w:r>
      <w:r>
        <w:rPr>
          <w:i/>
          <w:spacing w:val="-1"/>
          <w:sz w:val="26"/>
          <w:szCs w:val="26"/>
        </w:rPr>
        <w:t xml:space="preserve">выбрать картинки с заданным звуком, не выделяет звук из ряда </w:t>
      </w:r>
      <w:r>
        <w:rPr>
          <w:i/>
          <w:sz w:val="26"/>
          <w:szCs w:val="26"/>
        </w:rPr>
        <w:t xml:space="preserve">других / </w:t>
      </w:r>
      <w:r>
        <w:rPr>
          <w:i/>
          <w:spacing w:val="-2"/>
          <w:sz w:val="26"/>
          <w:szCs w:val="26"/>
        </w:rPr>
        <w:t xml:space="preserve">фонематическое развитие находится в. зачаточном </w:t>
      </w:r>
      <w:r>
        <w:rPr>
          <w:i/>
          <w:spacing w:val="-4"/>
          <w:sz w:val="26"/>
          <w:szCs w:val="26"/>
        </w:rPr>
        <w:t xml:space="preserve">состоянии; фонематический слух грубо нарушен: ребенок не может </w:t>
      </w:r>
      <w:r>
        <w:rPr>
          <w:i/>
          <w:spacing w:val="-2"/>
          <w:sz w:val="26"/>
          <w:szCs w:val="26"/>
        </w:rPr>
        <w:t>отличить слова, сходные по звучанию, но разные по смыслу.</w:t>
      </w:r>
      <w:proofErr w:type="gramEnd"/>
    </w:p>
    <w:p w:rsidR="007171B5" w:rsidRDefault="007171B5" w:rsidP="007171B5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7171B5" w:rsidRDefault="007171B5" w:rsidP="007171B5">
      <w:pPr>
        <w:spacing w:line="276" w:lineRule="auto"/>
        <w:ind w:firstLine="426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Звуковой анализ и синтез: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в стадии формирования / </w:t>
      </w:r>
      <w:r>
        <w:rPr>
          <w:i/>
          <w:spacing w:val="-4"/>
          <w:sz w:val="26"/>
          <w:szCs w:val="26"/>
        </w:rPr>
        <w:t xml:space="preserve">готовность к звуковому </w:t>
      </w:r>
      <w:r>
        <w:rPr>
          <w:i/>
          <w:sz w:val="26"/>
          <w:szCs w:val="26"/>
        </w:rPr>
        <w:t xml:space="preserve">анализу и синтезу самостоятельно не </w:t>
      </w:r>
      <w:proofErr w:type="gramStart"/>
      <w:r>
        <w:rPr>
          <w:i/>
          <w:sz w:val="26"/>
          <w:szCs w:val="26"/>
        </w:rPr>
        <w:t xml:space="preserve">формируется / </w:t>
      </w:r>
      <w:r>
        <w:rPr>
          <w:i/>
          <w:spacing w:val="-2"/>
          <w:sz w:val="26"/>
          <w:szCs w:val="26"/>
        </w:rPr>
        <w:t>зада</w:t>
      </w:r>
      <w:r>
        <w:rPr>
          <w:i/>
          <w:sz w:val="26"/>
          <w:szCs w:val="26"/>
        </w:rPr>
        <w:t>ния по звуковому анализу ребенку непонятны</w:t>
      </w:r>
      <w:proofErr w:type="gramEnd"/>
    </w:p>
    <w:p w:rsidR="007171B5" w:rsidRDefault="007171B5" w:rsidP="007171B5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7171B5" w:rsidRDefault="007171B5" w:rsidP="007171B5">
      <w:pPr>
        <w:spacing w:line="276" w:lineRule="auto"/>
        <w:ind w:firstLine="426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Связная речь: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в пределах возрастной нормы</w:t>
      </w:r>
      <w:r>
        <w:rPr>
          <w:sz w:val="26"/>
          <w:szCs w:val="26"/>
        </w:rPr>
        <w:t xml:space="preserve"> / </w:t>
      </w:r>
      <w:r>
        <w:rPr>
          <w:i/>
          <w:sz w:val="26"/>
          <w:szCs w:val="26"/>
        </w:rPr>
        <w:t xml:space="preserve">наблюдается высокий уровень речевого развития / недостаточное развитие связной речи - в пересказах наблюдаются пропуски и искажения смысловых звеньев, нарушение последовательности событий / при ответах </w:t>
      </w:r>
      <w:proofErr w:type="gramStart"/>
      <w:r>
        <w:rPr>
          <w:i/>
          <w:sz w:val="26"/>
          <w:szCs w:val="26"/>
        </w:rPr>
        <w:t>пользуется фразой несложной конструкции / самостоятельно высказаться затрудняется</w:t>
      </w:r>
      <w:proofErr w:type="gramEnd"/>
      <w:r>
        <w:rPr>
          <w:i/>
          <w:sz w:val="26"/>
          <w:szCs w:val="26"/>
        </w:rPr>
        <w:t xml:space="preserve"> / грубое недоразвитие связной речи (1–2 предложения вместо рассказа).</w:t>
      </w:r>
    </w:p>
    <w:p w:rsidR="007171B5" w:rsidRDefault="007171B5" w:rsidP="007171B5">
      <w:pPr>
        <w:ind w:firstLine="426"/>
        <w:jc w:val="both"/>
        <w:rPr>
          <w:b/>
          <w:sz w:val="26"/>
          <w:szCs w:val="26"/>
        </w:rPr>
      </w:pPr>
    </w:p>
    <w:p w:rsidR="007171B5" w:rsidRDefault="007171B5" w:rsidP="007171B5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Заикание </w:t>
      </w:r>
      <w:r>
        <w:rPr>
          <w:sz w:val="26"/>
          <w:szCs w:val="26"/>
        </w:rPr>
        <w:t>(вид, степень тяжести)_____________</w:t>
      </w:r>
      <w:r>
        <w:rPr>
          <w:sz w:val="26"/>
          <w:szCs w:val="26"/>
        </w:rPr>
        <w:t>__________________________</w:t>
      </w:r>
    </w:p>
    <w:p w:rsidR="007171B5" w:rsidRDefault="007171B5" w:rsidP="007171B5">
      <w:pPr>
        <w:widowControl/>
        <w:autoSpaceDE/>
        <w:adjustRightInd/>
        <w:spacing w:after="200" w:line="276" w:lineRule="auto"/>
        <w:ind w:firstLine="426"/>
        <w:rPr>
          <w:sz w:val="26"/>
          <w:szCs w:val="26"/>
        </w:rPr>
      </w:pPr>
    </w:p>
    <w:p w:rsidR="007171B5" w:rsidRDefault="007171B5" w:rsidP="007171B5">
      <w:pPr>
        <w:widowControl/>
        <w:autoSpaceDE/>
        <w:adjustRightInd/>
        <w:spacing w:before="100" w:beforeAutospacing="1" w:after="100" w:afterAutospacing="1"/>
        <w:ind w:firstLine="426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Результаты коррекционно-развивающей работы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динамика речевого развития незначительная / динамика в развитии не наблюдается / динамика речевого развития положительная.</w:t>
      </w:r>
    </w:p>
    <w:p w:rsidR="007171B5" w:rsidRDefault="007171B5" w:rsidP="007171B5">
      <w:pPr>
        <w:widowControl/>
        <w:autoSpaceDE/>
        <w:adjustRightInd/>
        <w:spacing w:before="100" w:beforeAutospacing="1" w:after="100" w:afterAutospacing="1"/>
        <w:ind w:firstLine="426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Предполагаемые причины отсутствия положительной динамики в усвоении программного материала: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Нарушение работоспособности в связи с повышенной утомляемостью или </w:t>
      </w:r>
      <w:proofErr w:type="gramStart"/>
      <w:r>
        <w:rPr>
          <w:i/>
          <w:sz w:val="26"/>
          <w:szCs w:val="26"/>
        </w:rPr>
        <w:t>вследствие</w:t>
      </w:r>
      <w:proofErr w:type="gramEnd"/>
      <w:r>
        <w:rPr>
          <w:i/>
          <w:sz w:val="26"/>
          <w:szCs w:val="26"/>
        </w:rPr>
        <w:t xml:space="preserve"> соматической </w:t>
      </w:r>
      <w:proofErr w:type="spellStart"/>
      <w:r>
        <w:rPr>
          <w:i/>
          <w:sz w:val="26"/>
          <w:szCs w:val="26"/>
        </w:rPr>
        <w:t>ослабленности</w:t>
      </w:r>
      <w:proofErr w:type="spellEnd"/>
      <w:r>
        <w:rPr>
          <w:i/>
          <w:sz w:val="26"/>
          <w:szCs w:val="26"/>
        </w:rPr>
        <w:t xml:space="preserve">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Трудности адаптации в дошкольном учреждении;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Нарушение моторики в виде недостаточной координации движений;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Незрелость эмоционально – волевой сферы;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Педагогическая запущенность вследствие неблагоприятных социальных условий ребенка;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Гиперопека</w:t>
      </w:r>
      <w:proofErr w:type="spellEnd"/>
      <w:r>
        <w:rPr>
          <w:i/>
          <w:sz w:val="26"/>
          <w:szCs w:val="26"/>
        </w:rPr>
        <w:t xml:space="preserve"> родителей;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Недостатки внимания, эмоционально-волевой регуляции, самоконтроля;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Двигательная расторможенность, </w:t>
      </w:r>
      <w:proofErr w:type="spellStart"/>
      <w:r>
        <w:rPr>
          <w:i/>
          <w:sz w:val="26"/>
          <w:szCs w:val="26"/>
        </w:rPr>
        <w:t>гиперактивность</w:t>
      </w:r>
      <w:proofErr w:type="spellEnd"/>
      <w:r>
        <w:rPr>
          <w:i/>
          <w:sz w:val="26"/>
          <w:szCs w:val="26"/>
        </w:rPr>
        <w:t xml:space="preserve">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Ограниченный запас знаний и представлений об окружающем мире и т.д.;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Недостаточное понимание заданий педагога;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Слабо развито словесно-логическое мышление; </w:t>
      </w:r>
    </w:p>
    <w:p w:rsidR="007171B5" w:rsidRDefault="007171B5" w:rsidP="007171B5">
      <w:pPr>
        <w:pStyle w:val="a4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Недостаточное развитие связной речи; </w:t>
      </w:r>
    </w:p>
    <w:p w:rsidR="007171B5" w:rsidRDefault="007171B5" w:rsidP="007171B5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Невротические и </w:t>
      </w:r>
      <w:proofErr w:type="spellStart"/>
      <w:r>
        <w:rPr>
          <w:i/>
          <w:sz w:val="26"/>
          <w:szCs w:val="26"/>
        </w:rPr>
        <w:t>неврозоподобные</w:t>
      </w:r>
      <w:proofErr w:type="spellEnd"/>
      <w:r>
        <w:rPr>
          <w:i/>
          <w:sz w:val="26"/>
          <w:szCs w:val="26"/>
        </w:rPr>
        <w:t xml:space="preserve"> состояния (страхи, тики, легкое заикание, </w:t>
      </w:r>
      <w:proofErr w:type="spellStart"/>
      <w:r>
        <w:rPr>
          <w:i/>
          <w:sz w:val="26"/>
          <w:szCs w:val="26"/>
        </w:rPr>
        <w:t>энурез</w:t>
      </w:r>
      <w:proofErr w:type="spellEnd"/>
      <w:r>
        <w:rPr>
          <w:i/>
          <w:sz w:val="26"/>
          <w:szCs w:val="26"/>
        </w:rPr>
        <w:t xml:space="preserve"> и т.д.)</w:t>
      </w:r>
    </w:p>
    <w:p w:rsidR="007171B5" w:rsidRDefault="007171B5" w:rsidP="007171B5">
      <w:pPr>
        <w:jc w:val="both"/>
        <w:rPr>
          <w:sz w:val="26"/>
          <w:szCs w:val="26"/>
        </w:rPr>
      </w:pPr>
    </w:p>
    <w:p w:rsidR="001D6832" w:rsidRDefault="001D6832"/>
    <w:sectPr w:rsidR="001D6832" w:rsidSect="007171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5F9"/>
    <w:multiLevelType w:val="hybridMultilevel"/>
    <w:tmpl w:val="A82A0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B5"/>
    <w:rsid w:val="001D6832"/>
    <w:rsid w:val="007171B5"/>
    <w:rsid w:val="00953F2D"/>
    <w:rsid w:val="00C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4867</Characters>
  <Application>Microsoft Office Word</Application>
  <DocSecurity>0</DocSecurity>
  <Lines>40</Lines>
  <Paragraphs>11</Paragraphs>
  <ScaleCrop>false</ScaleCrop>
  <Company>Krokoz™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2013-04-30T15:38:00Z</dcterms:created>
  <dcterms:modified xsi:type="dcterms:W3CDTF">2013-04-30T15:40:00Z</dcterms:modified>
</cp:coreProperties>
</file>