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63" w:rsidRPr="00556D8B" w:rsidRDefault="00E95563" w:rsidP="00E9556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556D8B">
        <w:rPr>
          <w:b/>
          <w:bCs/>
          <w:sz w:val="28"/>
          <w:szCs w:val="28"/>
        </w:rPr>
        <w:t xml:space="preserve">Метод наглядного моделирования </w:t>
      </w:r>
    </w:p>
    <w:p w:rsidR="00E95563" w:rsidRPr="00556D8B" w:rsidRDefault="00E95563" w:rsidP="00E95563">
      <w:pPr>
        <w:ind w:firstLine="709"/>
        <w:jc w:val="both"/>
        <w:rPr>
          <w:b/>
          <w:sz w:val="28"/>
          <w:szCs w:val="28"/>
        </w:rPr>
      </w:pPr>
      <w:r w:rsidRPr="00556D8B">
        <w:rPr>
          <w:b/>
          <w:bCs/>
          <w:sz w:val="28"/>
          <w:szCs w:val="28"/>
        </w:rPr>
        <w:t xml:space="preserve">                     в коррекции общего недоразвития речи.</w:t>
      </w:r>
    </w:p>
    <w:p w:rsidR="00E95563" w:rsidRDefault="00E95563" w:rsidP="00E9556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556D8B" w:rsidRDefault="00E95563" w:rsidP="00E9556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МДОУ</w:t>
      </w:r>
      <w:r w:rsidR="00BD55AB">
        <w:rPr>
          <w:sz w:val="28"/>
          <w:szCs w:val="28"/>
        </w:rPr>
        <w:t xml:space="preserve"> «Детский сад </w:t>
      </w:r>
      <w:r>
        <w:rPr>
          <w:sz w:val="28"/>
          <w:szCs w:val="28"/>
        </w:rPr>
        <w:t xml:space="preserve">комбинированного вида </w:t>
      </w:r>
    </w:p>
    <w:p w:rsidR="00E95563" w:rsidRDefault="00E95563" w:rsidP="00E9556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№1 "Ласточка"</w:t>
      </w:r>
      <w:r w:rsidR="00BD55AB">
        <w:rPr>
          <w:sz w:val="28"/>
          <w:szCs w:val="28"/>
        </w:rPr>
        <w:t xml:space="preserve"> г. Вольска Саратовской области»</w:t>
      </w:r>
    </w:p>
    <w:p w:rsidR="00E95563" w:rsidRDefault="00915924" w:rsidP="00E9556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Учителя</w:t>
      </w:r>
      <w:r w:rsidR="00E95563">
        <w:rPr>
          <w:sz w:val="28"/>
          <w:szCs w:val="28"/>
        </w:rPr>
        <w:t>-логопед</w:t>
      </w:r>
      <w:r>
        <w:rPr>
          <w:sz w:val="28"/>
          <w:szCs w:val="28"/>
        </w:rPr>
        <w:t>ы</w:t>
      </w:r>
      <w:r w:rsidR="00E95563">
        <w:rPr>
          <w:sz w:val="28"/>
          <w:szCs w:val="28"/>
        </w:rPr>
        <w:t xml:space="preserve">: </w:t>
      </w:r>
      <w:r w:rsidR="00E95563" w:rsidRPr="00544B50">
        <w:rPr>
          <w:sz w:val="28"/>
          <w:szCs w:val="28"/>
        </w:rPr>
        <w:t>Мамедова О.С.</w:t>
      </w:r>
    </w:p>
    <w:p w:rsidR="00915924" w:rsidRPr="00544B50" w:rsidRDefault="00915924" w:rsidP="00E95563">
      <w:pPr>
        <w:ind w:firstLine="567"/>
        <w:jc w:val="right"/>
        <w:rPr>
          <w:sz w:val="28"/>
          <w:szCs w:val="28"/>
        </w:rPr>
      </w:pPr>
    </w:p>
    <w:p w:rsidR="00E95563" w:rsidRPr="00CC0442" w:rsidRDefault="00E95563" w:rsidP="00E95563">
      <w:pPr>
        <w:ind w:firstLine="567"/>
        <w:jc w:val="right"/>
        <w:rPr>
          <w:sz w:val="28"/>
          <w:szCs w:val="28"/>
        </w:rPr>
      </w:pPr>
    </w:p>
    <w:p w:rsidR="00E95563" w:rsidRDefault="00E95563" w:rsidP="00E95563">
      <w:pPr>
        <w:ind w:firstLine="709"/>
        <w:jc w:val="both"/>
        <w:rPr>
          <w:b/>
          <w:sz w:val="28"/>
          <w:szCs w:val="28"/>
        </w:rPr>
      </w:pPr>
    </w:p>
    <w:p w:rsidR="00E95563" w:rsidRPr="00CC0442" w:rsidRDefault="00E95563" w:rsidP="00E95563">
      <w:pPr>
        <w:ind w:firstLine="709"/>
        <w:jc w:val="both"/>
        <w:rPr>
          <w:sz w:val="28"/>
          <w:szCs w:val="28"/>
        </w:rPr>
      </w:pPr>
      <w:r w:rsidRPr="00544B50">
        <w:rPr>
          <w:sz w:val="28"/>
          <w:szCs w:val="28"/>
        </w:rPr>
        <w:t>Дошкольное образование</w:t>
      </w:r>
      <w:r w:rsidRPr="00CC0442">
        <w:rPr>
          <w:sz w:val="28"/>
          <w:szCs w:val="28"/>
        </w:rPr>
        <w:t xml:space="preserve"> – это первая ступень в системе образования, поэтому основная задача педагогов, работающих с дошкольниками – формирование интереса к процессу обучения и его мотивации, развитие и коррекция речи. Сегодня совершенно определенно можно выявить назревшие противоречия между общим для всех воспитанников нормативным содержанием образования и индивидуальными возможностями детей. Дети старшего дошкольного возраста с различными речевыми нарушениями испытывают значительные трудности в усвоении, как программы детского сада, так и программы обучения в общеобразовательной школе. Особенно характерны трудности обучения для детей с ОНР.</w:t>
      </w:r>
    </w:p>
    <w:p w:rsidR="00E95563" w:rsidRDefault="00E95563" w:rsidP="00E95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с детьми </w:t>
      </w:r>
      <w:r w:rsidRPr="00571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5718AE">
        <w:rPr>
          <w:sz w:val="28"/>
          <w:szCs w:val="28"/>
        </w:rPr>
        <w:t xml:space="preserve">различной речевой патологией и сталкиваясь с проблемами в их обучении, </w:t>
      </w:r>
      <w:r w:rsidR="00915924">
        <w:rPr>
          <w:sz w:val="28"/>
          <w:szCs w:val="28"/>
        </w:rPr>
        <w:t xml:space="preserve">нам приходилось </w:t>
      </w:r>
      <w:r w:rsidRPr="005718AE">
        <w:rPr>
          <w:sz w:val="28"/>
          <w:szCs w:val="28"/>
        </w:rPr>
        <w:t xml:space="preserve"> искать вспомогательные средства, облегчающие, систематизирующие и направляющие</w:t>
      </w:r>
      <w:r>
        <w:rPr>
          <w:sz w:val="28"/>
          <w:szCs w:val="28"/>
        </w:rPr>
        <w:t xml:space="preserve"> процесс усвоения детьми нового </w:t>
      </w:r>
      <w:r w:rsidRPr="005718AE">
        <w:rPr>
          <w:sz w:val="28"/>
          <w:szCs w:val="28"/>
        </w:rPr>
        <w:t>материала.</w:t>
      </w:r>
      <w:r>
        <w:rPr>
          <w:sz w:val="28"/>
          <w:szCs w:val="28"/>
        </w:rPr>
        <w:t xml:space="preserve"> О</w:t>
      </w:r>
      <w:r w:rsidRPr="005718AE">
        <w:rPr>
          <w:sz w:val="28"/>
          <w:szCs w:val="28"/>
        </w:rPr>
        <w:t>дним из таких средств является наглядное мод</w:t>
      </w:r>
      <w:r>
        <w:rPr>
          <w:sz w:val="28"/>
          <w:szCs w:val="28"/>
        </w:rPr>
        <w:t>елирование.</w:t>
      </w:r>
    </w:p>
    <w:p w:rsidR="00E95563" w:rsidRDefault="00E95563" w:rsidP="00E95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наглядное моделирование? </w:t>
      </w:r>
    </w:p>
    <w:p w:rsidR="00E95563" w:rsidRPr="005718AE" w:rsidRDefault="00E95563" w:rsidP="00E95563">
      <w:pPr>
        <w:ind w:firstLine="709"/>
        <w:jc w:val="both"/>
        <w:rPr>
          <w:sz w:val="28"/>
          <w:szCs w:val="28"/>
        </w:rPr>
      </w:pPr>
      <w:r w:rsidRPr="00544B50">
        <w:rPr>
          <w:bCs/>
          <w:sz w:val="28"/>
          <w:szCs w:val="28"/>
        </w:rPr>
        <w:t>Наглядное моделирование</w:t>
      </w:r>
      <w:r w:rsidRPr="00544B50">
        <w:rPr>
          <w:sz w:val="28"/>
          <w:szCs w:val="28"/>
        </w:rPr>
        <w:t xml:space="preserve"> – это</w:t>
      </w:r>
      <w:r w:rsidRPr="005718AE">
        <w:rPr>
          <w:sz w:val="28"/>
          <w:szCs w:val="28"/>
        </w:rPr>
        <w:t xml:space="preserve"> воспроизведение существенных свойств изучаемого объекта, создание его заместителя и работа с ним.</w:t>
      </w:r>
      <w:r w:rsidRPr="005718AE">
        <w:rPr>
          <w:sz w:val="28"/>
          <w:szCs w:val="28"/>
        </w:rPr>
        <w:br/>
        <w:t>Метод наглядного моделирования помогает ребенку зрительно представить абстрактные понятия (звук, слово, предложение,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</w:t>
      </w:r>
      <w:r>
        <w:rPr>
          <w:sz w:val="28"/>
          <w:szCs w:val="28"/>
        </w:rPr>
        <w:t xml:space="preserve">ного. </w:t>
      </w:r>
    </w:p>
    <w:p w:rsidR="00E95563" w:rsidRPr="00693451" w:rsidRDefault="00E95563" w:rsidP="00E95563">
      <w:pPr>
        <w:ind w:firstLine="567"/>
        <w:jc w:val="both"/>
        <w:rPr>
          <w:sz w:val="28"/>
          <w:szCs w:val="28"/>
        </w:rPr>
      </w:pPr>
      <w:r w:rsidRPr="00693451">
        <w:rPr>
          <w:sz w:val="28"/>
          <w:szCs w:val="28"/>
        </w:rPr>
        <w:t xml:space="preserve">Эффективность использования метода зависит от определенных условий. </w:t>
      </w:r>
    </w:p>
    <w:p w:rsidR="00E95563" w:rsidRPr="00693451" w:rsidRDefault="00E95563" w:rsidP="00E95563">
      <w:pPr>
        <w:ind w:firstLine="567"/>
        <w:jc w:val="both"/>
        <w:rPr>
          <w:sz w:val="28"/>
          <w:szCs w:val="28"/>
        </w:rPr>
      </w:pPr>
      <w:r w:rsidRPr="00693451">
        <w:rPr>
          <w:sz w:val="28"/>
          <w:szCs w:val="28"/>
        </w:rPr>
        <w:t>Модель должна быть доступна для восприятия ребенка данного возраста; отражать основные свойства объекта, быть по структуре аналогичной ему и упрощать процесс овладения навыками, умениями и знаниями, а не нагрузить его лишней, бесполезной информацией.</w:t>
      </w:r>
    </w:p>
    <w:p w:rsidR="00E95563" w:rsidRDefault="00915924" w:rsidP="00E95563">
      <w:pPr>
        <w:ind w:firstLine="567"/>
        <w:jc w:val="both"/>
      </w:pPr>
      <w:r>
        <w:rPr>
          <w:sz w:val="28"/>
          <w:szCs w:val="28"/>
        </w:rPr>
        <w:t>Сначала мы начали</w:t>
      </w:r>
      <w:r w:rsidR="00E95563" w:rsidRPr="00693451">
        <w:rPr>
          <w:sz w:val="28"/>
          <w:szCs w:val="28"/>
        </w:rPr>
        <w:t xml:space="preserve"> использовать модели при выполнении артикуляционной гимнастики</w:t>
      </w:r>
      <w:r>
        <w:rPr>
          <w:sz w:val="28"/>
          <w:szCs w:val="28"/>
        </w:rPr>
        <w:t>. Во время упражнений применяли</w:t>
      </w:r>
      <w:r w:rsidR="00E95563" w:rsidRPr="00693451">
        <w:rPr>
          <w:sz w:val="28"/>
          <w:szCs w:val="28"/>
        </w:rPr>
        <w:t xml:space="preserve"> картин</w:t>
      </w:r>
      <w:r w:rsidR="00E95563">
        <w:rPr>
          <w:sz w:val="28"/>
          <w:szCs w:val="28"/>
        </w:rPr>
        <w:t>ки – символы (чашечка, лошадка, иголка и т.д.)</w:t>
      </w:r>
      <w:r w:rsidR="00E95563" w:rsidRPr="00F5726A">
        <w:t xml:space="preserve"> </w:t>
      </w:r>
    </w:p>
    <w:p w:rsidR="00E95563" w:rsidRPr="00693451" w:rsidRDefault="00E95563" w:rsidP="00E95563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25195" cy="760095"/>
            <wp:effectExtent l="19050" t="0" r="8255" b="0"/>
            <wp:docPr id="3" name="Рисунок 3" descr="http://www.pedlib.ru/books1/1/0493/image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dlib.ru/books1/1/0493/image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8215" cy="737870"/>
            <wp:effectExtent l="19050" t="0" r="0" b="0"/>
            <wp:docPr id="4" name="Рисунок 4" descr="http://www.pedlib.ru/books1/1/0493/image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dlib.ru/books1/1/0493/image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16280" cy="737870"/>
            <wp:effectExtent l="19050" t="0" r="7620" b="0"/>
            <wp:docPr id="5" name="Рисунок 5" descr="http://www.pedlib.ru/books1/1/0493/image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edlib.ru/books1/1/0493/image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4850" cy="760095"/>
            <wp:effectExtent l="19050" t="0" r="0" b="0"/>
            <wp:docPr id="6" name="Рисунок 6" descr="http://www.pedlib.ru/books1/1/0493/image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edlib.ru/books1/1/0493/image2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0890" cy="782320"/>
            <wp:effectExtent l="19050" t="0" r="0" b="0"/>
            <wp:docPr id="7" name="Рисунок 7" descr="http://www.pedlib.ru/books1/1/0493/image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dlib.ru/books1/1/0493/image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63" w:rsidRDefault="00915924" w:rsidP="00E95563">
      <w:pPr>
        <w:pStyle w:val="3"/>
        <w:jc w:val="both"/>
        <w:rPr>
          <w:b w:val="0"/>
        </w:rPr>
      </w:pPr>
      <w:r>
        <w:rPr>
          <w:b w:val="0"/>
          <w:sz w:val="28"/>
          <w:szCs w:val="28"/>
        </w:rPr>
        <w:lastRenderedPageBreak/>
        <w:t>Начиная работу над звуками, мы</w:t>
      </w:r>
      <w:r w:rsidR="00E95563">
        <w:rPr>
          <w:b w:val="0"/>
          <w:sz w:val="28"/>
          <w:szCs w:val="28"/>
        </w:rPr>
        <w:t xml:space="preserve">  так же использовала</w:t>
      </w:r>
      <w:r w:rsidR="00E95563" w:rsidRPr="00356386">
        <w:rPr>
          <w:b w:val="0"/>
          <w:sz w:val="28"/>
          <w:szCs w:val="28"/>
        </w:rPr>
        <w:t xml:space="preserve"> модели – символы, которые отражают положение органов артикуляционного аппарата в момент звукопроизношения, </w:t>
      </w:r>
      <w:r>
        <w:rPr>
          <w:rStyle w:val="c0"/>
          <w:b w:val="0"/>
          <w:sz w:val="28"/>
          <w:szCs w:val="28"/>
        </w:rPr>
        <w:t xml:space="preserve"> мы  даём</w:t>
      </w:r>
      <w:r w:rsidR="00E95563" w:rsidRPr="00356386">
        <w:rPr>
          <w:rStyle w:val="c0"/>
          <w:b w:val="0"/>
          <w:sz w:val="28"/>
          <w:szCs w:val="28"/>
        </w:rPr>
        <w:t xml:space="preserve"> детям их характеристику-описание артикуляционных и акустических свойств. Для детей это абстрактные, не видимые понятия. Поэтому необходима зрительная опора в виде графических схем, символов, опираясь на которые дети могут  рассказать о любом звуке, могут сравнить звуки и наглядно их увидеть. На каждое путешествие по звукам у детей в раздаточном материале имеется красочный символ звука.</w:t>
      </w:r>
      <w:r w:rsidR="00E95563" w:rsidRPr="00356386">
        <w:rPr>
          <w:b w:val="0"/>
          <w:sz w:val="28"/>
          <w:szCs w:val="28"/>
        </w:rPr>
        <w:t xml:space="preserve"> </w:t>
      </w:r>
      <w:r w:rsidR="00E95563" w:rsidRPr="00356386">
        <w:rPr>
          <w:rStyle w:val="c0"/>
          <w:b w:val="0"/>
          <w:sz w:val="28"/>
          <w:szCs w:val="28"/>
        </w:rPr>
        <w:t>Это позволяет в игровой форме находить позицию звука "</w:t>
      </w:r>
      <w:r w:rsidR="00E95563" w:rsidRPr="00356386">
        <w:rPr>
          <w:b w:val="0"/>
        </w:rPr>
        <w:t>Куда перелетела бабочка?</w:t>
      </w:r>
      <w:r w:rsidR="00E95563">
        <w:rPr>
          <w:b w:val="0"/>
        </w:rPr>
        <w:t xml:space="preserve"> Рассели картинки в дом".</w:t>
      </w:r>
    </w:p>
    <w:p w:rsidR="00E95563" w:rsidRPr="00356386" w:rsidRDefault="00E95563" w:rsidP="00E95563">
      <w:pPr>
        <w:pStyle w:val="3"/>
        <w:jc w:val="center"/>
        <w:rPr>
          <w:b w:val="0"/>
          <w:color w:val="000000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016125" cy="451485"/>
            <wp:effectExtent l="19050" t="0" r="3175" b="0"/>
            <wp:docPr id="8" name="Рисунок 8" descr="image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853055" cy="1145540"/>
            <wp:effectExtent l="19050" t="0" r="4445" b="0"/>
            <wp:docPr id="9" name="Рисунок 9" descr="imag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63" w:rsidRPr="005A4CA5" w:rsidRDefault="00E95563" w:rsidP="00E95563">
      <w:pPr>
        <w:jc w:val="both"/>
        <w:rPr>
          <w:sz w:val="28"/>
          <w:szCs w:val="28"/>
        </w:rPr>
      </w:pPr>
      <w:r w:rsidRPr="005A4CA5">
        <w:rPr>
          <w:rStyle w:val="c0"/>
          <w:sz w:val="28"/>
          <w:szCs w:val="28"/>
        </w:rPr>
        <w:t xml:space="preserve">Чтобы различать на слух гласные и согласные, твёрдые и мягкие звуки. Наши </w:t>
      </w:r>
      <w:proofErr w:type="spellStart"/>
      <w:r w:rsidRPr="005A4CA5">
        <w:rPr>
          <w:rStyle w:val="c0"/>
          <w:sz w:val="28"/>
          <w:szCs w:val="28"/>
        </w:rPr>
        <w:t>Звукарики</w:t>
      </w:r>
      <w:proofErr w:type="spellEnd"/>
      <w:r w:rsidRPr="005A4CA5">
        <w:rPr>
          <w:rStyle w:val="c0"/>
          <w:sz w:val="28"/>
          <w:szCs w:val="28"/>
        </w:rPr>
        <w:t xml:space="preserve"> носят разноцветные башмачки: красные, синие и зелёные. А глухие и звонкие звуки носят разные головные уборы: колокольчик  и соломенную шляпу.</w:t>
      </w:r>
    </w:p>
    <w:p w:rsidR="00E95563" w:rsidRDefault="00E95563" w:rsidP="00E95563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</w:t>
      </w:r>
      <w:r w:rsidRPr="005A4CA5">
        <w:rPr>
          <w:rStyle w:val="c0"/>
          <w:sz w:val="28"/>
          <w:szCs w:val="28"/>
        </w:rPr>
        <w:t>Для формирования навыка анализа</w:t>
      </w:r>
      <w:r w:rsidR="00915924">
        <w:rPr>
          <w:rStyle w:val="c0"/>
          <w:sz w:val="28"/>
          <w:szCs w:val="28"/>
        </w:rPr>
        <w:t xml:space="preserve"> и синтеза предложений используем</w:t>
      </w:r>
      <w:r w:rsidRPr="005A4CA5">
        <w:rPr>
          <w:rStyle w:val="c0"/>
          <w:sz w:val="28"/>
          <w:szCs w:val="28"/>
        </w:rPr>
        <w:t xml:space="preserve"> графические символы: живой и неживой предмет, слова-действия, слова-признаки, маленькое слово (предлог). Процесс обучения будет интереснее и эффективнее, если использовать в работе над предлож</w:t>
      </w:r>
      <w:r>
        <w:rPr>
          <w:rStyle w:val="c0"/>
          <w:sz w:val="28"/>
          <w:szCs w:val="28"/>
        </w:rPr>
        <w:t>ением игровые методы</w:t>
      </w:r>
      <w:r w:rsidR="00915924">
        <w:rPr>
          <w:rStyle w:val="c0"/>
          <w:sz w:val="28"/>
          <w:szCs w:val="28"/>
        </w:rPr>
        <w:t xml:space="preserve"> и приёмы. Мы используем</w:t>
      </w:r>
      <w:r w:rsidRPr="005A4CA5">
        <w:rPr>
          <w:rStyle w:val="c0"/>
          <w:sz w:val="28"/>
          <w:szCs w:val="28"/>
        </w:rPr>
        <w:t xml:space="preserve"> карточки-символы в качестве </w:t>
      </w:r>
      <w:r>
        <w:rPr>
          <w:rStyle w:val="c0"/>
          <w:sz w:val="28"/>
          <w:szCs w:val="28"/>
        </w:rPr>
        <w:t xml:space="preserve">раздаточного материала. Логопед </w:t>
      </w:r>
      <w:r w:rsidRPr="005A4CA5">
        <w:rPr>
          <w:rStyle w:val="c0"/>
          <w:sz w:val="28"/>
          <w:szCs w:val="28"/>
        </w:rPr>
        <w:t xml:space="preserve"> произносит слово, фразу, предложение,  дети  подбирают соответствующие заданию символы. </w:t>
      </w:r>
    </w:p>
    <w:p w:rsidR="00E95563" w:rsidRPr="00F42EB6" w:rsidRDefault="00E95563" w:rsidP="00E95563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</w:t>
      </w:r>
      <w:r w:rsidRPr="0069176B">
        <w:rPr>
          <w:rStyle w:val="c0"/>
          <w:sz w:val="28"/>
          <w:szCs w:val="28"/>
        </w:rPr>
        <w:t xml:space="preserve">Большую помощь карточки-символы оказывают в работе над распространением предложений. С помощью, графических символов дети качественней устанавливают порядок слов в предложении, без особых проблем ориентируется в схемах и зрительно представляют в какую часть предложения мы добавляем слова-признаки, т.к.  схемы дают нам возможность поработать с каждой частью предложения. </w:t>
      </w:r>
    </w:p>
    <w:p w:rsidR="00E95563" w:rsidRDefault="00E95563" w:rsidP="00E95563">
      <w:pPr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A4CA5">
        <w:rPr>
          <w:rStyle w:val="c0"/>
          <w:sz w:val="28"/>
          <w:szCs w:val="28"/>
        </w:rPr>
        <w:t>Особую трудность в работе, для детей с ОНР, доставляют предложения с деформированной фразой. Но при использовании метода графического изображения предложений – дети легко ориентируются в допущенных ошибка</w:t>
      </w:r>
      <w:r w:rsidR="00915924">
        <w:rPr>
          <w:rStyle w:val="c0"/>
          <w:sz w:val="28"/>
          <w:szCs w:val="28"/>
        </w:rPr>
        <w:t>х</w:t>
      </w:r>
      <w:r w:rsidRPr="005A4CA5">
        <w:rPr>
          <w:rStyle w:val="c0"/>
          <w:sz w:val="28"/>
          <w:szCs w:val="28"/>
        </w:rPr>
        <w:t>.</w:t>
      </w:r>
      <w:r w:rsidR="00915924">
        <w:rPr>
          <w:rStyle w:val="c0"/>
          <w:sz w:val="28"/>
          <w:szCs w:val="28"/>
        </w:rPr>
        <w:t xml:space="preserve"> </w:t>
      </w:r>
      <w:r w:rsidRPr="005A4CA5">
        <w:rPr>
          <w:rStyle w:val="c0"/>
          <w:sz w:val="28"/>
          <w:szCs w:val="28"/>
        </w:rPr>
        <w:t>Включение наглядных моделей в процесс обучения содействует закреплению понимания значений частей речи и грамматических категорий, развитию понимания логико-грамматических конструкций и целостного речевого высказывания. Умение конструировать предложения различных типов является начальным этапом развития связной речи.</w:t>
      </w:r>
    </w:p>
    <w:p w:rsidR="00E95563" w:rsidRDefault="00E95563" w:rsidP="00E95563">
      <w:pPr>
        <w:jc w:val="both"/>
        <w:rPr>
          <w:rStyle w:val="c0"/>
          <w:sz w:val="28"/>
          <w:szCs w:val="28"/>
        </w:rPr>
      </w:pPr>
      <w:r>
        <w:rPr>
          <w:rStyle w:val="c0"/>
        </w:rPr>
        <w:t xml:space="preserve">    </w:t>
      </w:r>
      <w:r w:rsidRPr="002D7570">
        <w:rPr>
          <w:rStyle w:val="c0"/>
          <w:sz w:val="28"/>
          <w:szCs w:val="28"/>
        </w:rPr>
        <w:t>Для развития с</w:t>
      </w:r>
      <w:r w:rsidR="00915924">
        <w:rPr>
          <w:rStyle w:val="c0"/>
          <w:sz w:val="28"/>
          <w:szCs w:val="28"/>
        </w:rPr>
        <w:t>вязанной речи, так же используем</w:t>
      </w:r>
      <w:r w:rsidRPr="002D7570">
        <w:rPr>
          <w:rStyle w:val="c0"/>
          <w:sz w:val="28"/>
          <w:szCs w:val="28"/>
        </w:rPr>
        <w:t xml:space="preserve"> метод наглядного моделирования. При составлении описательных рассказов применяем </w:t>
      </w:r>
      <w:proofErr w:type="spellStart"/>
      <w:r w:rsidRPr="002D7570">
        <w:rPr>
          <w:rStyle w:val="c0"/>
          <w:sz w:val="28"/>
          <w:szCs w:val="28"/>
        </w:rPr>
        <w:lastRenderedPageBreak/>
        <w:t>мнемотаблицы</w:t>
      </w:r>
      <w:proofErr w:type="spellEnd"/>
      <w:r w:rsidRPr="002D7570">
        <w:rPr>
          <w:rStyle w:val="c0"/>
          <w:sz w:val="28"/>
          <w:szCs w:val="28"/>
        </w:rPr>
        <w:t>, с опорой на которые дети составляют более содержательные рассказы. Помогают пересказывать прочитанные сказки прос</w:t>
      </w:r>
      <w:r w:rsidR="00915924">
        <w:rPr>
          <w:rStyle w:val="c0"/>
          <w:sz w:val="28"/>
          <w:szCs w:val="28"/>
        </w:rPr>
        <w:t>транственно-временные модели. Мы изготовили</w:t>
      </w:r>
      <w:r w:rsidRPr="002D7570">
        <w:rPr>
          <w:rStyle w:val="c0"/>
          <w:sz w:val="28"/>
          <w:szCs w:val="28"/>
        </w:rPr>
        <w:t xml:space="preserve">  загадки о животных, которые представляют собой план-модель описания животного, их дети с удовольствием используют даже вне занятий. Модели выполнены в виде простых символов, что позволяет детям самим их изготовить и применять в своих играх.</w:t>
      </w:r>
    </w:p>
    <w:p w:rsidR="00E95563" w:rsidRPr="002D7570" w:rsidRDefault="00E95563" w:rsidP="00E9556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25675" cy="1487170"/>
            <wp:effectExtent l="19050" t="0" r="3175" b="0"/>
            <wp:docPr id="1" name="Рисунок 1" descr="http://sibac.info/files/2012_05_23_Student/2.9_Filina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ac.info/files/2012_05_23_Student/2.9_Filina.files/image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092960" cy="1476375"/>
            <wp:effectExtent l="19050" t="0" r="2540" b="0"/>
            <wp:docPr id="2" name="Рисунок 2" descr="http://mdou163.ucoz.ru/_si/0/5990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163.ucoz.ru/_si/0/599013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63" w:rsidRDefault="00E95563" w:rsidP="00E9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77D0">
        <w:rPr>
          <w:sz w:val="28"/>
          <w:szCs w:val="28"/>
        </w:rPr>
        <w:t>Таким образом, можно сделать вывод, что необходимо использовать в системе коррекционной работы с детьми, имеющими общее недоразвитие речи, метод наглядного моделирования. Который помогает нам задействовать зрительную, слуховую, двигательную память, совершенствует мышление и речь, делает высказывания детей более логичными и последовательными,  поддерживает интерес</w:t>
      </w:r>
      <w:r>
        <w:rPr>
          <w:sz w:val="28"/>
          <w:szCs w:val="28"/>
        </w:rPr>
        <w:t xml:space="preserve"> детей к активной речевой деятельности.</w:t>
      </w:r>
      <w:r w:rsidRPr="00FC77D0">
        <w:rPr>
          <w:sz w:val="28"/>
          <w:szCs w:val="28"/>
        </w:rPr>
        <w:t xml:space="preserve"> </w:t>
      </w:r>
    </w:p>
    <w:p w:rsidR="00E95563" w:rsidRDefault="00E95563" w:rsidP="00E9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Список литературы</w:t>
      </w:r>
      <w:r w:rsidRPr="00544B50">
        <w:rPr>
          <w:sz w:val="28"/>
          <w:szCs w:val="28"/>
        </w:rPr>
        <w:t>:</w:t>
      </w:r>
    </w:p>
    <w:p w:rsidR="00E95563" w:rsidRPr="005C7802" w:rsidRDefault="00E95563" w:rsidP="00E95563">
      <w:pPr>
        <w:numPr>
          <w:ilvl w:val="0"/>
          <w:numId w:val="1"/>
        </w:numPr>
        <w:rPr>
          <w:sz w:val="28"/>
          <w:szCs w:val="28"/>
        </w:rPr>
      </w:pPr>
      <w:r w:rsidRPr="005C7802">
        <w:rPr>
          <w:sz w:val="28"/>
          <w:szCs w:val="28"/>
        </w:rPr>
        <w:t>Большова, Т.В. Учимся по сказке. Развитие мышления дошкольников с помощью мнемотехники. СПб.,2005.</w:t>
      </w:r>
    </w:p>
    <w:p w:rsidR="00E95563" w:rsidRPr="005C7802" w:rsidRDefault="00E95563" w:rsidP="00E95563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5C7802">
        <w:rPr>
          <w:sz w:val="28"/>
          <w:szCs w:val="28"/>
        </w:rPr>
        <w:t>Малетина</w:t>
      </w:r>
      <w:proofErr w:type="spellEnd"/>
      <w:r w:rsidRPr="005C7802">
        <w:rPr>
          <w:sz w:val="28"/>
          <w:szCs w:val="28"/>
        </w:rPr>
        <w:t xml:space="preserve"> Н.С., Пономарёва Л.В. Моделирование в описательной речи детей с ОНР / Дошкольное воспитание. 2004.№6. С. 64-68. </w:t>
      </w:r>
    </w:p>
    <w:p w:rsidR="00E95563" w:rsidRPr="005C7802" w:rsidRDefault="00E95563" w:rsidP="00E95563">
      <w:pPr>
        <w:numPr>
          <w:ilvl w:val="0"/>
          <w:numId w:val="1"/>
        </w:numPr>
        <w:rPr>
          <w:sz w:val="28"/>
          <w:szCs w:val="28"/>
        </w:rPr>
      </w:pPr>
      <w:r w:rsidRPr="005C7802">
        <w:rPr>
          <w:sz w:val="28"/>
          <w:szCs w:val="28"/>
        </w:rPr>
        <w:t xml:space="preserve">Омельченко Л.В. Использование приёмов мнемотехники в развитии связной речи / Логопед. 2008. №4. С.102 -115. </w:t>
      </w:r>
    </w:p>
    <w:p w:rsidR="00E95563" w:rsidRDefault="00E95563" w:rsidP="00E95563">
      <w:pPr>
        <w:numPr>
          <w:ilvl w:val="0"/>
          <w:numId w:val="1"/>
        </w:numPr>
        <w:rPr>
          <w:sz w:val="28"/>
          <w:szCs w:val="28"/>
        </w:rPr>
      </w:pPr>
      <w:r w:rsidRPr="005C7802">
        <w:rPr>
          <w:sz w:val="28"/>
          <w:szCs w:val="28"/>
        </w:rPr>
        <w:t>Ткаченко Т.А. Использование схем в составлении описательных рассказов / Дошкольное воспитание.1990. №10. С.16-21.</w:t>
      </w:r>
    </w:p>
    <w:p w:rsidR="00E95563" w:rsidRPr="005C7802" w:rsidRDefault="00E95563" w:rsidP="00E95563">
      <w:pPr>
        <w:numPr>
          <w:ilvl w:val="0"/>
          <w:numId w:val="1"/>
        </w:numPr>
        <w:rPr>
          <w:sz w:val="28"/>
          <w:szCs w:val="28"/>
        </w:rPr>
      </w:pPr>
      <w:r w:rsidRPr="005C7802">
        <w:rPr>
          <w:spacing w:val="-1"/>
          <w:sz w:val="28"/>
          <w:szCs w:val="28"/>
        </w:rPr>
        <w:t>«Логопед» для ДОУ. — М.: ТЦ Сфера, 2005. — 80 с. — (При</w:t>
      </w:r>
      <w:r w:rsidRPr="005C7802">
        <w:rPr>
          <w:sz w:val="28"/>
          <w:szCs w:val="28"/>
        </w:rPr>
        <w:t>ложение к журналу «Управление ДОУ»).</w:t>
      </w:r>
    </w:p>
    <w:p w:rsidR="00E95563" w:rsidRPr="005C7802" w:rsidRDefault="00E95563" w:rsidP="00E95563">
      <w:pPr>
        <w:shd w:val="clear" w:color="auto" w:fill="FFFFFF"/>
        <w:spacing w:before="43"/>
        <w:ind w:left="720"/>
        <w:rPr>
          <w:sz w:val="28"/>
          <w:szCs w:val="28"/>
        </w:rPr>
      </w:pPr>
    </w:p>
    <w:p w:rsidR="00E95563" w:rsidRPr="005C7802" w:rsidRDefault="00E95563" w:rsidP="00E95563">
      <w:pPr>
        <w:ind w:left="720"/>
        <w:rPr>
          <w:sz w:val="28"/>
          <w:szCs w:val="28"/>
        </w:rPr>
      </w:pPr>
    </w:p>
    <w:p w:rsidR="00E95563" w:rsidRDefault="00E95563" w:rsidP="00E95563"/>
    <w:p w:rsidR="00E95563" w:rsidRDefault="00E95563" w:rsidP="00E95563"/>
    <w:p w:rsidR="00E95563" w:rsidRDefault="00E95563" w:rsidP="00E95563"/>
    <w:p w:rsidR="00E95563" w:rsidRDefault="00E95563" w:rsidP="00E95563"/>
    <w:p w:rsidR="00E95563" w:rsidRDefault="00E95563" w:rsidP="00E95563"/>
    <w:p w:rsidR="00E95563" w:rsidRDefault="00E95563" w:rsidP="00E95563"/>
    <w:p w:rsidR="00E95563" w:rsidRDefault="00E95563" w:rsidP="00E95563"/>
    <w:p w:rsidR="00E95563" w:rsidRDefault="00E95563" w:rsidP="00E95563"/>
    <w:p w:rsidR="00677245" w:rsidRDefault="00677245"/>
    <w:sectPr w:rsidR="00677245" w:rsidSect="0067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CF9"/>
    <w:multiLevelType w:val="hybridMultilevel"/>
    <w:tmpl w:val="4ED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E95563"/>
    <w:rsid w:val="002634DE"/>
    <w:rsid w:val="00556D8B"/>
    <w:rsid w:val="00616B0D"/>
    <w:rsid w:val="00677245"/>
    <w:rsid w:val="006927CC"/>
    <w:rsid w:val="00915924"/>
    <w:rsid w:val="00BD55AB"/>
    <w:rsid w:val="00D9014D"/>
    <w:rsid w:val="00D95108"/>
    <w:rsid w:val="00E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955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55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E95563"/>
  </w:style>
  <w:style w:type="paragraph" w:styleId="a3">
    <w:name w:val="Balloon Text"/>
    <w:basedOn w:val="a"/>
    <w:link w:val="a4"/>
    <w:uiPriority w:val="99"/>
    <w:semiHidden/>
    <w:unhideWhenUsed/>
    <w:rsid w:val="00E95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0E10D-59EB-4A36-ABA0-A04E4EF0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5</cp:revision>
  <dcterms:created xsi:type="dcterms:W3CDTF">2013-04-01T16:10:00Z</dcterms:created>
  <dcterms:modified xsi:type="dcterms:W3CDTF">2013-04-28T15:31:00Z</dcterms:modified>
</cp:coreProperties>
</file>