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DB" w:rsidRDefault="00785FDB"/>
    <w:p w:rsidR="000269B2" w:rsidRPr="00581336" w:rsidRDefault="00384CC3" w:rsidP="00581336">
      <w:pPr>
        <w:tabs>
          <w:tab w:val="left" w:pos="5415"/>
        </w:tabs>
        <w:jc w:val="center"/>
        <w:rPr>
          <w:sz w:val="24"/>
          <w:szCs w:val="24"/>
        </w:rPr>
      </w:pPr>
      <w:r w:rsidRPr="00581336">
        <w:rPr>
          <w:sz w:val="40"/>
          <w:szCs w:val="40"/>
        </w:rPr>
        <w:t>Как подготовить ребенка  к школе?</w:t>
      </w:r>
    </w:p>
    <w:p w:rsidR="00384CC3" w:rsidRDefault="00384CC3">
      <w:r>
        <w:t>Многие считают, что если ребенок посещает детский сад, значит, подготовку к школе полностью обеспечивают сотрудники дошкольного учреждения. Действительно, специально организованные занятия помогают детям подготови</w:t>
      </w:r>
      <w:r w:rsidR="00AB0EA9">
        <w:t>т</w:t>
      </w:r>
      <w:r>
        <w:t xml:space="preserve">ься к школе, но без помощи родителей такая подготовка не будет качественной. Ребенку требуется постоянное закрепление знаний: открытия, сделанные  дома, он должен проверить и закрепить в детском саду. И наоборот, </w:t>
      </w:r>
      <w:r w:rsidR="00AB0EA9">
        <w:t>знаниями, полученными в детском саду, ему нужно поделиться с  домашними.</w:t>
      </w:r>
    </w:p>
    <w:p w:rsidR="00AB0EA9" w:rsidRDefault="00AB0EA9">
      <w:r>
        <w:t xml:space="preserve"> Когда дошкольник сталкивается со специально организованным обучением, его установка зависит от прошлого эмоционального опыта.</w:t>
      </w:r>
    </w:p>
    <w:p w:rsidR="00AB0EA9" w:rsidRDefault="00AB0EA9">
      <w:r>
        <w:t xml:space="preserve"> Адекватное отношение к своим «пробам и ошибкам»</w:t>
      </w:r>
      <w:proofErr w:type="gramStart"/>
      <w:r>
        <w:t xml:space="preserve"> ,</w:t>
      </w:r>
      <w:proofErr w:type="gramEnd"/>
      <w:r>
        <w:t xml:space="preserve">адекватность в а не контролером и цензором. он проявляет в том случае, если взрослый с первых дней сумеет стать для него помощником, наставником, </w:t>
      </w:r>
      <w:r w:rsidR="001C4295">
        <w:t xml:space="preserve"> А не контролером и цензором. Критика и раздражение взрослого мешают обучению, дети начинают бояться задавать вопросы. У них может появиться «комплекс неудачника». Создать позитивную установку в обучении можно, если будут учитываться следующие правила:</w:t>
      </w:r>
    </w:p>
    <w:p w:rsidR="001C4295" w:rsidRDefault="001C4295">
      <w:r>
        <w:t xml:space="preserve">1. Дошкольник учится в игре, где активно и </w:t>
      </w:r>
      <w:r w:rsidRPr="001C4295">
        <w:rPr>
          <w:b/>
        </w:rPr>
        <w:t xml:space="preserve">равноправно </w:t>
      </w:r>
      <w:r>
        <w:t>участвуют родители.</w:t>
      </w:r>
    </w:p>
    <w:p w:rsidR="001C4295" w:rsidRDefault="001C4295">
      <w:pPr>
        <w:rPr>
          <w:i/>
        </w:rPr>
      </w:pPr>
      <w:r>
        <w:t xml:space="preserve">2. Обучение требует </w:t>
      </w:r>
      <w:r w:rsidRPr="001C4295">
        <w:rPr>
          <w:b/>
        </w:rPr>
        <w:t xml:space="preserve">систематичности: </w:t>
      </w:r>
      <w:r>
        <w:rPr>
          <w:b/>
        </w:rPr>
        <w:t xml:space="preserve"> </w:t>
      </w:r>
      <w:r w:rsidRPr="001C4295">
        <w:rPr>
          <w:i/>
        </w:rPr>
        <w:t>10 – 15 минут каждый день дадут больших результатов, чем час – два в выходные дни.</w:t>
      </w:r>
    </w:p>
    <w:p w:rsidR="001C4295" w:rsidRDefault="001C4295">
      <w:r>
        <w:rPr>
          <w:i/>
        </w:rPr>
        <w:t xml:space="preserve">3. </w:t>
      </w:r>
      <w:r w:rsidR="00D02531">
        <w:t xml:space="preserve">Необходимо учитывать принцип «от простого к сложному», то есть нельзя сразу научить ребенка всему, что вы знаете и умеете, каждый новый элемент добавляется постепенно, когда предыдущие знания, умения уже усвоены. Если ребенок отвечает неуверенно, то вернитесь к простым заданиям, играм, изменяя их содержание, но оставляя цель. Например: учите ребенка распознавать и называть цвета. Когда один цвет усвоен, добавляется новый, а прежний </w:t>
      </w:r>
      <w:r w:rsidR="00D02531" w:rsidRPr="008B6B55">
        <w:rPr>
          <w:b/>
        </w:rPr>
        <w:t xml:space="preserve">закрепляется </w:t>
      </w:r>
      <w:r w:rsidR="00D02531">
        <w:t>в игре « Чего не стало?».</w:t>
      </w:r>
    </w:p>
    <w:p w:rsidR="00D02531" w:rsidRDefault="00D02531">
      <w:pPr>
        <w:rPr>
          <w:b/>
        </w:rPr>
      </w:pPr>
      <w:r>
        <w:t>4</w:t>
      </w:r>
      <w:r w:rsidRPr="008B6B55">
        <w:rPr>
          <w:b/>
        </w:rPr>
        <w:t>. Не</w:t>
      </w:r>
      <w:r w:rsidR="008B6B55" w:rsidRPr="008B6B55">
        <w:rPr>
          <w:b/>
        </w:rPr>
        <w:t xml:space="preserve"> </w:t>
      </w:r>
      <w:r w:rsidRPr="008B6B55">
        <w:rPr>
          <w:b/>
        </w:rPr>
        <w:t>забывайте оценивать успехи</w:t>
      </w:r>
      <w:r>
        <w:t xml:space="preserve">, а при неудачах одобряйте действия ребенка словами: « Если бы ты сделал так (показ, объяснение), </w:t>
      </w:r>
      <w:r w:rsidRPr="008B6B55">
        <w:rPr>
          <w:b/>
        </w:rPr>
        <w:t>то было бы еще</w:t>
      </w:r>
      <w:r w:rsidR="008B6B55" w:rsidRPr="008B6B55">
        <w:rPr>
          <w:b/>
        </w:rPr>
        <w:t xml:space="preserve"> </w:t>
      </w:r>
      <w:r w:rsidRPr="008B6B55">
        <w:rPr>
          <w:b/>
        </w:rPr>
        <w:t>лучше.</w:t>
      </w:r>
    </w:p>
    <w:p w:rsidR="00AB0EA9" w:rsidRDefault="00D925B4">
      <w:r w:rsidRPr="00D925B4">
        <w:t>5. Старайтесь</w:t>
      </w:r>
      <w:r>
        <w:t xml:space="preserve"> не создавать у ребенка впечатления, что занятия и игры с ним являются смыслом Вашей жизни, поэтому играйте с ребенком, например, во время приготовления ужина на кухне «Чего не стало?», «Что изменилось?»,  «Большой-маленький»</w:t>
      </w:r>
      <w:proofErr w:type="gramStart"/>
      <w:r>
        <w:t xml:space="preserve"> ,</w:t>
      </w:r>
      <w:proofErr w:type="gramEnd"/>
      <w:r>
        <w:t xml:space="preserve"> «Один-много»., по дороге в детский сад, в машине, в автобусе «Слова», «Какой звук?», «Что получится?»…</w:t>
      </w:r>
    </w:p>
    <w:p w:rsidR="00D925B4" w:rsidRPr="00332A54" w:rsidRDefault="00D925B4">
      <w:pPr>
        <w:rPr>
          <w:b/>
        </w:rPr>
      </w:pPr>
      <w:r>
        <w:t>6. Дети</w:t>
      </w:r>
      <w:r w:rsidR="00581336">
        <w:t xml:space="preserve"> эмоционально – отзывчивы, поэтому если Вам не хочется играть в какую – то игру или Вы плохо себя чувствуете, то лучше отложите занятие. С плохим настроением, через силу, не играйте с ребенком. Пользы это не принесет. Игровое общение должно быть интересным и для него, и </w:t>
      </w:r>
      <w:r w:rsidR="00581336" w:rsidRPr="00332A54">
        <w:rPr>
          <w:b/>
        </w:rPr>
        <w:t>для Вас. В этом случае создается положительная атмосфера для усвоения и развития.</w:t>
      </w:r>
    </w:p>
    <w:p w:rsidR="00581336" w:rsidRDefault="00581336">
      <w:r>
        <w:t xml:space="preserve">Любое обучение начинается с наблюдения и пробуждения интереса к данному виду деятельности. </w:t>
      </w:r>
      <w:r w:rsidR="00AD202D">
        <w:t>Движущая сила развития и обучения детей – их желание быть похожими на взрослых.</w:t>
      </w:r>
    </w:p>
    <w:p w:rsidR="00F118EF" w:rsidRDefault="00F118EF">
      <w:bookmarkStart w:id="0" w:name="_GoBack"/>
      <w:bookmarkEnd w:id="0"/>
    </w:p>
    <w:p w:rsidR="00AD202D" w:rsidRPr="00AD202D" w:rsidRDefault="00AD202D">
      <w:r>
        <w:t xml:space="preserve"> Когда ребенку читают книги, он слушает и рассматривает картинки. Но наступит момент, когда ребенок начнет самостоятельно перелистывать любимую книгу</w:t>
      </w:r>
      <w:r w:rsidRPr="00AD202D">
        <w:rPr>
          <w:b/>
        </w:rPr>
        <w:t>, по памяти</w:t>
      </w:r>
      <w:r>
        <w:t xml:space="preserve"> сопровождать иллюстрации текстом. Тогда он объявляет всем, что «читает». </w:t>
      </w:r>
    </w:p>
    <w:p w:rsidR="00AD202D" w:rsidRDefault="00AD202D">
      <w:r>
        <w:t xml:space="preserve"> Вы можете использовать появившееся желание. Делается это так. Сначала Вы вместе рассматриваете крупные буквы и называете звуки, </w:t>
      </w:r>
      <w:r w:rsidRPr="00AD202D">
        <w:rPr>
          <w:b/>
        </w:rPr>
        <w:t>которые они обозначают.</w:t>
      </w:r>
      <w:r>
        <w:rPr>
          <w:b/>
        </w:rPr>
        <w:t xml:space="preserve"> </w:t>
      </w:r>
    </w:p>
    <w:p w:rsidR="00332A54" w:rsidRDefault="00AD202D">
      <w:r>
        <w:t xml:space="preserve"> Не надо объяснять детям, что их учат читать, иначе некоторые,</w:t>
      </w:r>
      <w:r w:rsidR="00332A54">
        <w:t xml:space="preserve"> особенно упрямые, сразу же станут сопротивляться. Затем Вы рисуете буквы и раскрашиваете: </w:t>
      </w:r>
      <w:r w:rsidR="00332A54" w:rsidRPr="00332A54">
        <w:rPr>
          <w:b/>
        </w:rPr>
        <w:t>изображайте только печатные буквы.</w:t>
      </w:r>
      <w:r w:rsidR="00332A54">
        <w:rPr>
          <w:b/>
        </w:rPr>
        <w:t xml:space="preserve"> </w:t>
      </w:r>
      <w:r w:rsidR="00332A54" w:rsidRPr="00332A54">
        <w:t>Это уже обучение письму. Про</w:t>
      </w:r>
      <w:r w:rsidR="00332A54">
        <w:t xml:space="preserve"> буквы можно сочинять истории, одушевлять их. А потом можно буквы могут  «подружиться», например: М-И; М-А; М-У</w:t>
      </w:r>
      <w:proofErr w:type="gramStart"/>
      <w:r w:rsidR="00332A54">
        <w:t>… Т</w:t>
      </w:r>
      <w:proofErr w:type="gramEnd"/>
      <w:r w:rsidR="00332A54">
        <w:t xml:space="preserve">ак происходит чтение согласной буквы с различными гласными. Вы научили читать по слогам! Не торопите ребенка, продолжайте читать ребенку сказки с яркими </w:t>
      </w:r>
      <w:r w:rsidR="00F61835">
        <w:t>картинками и крупными буквами</w:t>
      </w:r>
      <w:proofErr w:type="gramStart"/>
      <w:r w:rsidR="00F61835">
        <w:t>.</w:t>
      </w:r>
      <w:proofErr w:type="gramEnd"/>
      <w:r w:rsidR="00F61835">
        <w:t xml:space="preserve"> </w:t>
      </w:r>
      <w:r w:rsidR="00332A54">
        <w:t xml:space="preserve"> </w:t>
      </w:r>
      <w:r w:rsidR="00F61835">
        <w:t>С</w:t>
      </w:r>
      <w:r w:rsidR="00332A54">
        <w:t>тарайтесь</w:t>
      </w:r>
      <w:r w:rsidR="00F61835">
        <w:t xml:space="preserve"> </w:t>
      </w:r>
      <w:r w:rsidR="00332A54">
        <w:t xml:space="preserve"> сопровождать текст пальцевым слежением, то есть проводите своим пальцем по читаемым строчкам. </w:t>
      </w:r>
      <w:r w:rsidR="00F61835">
        <w:t>Это ускорит процесс обучения.</w:t>
      </w:r>
    </w:p>
    <w:p w:rsidR="00F61835" w:rsidRDefault="00F61835">
      <w:r>
        <w:t>Здесь необходимо отметить, что оптимальный возраст начала обучения зависит от индивидуальности ребенка. Если ребенок познал приемы чтения, но не желает упражняться в этом, предложите ему игру « Записки с секретом», где печатными буквами Вы, а затем и он сам, укажите нахождение чего – то интересного, Например: «КОНФЕТА В ВАЗЕ НА СТОЛЕ».</w:t>
      </w:r>
    </w:p>
    <w:p w:rsidR="00F61835" w:rsidRDefault="00F61835">
      <w:r>
        <w:t xml:space="preserve"> Счету тоже надо обучать тоже постепенно. Но называя цифру, обязательно соотнесите ее с количеством предметов. Иначе у ребенка нарушается развитие понятия «число». Проговаривание цифр </w:t>
      </w:r>
      <w:r w:rsidRPr="00F61835">
        <w:rPr>
          <w:b/>
        </w:rPr>
        <w:t>скороговоркой</w:t>
      </w:r>
      <w:r>
        <w:rPr>
          <w:b/>
        </w:rPr>
        <w:t xml:space="preserve"> </w:t>
      </w:r>
      <w:r w:rsidR="005A78C7">
        <w:t>не является показателем развития у ребенка математических умений. В быту, в домашних условиях ребенок закрепляет счет, помогая накрывать на стол. Пусть ребенок считает игрушки, этажи, подъезды</w:t>
      </w:r>
      <w:proofErr w:type="gramStart"/>
      <w:r w:rsidR="005A78C7">
        <w:t>… И</w:t>
      </w:r>
      <w:proofErr w:type="gramEnd"/>
      <w:r w:rsidR="005A78C7">
        <w:t>ногда нужно создавать условия для решения задач: «Нас трое, а ложек всего – две. Сколько не хватает? Тогда счет станет для него привычным и понятным.</w:t>
      </w:r>
    </w:p>
    <w:p w:rsidR="005A78C7" w:rsidRDefault="005A78C7">
      <w:r>
        <w:t xml:space="preserve"> Начиная писать или рисовать цифры и буквы, ребенок может изображать «зеркально». Не удивляйтесь. Перевернутые буквы и цифры сравнивайте с образцами, и у ребенка постепенно это пройдет.</w:t>
      </w:r>
    </w:p>
    <w:p w:rsidR="005A78C7" w:rsidRDefault="005A78C7">
      <w:r>
        <w:t>Когда Ваш ребенок рисует, пишет левой рукой, понаблюдайте за ним. Если играя, одеваясь, он де</w:t>
      </w:r>
      <w:r w:rsidR="00F118EF">
        <w:t xml:space="preserve">йствует активнее левой рукой, </w:t>
      </w:r>
      <w:proofErr w:type="gramStart"/>
      <w:r w:rsidR="00F118EF">
        <w:t>то</w:t>
      </w:r>
      <w:proofErr w:type="gramEnd"/>
      <w:r>
        <w:t xml:space="preserve"> </w:t>
      </w:r>
      <w:r w:rsidR="00F118EF">
        <w:t xml:space="preserve"> </w:t>
      </w:r>
      <w:r>
        <w:t xml:space="preserve">скорее всего, писать </w:t>
      </w:r>
      <w:r w:rsidR="00F118EF">
        <w:t>этой рукой ему будет удобнее, чем правой. Никогда не заставляйте использовать правую руку. Вы можете нанести  большой вред  психике ребенка. При возникновении у Вас сомнений, проконсультируйтесь у специалистов: психолога, психоневролога.</w:t>
      </w:r>
    </w:p>
    <w:p w:rsidR="00F118EF" w:rsidRPr="00F61835" w:rsidRDefault="00F118EF">
      <w:r>
        <w:t xml:space="preserve"> Чем Вы  еще можете помочь своему ребенку, чтобы облегчить его вхождение в новую жизнь? Используйте те игровые приемы и упражнения, которые доступны и интересны ребенку, которые разносторонне подготовят интеллектуальные психические процессы к предстоящей школьной нагрузке.</w:t>
      </w:r>
    </w:p>
    <w:sectPr w:rsidR="00F118EF" w:rsidRPr="00F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B2"/>
    <w:rsid w:val="000269B2"/>
    <w:rsid w:val="000B5CB0"/>
    <w:rsid w:val="001C4295"/>
    <w:rsid w:val="00332A54"/>
    <w:rsid w:val="00384CC3"/>
    <w:rsid w:val="00581336"/>
    <w:rsid w:val="005A78C7"/>
    <w:rsid w:val="00785FDB"/>
    <w:rsid w:val="008B6B55"/>
    <w:rsid w:val="00AB0EA9"/>
    <w:rsid w:val="00AD202D"/>
    <w:rsid w:val="00D02531"/>
    <w:rsid w:val="00D925B4"/>
    <w:rsid w:val="00F118EF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</cp:revision>
  <dcterms:created xsi:type="dcterms:W3CDTF">2013-03-26T20:57:00Z</dcterms:created>
  <dcterms:modified xsi:type="dcterms:W3CDTF">2013-03-27T15:13:00Z</dcterms:modified>
</cp:coreProperties>
</file>