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42" w:rsidRPr="007D4D64" w:rsidRDefault="00795542" w:rsidP="00795542">
      <w:pPr>
        <w:pStyle w:val="20"/>
        <w:shd w:val="clear" w:color="auto" w:fill="auto"/>
        <w:ind w:left="360" w:right="140"/>
        <w:rPr>
          <w:rStyle w:val="21"/>
          <w:b w:val="0"/>
        </w:rPr>
      </w:pPr>
      <w:r w:rsidRPr="007D4D64">
        <w:t>Педагог - Воробьева</w:t>
      </w:r>
      <w:r w:rsidRPr="007D4D64">
        <w:rPr>
          <w:rStyle w:val="21"/>
          <w:b w:val="0"/>
        </w:rPr>
        <w:t xml:space="preserve"> С.А. </w:t>
      </w:r>
    </w:p>
    <w:p w:rsidR="00795542" w:rsidRPr="007D4D64" w:rsidRDefault="00795542" w:rsidP="00795542">
      <w:pPr>
        <w:pStyle w:val="20"/>
        <w:shd w:val="clear" w:color="auto" w:fill="auto"/>
        <w:ind w:left="360" w:right="140"/>
        <w:jc w:val="left"/>
      </w:pPr>
      <w:r w:rsidRPr="007D4D64">
        <w:t>Образовательная ситуация  в подготовительной группе.</w:t>
      </w:r>
    </w:p>
    <w:p w:rsidR="00795542" w:rsidRPr="007D4D64" w:rsidRDefault="00795542" w:rsidP="00795542">
      <w:pPr>
        <w:pStyle w:val="20"/>
        <w:shd w:val="clear" w:color="auto" w:fill="auto"/>
        <w:ind w:left="360" w:right="140"/>
        <w:jc w:val="left"/>
      </w:pPr>
      <w:r w:rsidRPr="007D4D64">
        <w:t>Примерная основная программа  «Развитие».</w:t>
      </w:r>
    </w:p>
    <w:p w:rsidR="00795542" w:rsidRPr="007D4D64" w:rsidRDefault="00795542" w:rsidP="00795542">
      <w:pPr>
        <w:pStyle w:val="30"/>
        <w:keepNext/>
        <w:keepLines/>
        <w:shd w:val="clear" w:color="auto" w:fill="auto"/>
        <w:spacing w:after="268" w:line="300" w:lineRule="exact"/>
        <w:ind w:left="4340"/>
      </w:pPr>
      <w:bookmarkStart w:id="0" w:name="bookmark0"/>
      <w:r w:rsidRPr="007D4D64">
        <w:t>Тема:</w:t>
      </w:r>
      <w:bookmarkEnd w:id="0"/>
    </w:p>
    <w:p w:rsidR="00795542" w:rsidRPr="007D4D64" w:rsidRDefault="00795542" w:rsidP="00795542">
      <w:pPr>
        <w:pStyle w:val="23"/>
        <w:keepNext/>
        <w:keepLines/>
        <w:shd w:val="clear" w:color="auto" w:fill="auto"/>
        <w:spacing w:before="0" w:after="165" w:line="340" w:lineRule="exact"/>
        <w:ind w:left="360"/>
      </w:pPr>
      <w:bookmarkStart w:id="1" w:name="bookmark1"/>
      <w:r w:rsidRPr="007D4D64">
        <w:t xml:space="preserve">«По следам на помощь жителям страны </w:t>
      </w:r>
      <w:proofErr w:type="spellStart"/>
      <w:r w:rsidRPr="007D4D64">
        <w:t>Формандии</w:t>
      </w:r>
      <w:proofErr w:type="spellEnd"/>
      <w:r w:rsidRPr="007D4D64">
        <w:t>»</w:t>
      </w:r>
      <w:bookmarkEnd w:id="1"/>
    </w:p>
    <w:p w:rsidR="00795542" w:rsidRPr="007D4D64" w:rsidRDefault="00795542" w:rsidP="00795542">
      <w:pPr>
        <w:pStyle w:val="32"/>
        <w:shd w:val="clear" w:color="auto" w:fill="auto"/>
        <w:spacing w:before="0" w:after="0"/>
        <w:ind w:left="40" w:right="140"/>
      </w:pPr>
      <w:r w:rsidRPr="007D4D64">
        <w:rPr>
          <w:rStyle w:val="33"/>
          <w:b w:val="0"/>
        </w:rPr>
        <w:t>Направление:</w:t>
      </w:r>
      <w:r w:rsidRPr="007D4D64">
        <w:t xml:space="preserve"> непосредственная образовательная деятельность с элементами игры, экспериментирования и конструирования.</w:t>
      </w:r>
    </w:p>
    <w:p w:rsidR="00795542" w:rsidRPr="007D4D64" w:rsidRDefault="00795542" w:rsidP="00795542">
      <w:pPr>
        <w:pStyle w:val="20"/>
        <w:shd w:val="clear" w:color="auto" w:fill="auto"/>
        <w:spacing w:line="595" w:lineRule="exact"/>
        <w:ind w:left="40"/>
        <w:jc w:val="left"/>
      </w:pPr>
      <w:r w:rsidRPr="007D4D64">
        <w:t>Образовательная область:</w:t>
      </w:r>
      <w:r w:rsidRPr="007D4D64">
        <w:rPr>
          <w:rStyle w:val="21"/>
          <w:b w:val="0"/>
        </w:rPr>
        <w:t xml:space="preserve"> «Познание».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595" w:lineRule="exact"/>
        <w:ind w:left="40"/>
      </w:pPr>
      <w:r w:rsidRPr="007D4D64">
        <w:rPr>
          <w:rStyle w:val="33"/>
          <w:b w:val="0"/>
        </w:rPr>
        <w:t>Цель:</w:t>
      </w:r>
      <w:r w:rsidRPr="007D4D64">
        <w:t xml:space="preserve"> развитие опыта детей в конструктивной деятельности.</w:t>
      </w:r>
    </w:p>
    <w:p w:rsidR="00795542" w:rsidRPr="007D4D64" w:rsidRDefault="00795542" w:rsidP="00795542">
      <w:pPr>
        <w:pStyle w:val="20"/>
        <w:shd w:val="clear" w:color="auto" w:fill="auto"/>
        <w:spacing w:line="595" w:lineRule="exact"/>
        <w:ind w:left="40"/>
        <w:jc w:val="left"/>
      </w:pPr>
      <w:r w:rsidRPr="007D4D64">
        <w:t>Задачи:</w:t>
      </w:r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595" w:lineRule="exact"/>
        <w:ind w:left="40"/>
      </w:pPr>
      <w:r w:rsidRPr="007D4D64">
        <w:t>познакомить детей с различными способами отпечатывания следов;</w:t>
      </w:r>
      <w:bookmarkStart w:id="2" w:name="_GoBack"/>
      <w:bookmarkEnd w:id="2"/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94" w:lineRule="exact"/>
        <w:ind w:left="40" w:right="140"/>
      </w:pPr>
      <w:r w:rsidRPr="007D4D64">
        <w:t>закрепить представления о фронтальном проецировании строительных деталей, знания о частях постройк</w:t>
      </w:r>
      <w:proofErr w:type="gramStart"/>
      <w:r w:rsidRPr="007D4D64">
        <w:t>и(</w:t>
      </w:r>
      <w:proofErr w:type="gramEnd"/>
      <w:r w:rsidRPr="007D4D64">
        <w:t>дом), умение анализировать чертеж;</w:t>
      </w:r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94" w:lineRule="exact"/>
        <w:ind w:left="40" w:right="140"/>
      </w:pPr>
      <w:r w:rsidRPr="007D4D64">
        <w:t>совершенствовать навыки составления фронтальной графической схемы и умение конструировать точно по намеченному плану;</w:t>
      </w:r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94" w:lineRule="exact"/>
        <w:ind w:left="40" w:right="140"/>
      </w:pPr>
      <w:r w:rsidRPr="007D4D64">
        <w:t>развивать мышление, пространственное представление, изобразительные и конструктивные способности, речь детей;</w:t>
      </w:r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219" w:line="394" w:lineRule="exact"/>
        <w:ind w:left="40" w:right="140"/>
      </w:pPr>
      <w:r w:rsidRPr="007D4D64">
        <w:t>вызвать интерес к фронтальному проецированию через практические упражнения, элементы экспериментирования;</w:t>
      </w:r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282" w:line="270" w:lineRule="exact"/>
        <w:ind w:left="40"/>
      </w:pPr>
      <w:r w:rsidRPr="007D4D64">
        <w:t>воспитывать чувство взаимопомощи, сопереживания</w:t>
      </w:r>
      <w:proofErr w:type="gramStart"/>
      <w:r w:rsidRPr="007D4D64">
        <w:t xml:space="preserve"> ;</w:t>
      </w:r>
      <w:proofErr w:type="gramEnd"/>
    </w:p>
    <w:p w:rsidR="00795542" w:rsidRPr="007D4D64" w:rsidRDefault="00795542" w:rsidP="00795542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184" w:line="270" w:lineRule="exact"/>
        <w:ind w:left="40"/>
      </w:pPr>
      <w:r w:rsidRPr="007D4D64">
        <w:t>расширять знания о строительных деталях, обогащать кругозор детей.</w:t>
      </w:r>
    </w:p>
    <w:p w:rsidR="00795542" w:rsidRPr="007D4D64" w:rsidRDefault="00795542" w:rsidP="00795542">
      <w:pPr>
        <w:pStyle w:val="32"/>
        <w:shd w:val="clear" w:color="auto" w:fill="auto"/>
        <w:spacing w:before="0" w:after="223"/>
        <w:ind w:left="40" w:right="140"/>
      </w:pPr>
      <w:proofErr w:type="gramStart"/>
      <w:r w:rsidRPr="007D4D64">
        <w:rPr>
          <w:rStyle w:val="33"/>
          <w:b w:val="0"/>
        </w:rPr>
        <w:t>Словарь:</w:t>
      </w:r>
      <w:r w:rsidRPr="007D4D64">
        <w:t xml:space="preserve"> следы,  лаборатория,  отпечаток, прием, способ,  сыпучий материал, тень, </w:t>
      </w:r>
      <w:proofErr w:type="spellStart"/>
      <w:r w:rsidRPr="007D4D64">
        <w:t>Формандия</w:t>
      </w:r>
      <w:proofErr w:type="spellEnd"/>
      <w:r w:rsidRPr="007D4D64">
        <w:t xml:space="preserve">,  </w:t>
      </w:r>
      <w:proofErr w:type="spellStart"/>
      <w:r w:rsidRPr="007D4D64">
        <w:t>формандцы</w:t>
      </w:r>
      <w:proofErr w:type="spellEnd"/>
      <w:r w:rsidRPr="007D4D64">
        <w:t>,  соседи,  устойчивость.</w:t>
      </w:r>
      <w:proofErr w:type="gramEnd"/>
    </w:p>
    <w:p w:rsidR="00795542" w:rsidRPr="007D4D64" w:rsidRDefault="00795542" w:rsidP="00795542">
      <w:pPr>
        <w:pStyle w:val="20"/>
        <w:shd w:val="clear" w:color="auto" w:fill="auto"/>
        <w:spacing w:after="224" w:line="270" w:lineRule="exact"/>
        <w:ind w:left="40"/>
        <w:jc w:val="left"/>
      </w:pPr>
      <w:r w:rsidRPr="007D4D64">
        <w:t>Оборудование:</w:t>
      </w:r>
    </w:p>
    <w:p w:rsidR="00795542" w:rsidRPr="007D4D64" w:rsidRDefault="00795542" w:rsidP="00795542">
      <w:pPr>
        <w:pStyle w:val="20"/>
        <w:shd w:val="clear" w:color="auto" w:fill="auto"/>
        <w:spacing w:after="178" w:line="270" w:lineRule="exact"/>
        <w:ind w:left="3860"/>
        <w:jc w:val="left"/>
      </w:pPr>
      <w:r w:rsidRPr="007D4D64">
        <w:t>для педагога:</w:t>
      </w:r>
    </w:p>
    <w:p w:rsidR="00795542" w:rsidRPr="007D4D64" w:rsidRDefault="00795542" w:rsidP="00795542">
      <w:pPr>
        <w:pStyle w:val="32"/>
        <w:shd w:val="clear" w:color="auto" w:fill="auto"/>
        <w:spacing w:before="0" w:after="279" w:line="394" w:lineRule="exact"/>
        <w:ind w:left="40" w:right="140"/>
      </w:pPr>
      <w:proofErr w:type="gramStart"/>
      <w:r w:rsidRPr="007D4D64">
        <w:t xml:space="preserve">«оживленные» детали (кубик, кирпичик, брусок, дощечка, шар, призма, арка, конус)- </w:t>
      </w:r>
      <w:proofErr w:type="spellStart"/>
      <w:r w:rsidRPr="007D4D64">
        <w:t>формандцы</w:t>
      </w:r>
      <w:proofErr w:type="spellEnd"/>
      <w:r w:rsidRPr="007D4D64">
        <w:t xml:space="preserve"> - спрятанные под коробкой, лазерный луч, настольная лампа и белый картон АЗ, емкости с сыпучими материалами (мукой, песком), емкость с размягченной глиной и пластилином, зубная паста и щетка, простой </w:t>
      </w:r>
      <w:r w:rsidRPr="007D4D64">
        <w:lastRenderedPageBreak/>
        <w:t>карандаш, игровое табло и геометрические фигуры на липкой основе, иллюстрация с изображением дома, схема - путаница и схема ДК, подарок - украшенный ящик</w:t>
      </w:r>
      <w:proofErr w:type="gramEnd"/>
      <w:r w:rsidRPr="007D4D64">
        <w:t xml:space="preserve"> с конструктором, наклеенные на торцы детских столиков адреса в виде геометрических фигур (схема детали спереди), Кисть/ красная гуашь, салфетки, картинки с изображением </w:t>
      </w:r>
      <w:proofErr w:type="spellStart"/>
      <w:r w:rsidRPr="007D4D64">
        <w:t>формандцев</w:t>
      </w:r>
      <w:proofErr w:type="spellEnd"/>
      <w:r w:rsidRPr="007D4D64">
        <w:t>.</w:t>
      </w:r>
    </w:p>
    <w:p w:rsidR="00795542" w:rsidRPr="007D4D64" w:rsidRDefault="00795542" w:rsidP="00795542">
      <w:pPr>
        <w:pStyle w:val="420"/>
        <w:keepNext/>
        <w:keepLines/>
        <w:shd w:val="clear" w:color="auto" w:fill="auto"/>
        <w:spacing w:before="0" w:after="188" w:line="270" w:lineRule="exact"/>
        <w:ind w:left="4080"/>
      </w:pPr>
      <w:bookmarkStart w:id="3" w:name="bookmark2"/>
      <w:r w:rsidRPr="007D4D64">
        <w:t>для детей:</w:t>
      </w:r>
      <w:bookmarkEnd w:id="3"/>
    </w:p>
    <w:p w:rsidR="00795542" w:rsidRPr="007D4D64" w:rsidRDefault="00795542" w:rsidP="00795542">
      <w:pPr>
        <w:pStyle w:val="32"/>
        <w:shd w:val="clear" w:color="auto" w:fill="auto"/>
        <w:spacing w:before="0" w:after="567" w:line="394" w:lineRule="exact"/>
        <w:ind w:left="40" w:right="220"/>
      </w:pPr>
      <w:proofErr w:type="gramStart"/>
      <w:r w:rsidRPr="007D4D64">
        <w:t>простой карандаш, листок в клеточку, набор строительных деталей (кубики -6, кирпичики -6, призмы -2, конус -1, арки -2, дощечка -1,бруски -2),  комплект мягких модулей.</w:t>
      </w:r>
      <w:proofErr w:type="gramEnd"/>
    </w:p>
    <w:p w:rsidR="00795542" w:rsidRPr="007D4D64" w:rsidRDefault="00795542" w:rsidP="00795542">
      <w:pPr>
        <w:pStyle w:val="420"/>
        <w:keepNext/>
        <w:keepLines/>
        <w:shd w:val="clear" w:color="auto" w:fill="auto"/>
        <w:spacing w:before="0" w:after="0" w:line="586" w:lineRule="exact"/>
        <w:ind w:left="3600"/>
      </w:pPr>
      <w:bookmarkStart w:id="4" w:name="bookmark3"/>
      <w:r w:rsidRPr="007D4D64">
        <w:t>Ход мероприятия:</w:t>
      </w:r>
      <w:bookmarkEnd w:id="4"/>
    </w:p>
    <w:p w:rsidR="00795542" w:rsidRPr="007D4D64" w:rsidRDefault="00795542" w:rsidP="00795542">
      <w:pPr>
        <w:pStyle w:val="32"/>
        <w:shd w:val="clear" w:color="auto" w:fill="auto"/>
        <w:spacing w:before="0" w:after="0" w:line="586" w:lineRule="exact"/>
        <w:ind w:left="40" w:right="220"/>
      </w:pPr>
      <w:r w:rsidRPr="007D4D64">
        <w:t xml:space="preserve">Воспитатель заходит в кабинет вместе с детьми и загадывает им загадку: 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586" w:lineRule="exact"/>
        <w:ind w:left="40" w:right="220"/>
      </w:pPr>
      <w:r w:rsidRPr="007D4D64">
        <w:t>Утром выпал белый снег, На снегу остался..</w:t>
      </w:r>
      <w:proofErr w:type="gramStart"/>
      <w:r w:rsidRPr="007D4D64">
        <w:t>.(</w:t>
      </w:r>
      <w:proofErr w:type="gramEnd"/>
      <w:r w:rsidRPr="007D4D64">
        <w:t>след).</w:t>
      </w:r>
    </w:p>
    <w:p w:rsidR="00795542" w:rsidRPr="007D4D64" w:rsidRDefault="00795542" w:rsidP="00795542">
      <w:pPr>
        <w:pStyle w:val="32"/>
        <w:shd w:val="clear" w:color="auto" w:fill="auto"/>
        <w:spacing w:before="0" w:after="180" w:line="389" w:lineRule="exact"/>
        <w:ind w:left="40" w:right="220"/>
      </w:pPr>
      <w:r w:rsidRPr="007D4D64">
        <w:t>Затем проводится краткая беседа о следах</w:t>
      </w:r>
      <w:proofErr w:type="gramStart"/>
      <w:r w:rsidRPr="007D4D64">
        <w:t xml:space="preserve"> :</w:t>
      </w:r>
      <w:proofErr w:type="gramEnd"/>
      <w:r w:rsidRPr="007D4D64">
        <w:t xml:space="preserve"> от кого и какие бывают следы (солнечный зайчик, капли дождя на асфальте и стекле, полоса на небе от самолета, следы от колеса автомобиля, обуви, пальцев, запах ).</w:t>
      </w:r>
    </w:p>
    <w:p w:rsidR="00795542" w:rsidRPr="007D4D64" w:rsidRDefault="00795542" w:rsidP="00795542">
      <w:pPr>
        <w:pStyle w:val="32"/>
        <w:shd w:val="clear" w:color="auto" w:fill="auto"/>
        <w:spacing w:before="0" w:after="275" w:line="389" w:lineRule="exact"/>
        <w:ind w:left="40" w:right="220"/>
      </w:pPr>
      <w:r w:rsidRPr="007D4D64">
        <w:t xml:space="preserve">Воспитатель заостряет внимание на том, что от строительных деталей тоже бывают следы и предлагает отправиться в путешествие в страну строительных деталей, форм и фигур - </w:t>
      </w:r>
      <w:proofErr w:type="spellStart"/>
      <w:r w:rsidRPr="007D4D64">
        <w:t>Формандию</w:t>
      </w:r>
      <w:proofErr w:type="spellEnd"/>
      <w:r w:rsidRPr="007D4D64">
        <w:t xml:space="preserve">. Педагог мотивирует надобность данного путешествия - открывая коробку и показывая детям - </w:t>
      </w:r>
      <w:proofErr w:type="spellStart"/>
      <w:r w:rsidRPr="007D4D64">
        <w:t>формандцев</w:t>
      </w:r>
      <w:proofErr w:type="spellEnd"/>
      <w:r w:rsidRPr="007D4D64">
        <w:t xml:space="preserve">, которые постоянно путают свои собственные следы, не могут найти общего языка и построить себе дома. </w:t>
      </w:r>
      <w:proofErr w:type="spellStart"/>
      <w:r w:rsidRPr="007D4D64">
        <w:t>Формандцы</w:t>
      </w:r>
      <w:proofErr w:type="spellEnd"/>
      <w:r w:rsidRPr="007D4D64">
        <w:t xml:space="preserve"> просят детей о помощи - научить </w:t>
      </w:r>
      <w:proofErr w:type="gramStart"/>
      <w:r w:rsidRPr="007D4D64">
        <w:t>правильно</w:t>
      </w:r>
      <w:proofErr w:type="gramEnd"/>
      <w:r w:rsidRPr="007D4D64">
        <w:t xml:space="preserve"> определять следы и строить по схемам дома. Дети берут с собой в дорогу по одному наиболее понравившемуся </w:t>
      </w:r>
      <w:proofErr w:type="spellStart"/>
      <w:r w:rsidRPr="007D4D64">
        <w:t>формандцу</w:t>
      </w:r>
      <w:proofErr w:type="spellEnd"/>
      <w:r w:rsidRPr="007D4D64">
        <w:t xml:space="preserve"> и вместе с воспитателем отправляются в путь. А  дорогу в </w:t>
      </w:r>
      <w:proofErr w:type="spellStart"/>
      <w:r w:rsidRPr="007D4D64">
        <w:t>Формандию</w:t>
      </w:r>
      <w:proofErr w:type="spellEnd"/>
      <w:r w:rsidRPr="007D4D64">
        <w:t xml:space="preserve"> указывает красный лазерный луч в руках воспитателя</w:t>
      </w:r>
      <w:proofErr w:type="gramStart"/>
      <w:r w:rsidRPr="007D4D64">
        <w:t xml:space="preserve"> .</w:t>
      </w:r>
      <w:proofErr w:type="gramEnd"/>
      <w:r w:rsidRPr="007D4D64">
        <w:t xml:space="preserve"> По его следу путешественники попадают в лабораторию . Дети при помощи воспитателя различными способами получают следы от деталей конструктора :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270" w:lineRule="exact"/>
        <w:ind w:left="40"/>
      </w:pPr>
      <w:r w:rsidRPr="007D4D64">
        <w:t>1.         Отпечатывание в емкости с мукой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595" w:lineRule="exact"/>
        <w:ind w:left="40"/>
      </w:pPr>
      <w:r w:rsidRPr="007D4D64">
        <w:t>Отпечатывание в емкости с глиной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0" w:line="595" w:lineRule="exact"/>
        <w:ind w:left="40"/>
      </w:pPr>
      <w:r w:rsidRPr="007D4D64">
        <w:t>Отпечатывание в емкости с песком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0" w:line="595" w:lineRule="exact"/>
        <w:ind w:left="40"/>
      </w:pPr>
      <w:r w:rsidRPr="007D4D64">
        <w:t>Отпечатывание в емкости с пластилином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0" w:line="595" w:lineRule="exact"/>
        <w:ind w:left="40"/>
      </w:pPr>
      <w:r w:rsidRPr="007D4D64">
        <w:lastRenderedPageBreak/>
        <w:t>Окрашивание красной гуашью и отпечатывание на листе бумаги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55"/>
        </w:tabs>
        <w:spacing w:before="0" w:after="0" w:line="595" w:lineRule="exact"/>
        <w:ind w:left="40"/>
      </w:pPr>
      <w:r w:rsidRPr="007D4D64">
        <w:t>Намазывание зубной пастой и отпечатывание на темном листе бумаги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0" w:line="595" w:lineRule="exact"/>
        <w:ind w:left="40"/>
      </w:pPr>
      <w:r w:rsidRPr="007D4D64">
        <w:t>Обводка по контуру детали простым карандашом</w:t>
      </w:r>
    </w:p>
    <w:p w:rsidR="00795542" w:rsidRPr="007D4D64" w:rsidRDefault="00795542" w:rsidP="00795542">
      <w:pPr>
        <w:pStyle w:val="32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595" w:lineRule="exact"/>
        <w:ind w:left="40"/>
      </w:pPr>
      <w:r w:rsidRPr="007D4D64">
        <w:t>Получение тени от детали с помощью настольной лампы.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389" w:lineRule="exact"/>
        <w:ind w:left="40" w:right="60" w:firstLine="400"/>
      </w:pPr>
      <w:r w:rsidRPr="007D4D64">
        <w:t>Педагог обобщает проделанную работу (дети четко продемонстрировали героям какими способами можно получить их собственные следы)</w:t>
      </w:r>
      <w:proofErr w:type="gramStart"/>
      <w:r w:rsidRPr="007D4D64">
        <w:t>.И</w:t>
      </w:r>
      <w:proofErr w:type="gramEnd"/>
      <w:r w:rsidRPr="007D4D64">
        <w:t xml:space="preserve"> по лазеру ведет детей дальше. На этот раз все пришли к игровому полю. Проводится игра «Кто оставил след». Ребята закрывают глаза, а воспитатель в это время наклеивает на белый лист картона геометрическую фигуру, соответствующую по форме фронтальной (лицевой) стороне детали. Когда дети открывают глаза, то угадывают - от какой детали приклеен след. После этого, педагог, советуясь с детьми, подводит итог (игра помогла </w:t>
      </w:r>
      <w:proofErr w:type="spellStart"/>
      <w:r w:rsidRPr="007D4D64">
        <w:t>формандцам</w:t>
      </w:r>
      <w:proofErr w:type="spellEnd"/>
      <w:r w:rsidRPr="007D4D64">
        <w:t xml:space="preserve"> понять какой след остается от каждого из них и путаницы больше быть не должно). Затем /по лучику / путешественники попадают на ту самую улицу, где </w:t>
      </w:r>
      <w:proofErr w:type="spellStart"/>
      <w:r w:rsidRPr="007D4D64">
        <w:t>формандцы</w:t>
      </w:r>
      <w:proofErr w:type="spellEnd"/>
      <w:r w:rsidRPr="007D4D64">
        <w:t xml:space="preserve"> хотели построить себе дома. Строительный материал завезен в полном объеме (детали конструктора), да и с номерами домов (таблички с изображением следов от деталей) все в порядке, но не построено ни одного дома... Дети рассаживаются на свои рабочие </w:t>
      </w:r>
      <w:proofErr w:type="gramStart"/>
      <w:r w:rsidRPr="007D4D64">
        <w:t>места</w:t>
      </w:r>
      <w:proofErr w:type="gramEnd"/>
      <w:r w:rsidRPr="007D4D64">
        <w:t xml:space="preserve"> сравнивая след от детали, прикрепленный к торцевой части столиков и саму деталь  (фи гурку </w:t>
      </w:r>
      <w:proofErr w:type="spellStart"/>
      <w:r w:rsidRPr="007D4D64">
        <w:t>формандца</w:t>
      </w:r>
      <w:proofErr w:type="spellEnd"/>
      <w:r w:rsidRPr="007D4D64">
        <w:t xml:space="preserve">) у себя в руках. Но педагог неожиданно находит неправильную схему и вместе с детьми анализируют ее. Схема оказывается не пригодной для того, чтобы по ней построить дом: детали первого этажа не устойчивы, нет стен, окошек, дверей и крыши, </w:t>
      </w:r>
      <w:proofErr w:type="spellStart"/>
      <w:r w:rsidRPr="007D4D64">
        <w:t>да</w:t>
      </w:r>
      <w:proofErr w:type="gramStart"/>
      <w:r w:rsidRPr="007D4D64">
        <w:t>.и</w:t>
      </w:r>
      <w:proofErr w:type="spellEnd"/>
      <w:proofErr w:type="gramEnd"/>
      <w:r w:rsidRPr="007D4D64">
        <w:t xml:space="preserve"> жить в таком доме не возможно и не удобно. Воспитатель демонстрирует иллюстрацию красивого дома. Вместе с детьми рассмотрев ее перечисляют все необходимые для постройки и уютного проживания части дома ( фундамент, стены, крыша, окно, дверь, труба)</w:t>
      </w:r>
      <w:proofErr w:type="gramStart"/>
      <w:r w:rsidRPr="007D4D64">
        <w:t>.П</w:t>
      </w:r>
      <w:proofErr w:type="gramEnd"/>
      <w:r w:rsidRPr="007D4D64">
        <w:t xml:space="preserve">осле чего педагог предлагает детям помочь </w:t>
      </w:r>
      <w:proofErr w:type="spellStart"/>
      <w:r w:rsidRPr="007D4D64">
        <w:t>формандцам</w:t>
      </w:r>
      <w:proofErr w:type="spellEnd"/>
      <w:r w:rsidRPr="007D4D64">
        <w:t xml:space="preserve"> - построить дома - сначала нарисовав схему будущего дома, и потом, воплотив свою задумку в постройку. Дети придумывают домики для </w:t>
      </w:r>
      <w:proofErr w:type="spellStart"/>
      <w:r w:rsidRPr="007D4D64">
        <w:t>формандцев</w:t>
      </w:r>
      <w:proofErr w:type="spellEnd"/>
      <w:proofErr w:type="gramStart"/>
      <w:r w:rsidRPr="007D4D64">
        <w:t xml:space="preserve"> ,</w:t>
      </w:r>
      <w:proofErr w:type="gramEnd"/>
      <w:r w:rsidRPr="007D4D64">
        <w:t xml:space="preserve"> рисуют схему /спереди/ и по схеме строят дом каждый своему герою. Затем ребята заселяют </w:t>
      </w:r>
      <w:proofErr w:type="spellStart"/>
      <w:r w:rsidRPr="007D4D64">
        <w:t>формандцев</w:t>
      </w:r>
      <w:proofErr w:type="spellEnd"/>
      <w:r w:rsidRPr="007D4D64">
        <w:t xml:space="preserve"> в их красивые и уютные дома, оставляя героев жить по соседству. Дети вместе с воспитателем идут/за лучиком/ на площадь </w:t>
      </w:r>
      <w:proofErr w:type="spellStart"/>
      <w:r w:rsidRPr="007D4D64">
        <w:t>Формандии</w:t>
      </w:r>
      <w:proofErr w:type="spellEnd"/>
      <w:r w:rsidRPr="007D4D64">
        <w:t xml:space="preserve"> - свободную игровую зону кабинета, где располагается игровой комплект мягких крупных модулей. Педагог обращает внимание детей на неиспользованный строительный материал и предлагает по схеме построить </w:t>
      </w:r>
      <w:proofErr w:type="spellStart"/>
      <w:r w:rsidRPr="007D4D64">
        <w:t>Ценр</w:t>
      </w:r>
      <w:proofErr w:type="spellEnd"/>
      <w:r w:rsidRPr="007D4D64">
        <w:t xml:space="preserve"> досуга или ДК. После </w:t>
      </w:r>
      <w:r w:rsidRPr="007D4D64">
        <w:lastRenderedPageBreak/>
        <w:t>рассматривания схемы</w:t>
      </w:r>
      <w:proofErr w:type="gramStart"/>
      <w:r w:rsidRPr="007D4D64">
        <w:t xml:space="preserve"> ,</w:t>
      </w:r>
      <w:proofErr w:type="gramEnd"/>
      <w:r w:rsidRPr="007D4D64">
        <w:t xml:space="preserve"> дети произносят считалку: 1,2,3,4,5 - начинаем мы играть!</w:t>
      </w:r>
      <w:r w:rsidRPr="007D4D64">
        <w:tab/>
        <w:t>Коллективная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394" w:lineRule="exact"/>
        <w:ind w:left="40" w:right="-20"/>
      </w:pPr>
      <w:r w:rsidRPr="007D4D64">
        <w:t>постройка ДК по схеме закрепляет данное умение</w:t>
      </w:r>
      <w:proofErr w:type="gramStart"/>
      <w:r w:rsidRPr="007D4D64">
        <w:t xml:space="preserve"> .</w:t>
      </w:r>
      <w:proofErr w:type="gramEnd"/>
      <w:r w:rsidRPr="007D4D64">
        <w:t xml:space="preserve"> В момент завершения работы и проверки полного соответствия схеме ,педагог подытоживает цель- пребывания в </w:t>
      </w:r>
      <w:proofErr w:type="spellStart"/>
      <w:r w:rsidRPr="007D4D64">
        <w:t>Формандии</w:t>
      </w:r>
      <w:proofErr w:type="spellEnd"/>
      <w:r w:rsidRPr="007D4D64">
        <w:t xml:space="preserve"> и говорит об окончании миссии детей. Все подходят/за лучиком/ </w:t>
      </w:r>
      <w:proofErr w:type="spellStart"/>
      <w:r w:rsidRPr="007D4D64">
        <w:rPr>
          <w:rStyle w:val="31pt"/>
        </w:rPr>
        <w:t>кстеду</w:t>
      </w:r>
      <w:proofErr w:type="spellEnd"/>
      <w:r w:rsidRPr="007D4D64">
        <w:rPr>
          <w:rStyle w:val="31pt"/>
        </w:rPr>
        <w:t>,</w:t>
      </w:r>
      <w:r w:rsidRPr="007D4D64">
        <w:t xml:space="preserve"> где расположены картинки с изображением </w:t>
      </w:r>
      <w:proofErr w:type="spellStart"/>
      <w:r w:rsidRPr="007D4D64">
        <w:t>формандцев</w:t>
      </w:r>
      <w:proofErr w:type="spellEnd"/>
      <w:r w:rsidRPr="007D4D64">
        <w:t>. Судя по лицам, они очень рады, веселы и довольны работой детей. Дети прощаются с героями и за воспитателем отправляются /по следу от лучика / в обратную дорогу. «</w:t>
      </w:r>
      <w:proofErr w:type="gramStart"/>
      <w:r w:rsidRPr="007D4D64">
        <w:t>Вернувшись</w:t>
      </w:r>
      <w:proofErr w:type="gramEnd"/>
      <w:r w:rsidRPr="007D4D64">
        <w:t xml:space="preserve"> домой», беседуют о том: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590" w:lineRule="exact"/>
        <w:ind w:left="2060"/>
      </w:pPr>
      <w:r w:rsidRPr="007D4D64">
        <w:t>кому что больше понравилось,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590" w:lineRule="exact"/>
        <w:ind w:left="2060"/>
      </w:pPr>
      <w:r w:rsidRPr="007D4D64">
        <w:t xml:space="preserve">чем помогли </w:t>
      </w:r>
      <w:proofErr w:type="spellStart"/>
      <w:r w:rsidRPr="007D4D64">
        <w:t>формандцам</w:t>
      </w:r>
      <w:proofErr w:type="spellEnd"/>
      <w:r w:rsidRPr="007D4D64">
        <w:t>,</w:t>
      </w:r>
    </w:p>
    <w:p w:rsidR="00795542" w:rsidRPr="007D4D64" w:rsidRDefault="00795542" w:rsidP="00795542">
      <w:pPr>
        <w:pStyle w:val="32"/>
        <w:shd w:val="clear" w:color="auto" w:fill="auto"/>
        <w:spacing w:before="0" w:after="0" w:line="590" w:lineRule="exact"/>
        <w:ind w:left="2060"/>
      </w:pPr>
      <w:r w:rsidRPr="007D4D64">
        <w:t>что нового узнали сами и т.д.</w:t>
      </w:r>
    </w:p>
    <w:p w:rsidR="00795542" w:rsidRPr="007D4D64" w:rsidRDefault="00795542" w:rsidP="00795542">
      <w:pPr>
        <w:pStyle w:val="32"/>
        <w:shd w:val="clear" w:color="auto" w:fill="auto"/>
        <w:spacing w:before="0" w:after="0"/>
        <w:ind w:left="40" w:right="-20"/>
      </w:pPr>
      <w:r w:rsidRPr="007D4D64">
        <w:t>Около выхода из кабинета ребят поджидает сюрприз - ящичек  с  конструктором. Дети догадываются, от кого этот подарок</w:t>
      </w:r>
      <w:proofErr w:type="gramStart"/>
      <w:r w:rsidRPr="007D4D64">
        <w:t xml:space="preserve"> .</w:t>
      </w:r>
      <w:proofErr w:type="gramEnd"/>
    </w:p>
    <w:p w:rsidR="00795542" w:rsidRPr="007D4D64" w:rsidRDefault="00795542" w:rsidP="00795542">
      <w:pPr>
        <w:pStyle w:val="32"/>
        <w:shd w:val="clear" w:color="auto" w:fill="auto"/>
        <w:spacing w:before="0" w:after="0" w:line="590" w:lineRule="exact"/>
        <w:ind w:left="40"/>
      </w:pPr>
      <w:r w:rsidRPr="007D4D64">
        <w:t>Воспитатель:</w:t>
      </w:r>
    </w:p>
    <w:p w:rsidR="00795542" w:rsidRPr="007D4D64" w:rsidRDefault="00795542" w:rsidP="00795542">
      <w:pPr>
        <w:pStyle w:val="32"/>
        <w:shd w:val="clear" w:color="auto" w:fill="auto"/>
        <w:spacing w:before="0" w:after="540" w:line="590" w:lineRule="exact"/>
        <w:ind w:left="40" w:right="-20"/>
      </w:pPr>
      <w:r w:rsidRPr="007D4D64">
        <w:t xml:space="preserve">Вот подарок - весел, ярок,                                                                                                                                   В группе развернете   и  играть начнете! </w:t>
      </w:r>
    </w:p>
    <w:p w:rsidR="001E4D12" w:rsidRPr="007D4D64" w:rsidRDefault="001E4D12"/>
    <w:sectPr w:rsidR="001E4D12" w:rsidRPr="007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3B8"/>
    <w:multiLevelType w:val="multilevel"/>
    <w:tmpl w:val="F0F0EDC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9"/>
    <w:rsid w:val="001E4D12"/>
    <w:rsid w:val="005C6209"/>
    <w:rsid w:val="00795542"/>
    <w:rsid w:val="007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554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54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79554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795542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9554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79554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9554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795542"/>
    <w:rPr>
      <w:rFonts w:ascii="Calibri" w:eastAsia="Calibri" w:hAnsi="Calibri" w:cs="Calibri"/>
      <w:spacing w:val="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542"/>
    <w:pPr>
      <w:shd w:val="clear" w:color="auto" w:fill="FFFFFF"/>
      <w:spacing w:after="0" w:line="605" w:lineRule="exact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Заголовок №3"/>
    <w:basedOn w:val="a"/>
    <w:link w:val="3"/>
    <w:rsid w:val="00795542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a"/>
    <w:link w:val="22"/>
    <w:rsid w:val="00795542"/>
    <w:pPr>
      <w:shd w:val="clear" w:color="auto" w:fill="FFFFFF"/>
      <w:spacing w:before="360" w:after="360" w:line="0" w:lineRule="atLeas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32">
    <w:name w:val="Основной текст (3)"/>
    <w:basedOn w:val="a"/>
    <w:link w:val="31"/>
    <w:rsid w:val="00795542"/>
    <w:pPr>
      <w:shd w:val="clear" w:color="auto" w:fill="FFFFFF"/>
      <w:spacing w:before="360" w:after="120" w:line="398" w:lineRule="exact"/>
    </w:pPr>
    <w:rPr>
      <w:rFonts w:ascii="Calibri" w:eastAsia="Calibri" w:hAnsi="Calibri" w:cs="Calibri"/>
      <w:sz w:val="27"/>
      <w:szCs w:val="27"/>
    </w:rPr>
  </w:style>
  <w:style w:type="paragraph" w:customStyle="1" w:styleId="420">
    <w:name w:val="Заголовок №4 (2)"/>
    <w:basedOn w:val="a"/>
    <w:link w:val="42"/>
    <w:rsid w:val="00795542"/>
    <w:pPr>
      <w:shd w:val="clear" w:color="auto" w:fill="FFFFFF"/>
      <w:spacing w:before="180" w:after="360" w:line="0" w:lineRule="atLeast"/>
      <w:outlineLvl w:val="3"/>
    </w:pPr>
    <w:rPr>
      <w:rFonts w:ascii="Calibri" w:eastAsia="Calibri" w:hAnsi="Calibri"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554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54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79554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795542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9554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79554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9554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795542"/>
    <w:rPr>
      <w:rFonts w:ascii="Calibri" w:eastAsia="Calibri" w:hAnsi="Calibri" w:cs="Calibri"/>
      <w:spacing w:val="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542"/>
    <w:pPr>
      <w:shd w:val="clear" w:color="auto" w:fill="FFFFFF"/>
      <w:spacing w:after="0" w:line="605" w:lineRule="exact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Заголовок №3"/>
    <w:basedOn w:val="a"/>
    <w:link w:val="3"/>
    <w:rsid w:val="00795542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a"/>
    <w:link w:val="22"/>
    <w:rsid w:val="00795542"/>
    <w:pPr>
      <w:shd w:val="clear" w:color="auto" w:fill="FFFFFF"/>
      <w:spacing w:before="360" w:after="360" w:line="0" w:lineRule="atLeas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32">
    <w:name w:val="Основной текст (3)"/>
    <w:basedOn w:val="a"/>
    <w:link w:val="31"/>
    <w:rsid w:val="00795542"/>
    <w:pPr>
      <w:shd w:val="clear" w:color="auto" w:fill="FFFFFF"/>
      <w:spacing w:before="360" w:after="120" w:line="398" w:lineRule="exact"/>
    </w:pPr>
    <w:rPr>
      <w:rFonts w:ascii="Calibri" w:eastAsia="Calibri" w:hAnsi="Calibri" w:cs="Calibri"/>
      <w:sz w:val="27"/>
      <w:szCs w:val="27"/>
    </w:rPr>
  </w:style>
  <w:style w:type="paragraph" w:customStyle="1" w:styleId="420">
    <w:name w:val="Заголовок №4 (2)"/>
    <w:basedOn w:val="a"/>
    <w:link w:val="42"/>
    <w:rsid w:val="00795542"/>
    <w:pPr>
      <w:shd w:val="clear" w:color="auto" w:fill="FFFFFF"/>
      <w:spacing w:before="180" w:after="360" w:line="0" w:lineRule="atLeast"/>
      <w:outlineLvl w:val="3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2012-08-08T07:08:00Z</dcterms:created>
  <dcterms:modified xsi:type="dcterms:W3CDTF">2012-08-08T07:09:00Z</dcterms:modified>
</cp:coreProperties>
</file>