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5C" w:rsidRPr="00B6725C" w:rsidRDefault="00B6725C" w:rsidP="00B6725C">
      <w:pPr>
        <w:shd w:val="clear" w:color="auto" w:fill="FFFFFF"/>
        <w:spacing w:after="0" w:line="234" w:lineRule="atLeast"/>
        <w:jc w:val="both"/>
        <w:rPr>
          <w:rFonts w:ascii="Arial" w:eastAsia="Times New Roman" w:hAnsi="Arial" w:cs="Arial"/>
          <w:color w:val="666666"/>
          <w:sz w:val="18"/>
          <w:szCs w:val="18"/>
          <w:lang w:eastAsia="ru-RU"/>
        </w:rPr>
      </w:pPr>
      <w:r w:rsidRPr="00B6725C">
        <w:rPr>
          <w:rFonts w:ascii="Arial" w:eastAsia="Times New Roman" w:hAnsi="Arial" w:cs="Arial"/>
          <w:color w:val="666666"/>
          <w:sz w:val="18"/>
          <w:szCs w:val="18"/>
          <w:lang w:eastAsia="ru-RU"/>
        </w:rPr>
        <w:t>Методика организации работы детей дошкольного возраста с природным материалом основывается на принципах дидактики: от простого к сложному. При этом важное значение приобретает принцип повторяемости действий (например, при выполнении новых поделок воспитатель опирается на умения, которые требовались и сформировались у детей раньше).</w:t>
      </w:r>
      <w:r w:rsidRPr="00B6725C">
        <w:rPr>
          <w:rFonts w:ascii="Arial" w:eastAsia="Times New Roman" w:hAnsi="Arial" w:cs="Arial"/>
          <w:color w:val="666666"/>
          <w:sz w:val="18"/>
          <w:lang w:eastAsia="ru-RU"/>
        </w:rPr>
        <w:t> </w:t>
      </w:r>
      <w:r w:rsidRPr="00B6725C">
        <w:rPr>
          <w:rFonts w:ascii="Arial" w:eastAsia="Times New Roman" w:hAnsi="Arial" w:cs="Arial"/>
          <w:color w:val="666666"/>
          <w:sz w:val="18"/>
          <w:szCs w:val="18"/>
          <w:lang w:eastAsia="ru-RU"/>
        </w:rPr>
        <w:br/>
        <w:t>Для правильной выработки навыков работы простейшими инструментами и с материалами необходимы показ и объяснение воспитателя, определенные практические действия детей (упражнения) под контролем взрослого, наблюдающего за правильностью выполнения операций и формированием навыка.</w:t>
      </w:r>
      <w:r w:rsidRPr="00B6725C">
        <w:rPr>
          <w:rFonts w:ascii="Arial" w:eastAsia="Times New Roman" w:hAnsi="Arial" w:cs="Arial"/>
          <w:color w:val="666666"/>
          <w:sz w:val="18"/>
          <w:lang w:eastAsia="ru-RU"/>
        </w:rPr>
        <w:t> </w:t>
      </w:r>
    </w:p>
    <w:p w:rsidR="00B6725C" w:rsidRPr="00B6725C" w:rsidRDefault="00B6725C" w:rsidP="00B6725C">
      <w:pPr>
        <w:shd w:val="clear" w:color="auto" w:fill="FFFFFF"/>
        <w:spacing w:after="0" w:line="234" w:lineRule="atLeast"/>
        <w:rPr>
          <w:rFonts w:ascii="Times New Roman" w:eastAsia="Times New Roman" w:hAnsi="Times New Roman" w:cs="Times New Roman"/>
          <w:color w:val="666666"/>
          <w:sz w:val="24"/>
          <w:szCs w:val="24"/>
          <w:lang w:eastAsia="ru-RU"/>
        </w:rPr>
      </w:pPr>
      <w:r w:rsidRPr="00B6725C">
        <w:rPr>
          <w:rFonts w:ascii="Times New Roman" w:eastAsia="Times New Roman" w:hAnsi="Times New Roman" w:cs="Times New Roman"/>
          <w:color w:val="666666"/>
          <w:sz w:val="24"/>
          <w:szCs w:val="24"/>
          <w:lang w:eastAsia="ru-RU"/>
        </w:rPr>
        <w:t>Воспитатель хорошо знает, как дети в его группе относятся к труду, хотят ли они и могут ли трудиться. Об этом он судит по тому, как они принимают задание взрослого, насколько самостоятельно ставят цель работы, как мотивируют ее («зачем мы это делаем»). </w:t>
      </w:r>
      <w:r w:rsidRPr="00B6725C">
        <w:rPr>
          <w:rFonts w:ascii="Times New Roman" w:eastAsia="Times New Roman" w:hAnsi="Times New Roman" w:cs="Times New Roman"/>
          <w:color w:val="666666"/>
          <w:sz w:val="24"/>
          <w:szCs w:val="24"/>
          <w:lang w:eastAsia="ru-RU"/>
        </w:rPr>
        <w:br/>
        <w:t>Стимулом для проявления детьми творчества при изготовлении игрушек из природного материала является поощрение, одобрение успехов ребенка. </w:t>
      </w:r>
      <w:r w:rsidRPr="00B6725C">
        <w:rPr>
          <w:rFonts w:ascii="Times New Roman" w:eastAsia="Times New Roman" w:hAnsi="Times New Roman" w:cs="Times New Roman"/>
          <w:color w:val="666666"/>
          <w:sz w:val="24"/>
          <w:szCs w:val="24"/>
          <w:lang w:eastAsia="ru-RU"/>
        </w:rPr>
        <w:br/>
        <w:t>Большое воздействие оказывают на ребят готовые детские работы. Они способствуют формированию интереса детей к этому труду, стимулируют их к проявлению инициативы в совершенствовании навыков работы с природным материалом. С этой целью в группе организуется выставка детских работ. </w:t>
      </w:r>
      <w:r w:rsidRPr="00B6725C">
        <w:rPr>
          <w:rFonts w:ascii="Times New Roman" w:eastAsia="Times New Roman" w:hAnsi="Times New Roman" w:cs="Times New Roman"/>
          <w:color w:val="666666"/>
          <w:sz w:val="24"/>
          <w:szCs w:val="24"/>
          <w:lang w:eastAsia="ru-RU"/>
        </w:rPr>
        <w:br/>
        <w:t>Для полноценного развития трудовой направленности ребенка следует рано знакомить с трудом родителей, близких ему взрослых, воспитывать у него уважение, интерес к труду взрослых, желание сделать что-то полезное для других, доставить другим радость своим трудом (например, сделать подарок маме, бабушке к 8 Марта, игрушки для малышей, гирлянды для украшения групповой комнаты и т. п.), т. е. воспитывать общественную мотивацию трудовой деятельности. </w:t>
      </w:r>
      <w:r w:rsidRPr="00B6725C">
        <w:rPr>
          <w:rFonts w:ascii="Times New Roman" w:eastAsia="Times New Roman" w:hAnsi="Times New Roman" w:cs="Times New Roman"/>
          <w:color w:val="666666"/>
          <w:sz w:val="24"/>
          <w:szCs w:val="24"/>
          <w:lang w:eastAsia="ru-RU"/>
        </w:rPr>
        <w:br/>
        <w:t>Ребенок в процессе труда (ручного, в частности) чувствует себя взрослым, и это сознание, что он работает, трудится как взрослый, приносит ему радость, поддерживает его интерес и любовь к труду. </w:t>
      </w:r>
      <w:r w:rsidRPr="00B6725C">
        <w:rPr>
          <w:rFonts w:ascii="Times New Roman" w:eastAsia="Times New Roman" w:hAnsi="Times New Roman" w:cs="Times New Roman"/>
          <w:color w:val="666666"/>
          <w:sz w:val="24"/>
          <w:szCs w:val="24"/>
          <w:lang w:eastAsia="ru-RU"/>
        </w:rPr>
        <w:br/>
        <w:t>Воспитатель организует работу над игрушкой с учетом указанных принципов, при этом следит, чтобы все дети были обеспечены необходимыми инструментами и материалами, чтобы выполнялись правила техники безопасности. </w:t>
      </w:r>
      <w:r w:rsidRPr="00B6725C">
        <w:rPr>
          <w:rFonts w:ascii="Times New Roman" w:eastAsia="Times New Roman" w:hAnsi="Times New Roman" w:cs="Times New Roman"/>
          <w:color w:val="666666"/>
          <w:sz w:val="24"/>
          <w:szCs w:val="24"/>
          <w:lang w:eastAsia="ru-RU"/>
        </w:rPr>
        <w:br/>
        <w:t>Работа над изготовлением игрушек из природного материала будет выполняться детьми успешнее, если они будут иметь возможность заниматься ею и в других видах деятельности. Так, например, природный материал можно использовать и на занятиях по лепке: различные семена, скорлупки орехов, мох, желуди, их чашечки и др. Любят дети делать аппликации из семян тыквы, засушенных листьев. На этих занятиях дети знакомятся с новым для них приемом приклеивания аппликации: наносят клей не на деталь, а на то место, куда она будет накладываться. С удовольствием выкладывают мозаичные узоры на покрытых пластилином дощечках из семян, покрашенных тушью в разные цвета. Такие занятия способствуют развитию мелких мышц кистей рук, развитию творческой смекалки. </w:t>
      </w:r>
      <w:r w:rsidRPr="00B6725C">
        <w:rPr>
          <w:rFonts w:ascii="Times New Roman" w:eastAsia="Times New Roman" w:hAnsi="Times New Roman" w:cs="Times New Roman"/>
          <w:color w:val="666666"/>
          <w:sz w:val="24"/>
          <w:szCs w:val="24"/>
          <w:lang w:eastAsia="ru-RU"/>
        </w:rPr>
        <w:br/>
        <w:t>Изготовлению задуманной игрушки предшествует большая подготовительная работа. Прежде чем приступить к созданию поделок, с детьми проводятся экскурсии в природу (в лес, парк, ботанический сад, к реке, лесополосе и в другие места). В начале экскурсии проводят часто (если это в детском саду, то с этой целью можно использовать и целевые прогулки). На таких экскурсиях важно учить детей пристальнее вглядываться в неповторимую красоту природы, видеть прелесть в стройных березках, величавых дубравах, мягком шелесте трав. </w:t>
      </w:r>
      <w:r w:rsidRPr="00B6725C">
        <w:rPr>
          <w:rFonts w:ascii="Times New Roman" w:eastAsia="Times New Roman" w:hAnsi="Times New Roman" w:cs="Times New Roman"/>
          <w:color w:val="666666"/>
          <w:sz w:val="24"/>
          <w:szCs w:val="24"/>
          <w:lang w:eastAsia="ru-RU"/>
        </w:rPr>
        <w:br/>
        <w:t>На экскурсии детям можно рассказать, что наша Родина богата лесами, в них растут самые разнообразные породы деревьев, представляющих огромный запас древесины, необходимой для народного хозяйства нашей Родины. </w:t>
      </w:r>
      <w:r w:rsidRPr="00B6725C">
        <w:rPr>
          <w:rFonts w:ascii="Times New Roman" w:eastAsia="Times New Roman" w:hAnsi="Times New Roman" w:cs="Times New Roman"/>
          <w:color w:val="666666"/>
          <w:sz w:val="24"/>
          <w:szCs w:val="24"/>
          <w:lang w:eastAsia="ru-RU"/>
        </w:rPr>
        <w:br/>
        <w:t xml:space="preserve">Лес — наш зеленый друг, который задерживает таяние снегов и бережет жилища людей на побережье рек от наводнения; лес делает мягче климат и сохраняет влагу для наших полей. Весь наш народ защищает леса и специально их восстанавливает там, где Они пострадали. Особенно важно следить за строительными лесами. Сейчас в нашей стране в местах лесозаготовок не только сплавляют лес по воде, отправляют по железной дороге, </w:t>
      </w:r>
      <w:r w:rsidRPr="00B6725C">
        <w:rPr>
          <w:rFonts w:ascii="Times New Roman" w:eastAsia="Times New Roman" w:hAnsi="Times New Roman" w:cs="Times New Roman"/>
          <w:color w:val="666666"/>
          <w:sz w:val="24"/>
          <w:szCs w:val="24"/>
          <w:lang w:eastAsia="ru-RU"/>
        </w:rPr>
        <w:lastRenderedPageBreak/>
        <w:t>но и там же, на месте, организуют переработку древесины (древесиной называют материал, получаемый из спиленных и очищенных от сучков и коры деревьев). Мелкие отходы — щепки, стружки, опилки — используются на химических заводах. </w:t>
      </w:r>
      <w:r w:rsidRPr="00B6725C">
        <w:rPr>
          <w:rFonts w:ascii="Times New Roman" w:eastAsia="Times New Roman" w:hAnsi="Times New Roman" w:cs="Times New Roman"/>
          <w:color w:val="666666"/>
          <w:sz w:val="24"/>
          <w:szCs w:val="24"/>
          <w:lang w:eastAsia="ru-RU"/>
        </w:rPr>
        <w:br/>
        <w:t xml:space="preserve">Во время экскурсии воспитатель напоминает детям, что для изготовления игрушек из природного материала используется кора высохших или срубленных деревьев (сосен, берез); опавшие ветки и семена деревьев и кустарников. На глазах у детей педагог может сделать 1—2 простые игрушки (например, стрекозу, рыбку и т. п.). Это будет способствовать формированию интереса к изготовлению поделок из природного материала. На экскурсию можно взять коробочки для сбора различных листьев, крылаток, семян, в ходе ее организовать сбор веток, сучьев, которые необходимы будут для изготовления различных игрушек. Воспитатель рассказывает детям, как надо собирать природный материал, подчеркивая, что желуди, шишки, ягоды должны быть целыми, </w:t>
      </w:r>
      <w:proofErr w:type="spellStart"/>
      <w:r w:rsidRPr="00B6725C">
        <w:rPr>
          <w:rFonts w:ascii="Times New Roman" w:eastAsia="Times New Roman" w:hAnsi="Times New Roman" w:cs="Times New Roman"/>
          <w:color w:val="666666"/>
          <w:sz w:val="24"/>
          <w:szCs w:val="24"/>
          <w:lang w:eastAsia="ru-RU"/>
        </w:rPr>
        <w:t>непомятыми</w:t>
      </w:r>
      <w:proofErr w:type="spellEnd"/>
      <w:r w:rsidRPr="00B6725C">
        <w:rPr>
          <w:rFonts w:ascii="Times New Roman" w:eastAsia="Times New Roman" w:hAnsi="Times New Roman" w:cs="Times New Roman"/>
          <w:color w:val="666666"/>
          <w:sz w:val="24"/>
          <w:szCs w:val="24"/>
          <w:lang w:eastAsia="ru-RU"/>
        </w:rPr>
        <w:t>. Предлагает сортировать материал по виду, размеру, цвету, помещая его в корзины или коробки большого размера. </w:t>
      </w:r>
      <w:r w:rsidRPr="00B6725C">
        <w:rPr>
          <w:rFonts w:ascii="Times New Roman" w:eastAsia="Times New Roman" w:hAnsi="Times New Roman" w:cs="Times New Roman"/>
          <w:color w:val="666666"/>
          <w:sz w:val="24"/>
          <w:szCs w:val="24"/>
          <w:lang w:eastAsia="ru-RU"/>
        </w:rPr>
        <w:br/>
        <w:t xml:space="preserve">Собранные сухие корни, ветки, шишки, сучки имеют причудливую форму. Педагог предлагает детям ответить на вопросы: «На что похоже? Что напоминает?», побуждает ребят сравнивать, вспоминать знакомых сказочных героев, внимательно вглядываться, фантазировать, продумывать заранее, из какого материала что можно будет сделать (какую создать композицию с участием человечков, зверей, птиц, рыб и т. п.), какие интересные сценки (например, трех поросят, лисицу, петуха, </w:t>
      </w:r>
      <w:proofErr w:type="spellStart"/>
      <w:r w:rsidRPr="00B6725C">
        <w:rPr>
          <w:rFonts w:ascii="Times New Roman" w:eastAsia="Times New Roman" w:hAnsi="Times New Roman" w:cs="Times New Roman"/>
          <w:color w:val="666666"/>
          <w:sz w:val="24"/>
          <w:szCs w:val="24"/>
          <w:lang w:eastAsia="ru-RU"/>
        </w:rPr>
        <w:t>бременских</w:t>
      </w:r>
      <w:proofErr w:type="spellEnd"/>
      <w:r w:rsidRPr="00B6725C">
        <w:rPr>
          <w:rFonts w:ascii="Times New Roman" w:eastAsia="Times New Roman" w:hAnsi="Times New Roman" w:cs="Times New Roman"/>
          <w:color w:val="666666"/>
          <w:sz w:val="24"/>
          <w:szCs w:val="24"/>
          <w:lang w:eastAsia="ru-RU"/>
        </w:rPr>
        <w:t xml:space="preserve"> музыкантов, волка и зайца и т. п.). Организованный таким образом сбор материала дает возможность детям активно воспринимать его цвет, запахи. Всем ходом беседы воспитатель побуждает детей к наблюдениям, развивает у них образное восприятие, фантазию: в семенах, шишках, корягах видеть забавных человечков, животных, птиц, насекомых. Так, например, рассматривая на прогулке крылатки клена, воспитатель спрашивает у детей, на что они похожи; дети вспоминают: такой формы крылышки у кузнечика, даже цвет зеленый. Здесь же, на прогулке, можно сделать кузнечика. Для головки использовать подсохшие опадающие вишенки, брюшко сделать из березовой сережки, которая даже изогнута, как настоящее брюшко. Каждый ребенок делает кузнечика по собственному замыслу. В процессе работы воспитатель оказывает детям помощь, поощряет тех, кто помогает отстающим товарищам. После экскурсии желательно провести беседу. Так, например, на прогулке дети нашли муравейник; воспитатель объяснил, какую пользу приносят муравьи. Рассмотрели муравья, увидели, как он ловко и быстро передвигается по земле. А во время беседы можно уточнить, каких еще насекомых дети знают, каков их образ жизни, форма тела, количество ног, какую приносят пользу или вред. </w:t>
      </w:r>
      <w:r w:rsidRPr="00B6725C">
        <w:rPr>
          <w:rFonts w:ascii="Times New Roman" w:eastAsia="Times New Roman" w:hAnsi="Times New Roman" w:cs="Times New Roman"/>
          <w:color w:val="666666"/>
          <w:sz w:val="24"/>
          <w:szCs w:val="24"/>
          <w:lang w:eastAsia="ru-RU"/>
        </w:rPr>
        <w:br/>
        <w:t>В другой раз детям можно предложить рассмотреть стрекозу; для изготовления игрушки стрекозы использовать крылатки липы, для головы — вишневые косточки, брюшко выполнить из засушенного колоска пырея. В такого рода беседах развиваются смекалка, сообразительность, расширяются понятия, представления, углубляются знания, обогащается речь. </w:t>
      </w:r>
      <w:r w:rsidRPr="00B6725C">
        <w:rPr>
          <w:rFonts w:ascii="Times New Roman" w:eastAsia="Times New Roman" w:hAnsi="Times New Roman" w:cs="Times New Roman"/>
          <w:color w:val="666666"/>
          <w:sz w:val="24"/>
          <w:szCs w:val="24"/>
          <w:lang w:eastAsia="ru-RU"/>
        </w:rPr>
        <w:br/>
        <w:t>Когда дети узнают, где и как растут желуди, каштаны, научатся видеть в них части предполагаемых игрушек, можно приступить к выполнению задания. При этом в начале работы можно не стремиться к большому разнообразию поделок. Наоборот, учить детей одну и ту же игрушку мастерить из различного материала, обращая внимание на то, что пластилин для скрепления подбирается под цвет каштанов и желудей, что нужно прочно и аккуратно соединять части игрушки. </w:t>
      </w:r>
      <w:r w:rsidRPr="00B6725C">
        <w:rPr>
          <w:rFonts w:ascii="Times New Roman" w:eastAsia="Times New Roman" w:hAnsi="Times New Roman" w:cs="Times New Roman"/>
          <w:color w:val="666666"/>
          <w:sz w:val="24"/>
          <w:szCs w:val="24"/>
          <w:lang w:eastAsia="ru-RU"/>
        </w:rPr>
        <w:br/>
        <w:t>Экскурсии в природу будут предшествовать работе над игрушками и в подготовительной группе. Каждая экскурсия — встреча с природой. Но дети не сразу видят красоту ее. Задача воспитателя — продолжать учить видеть эту красоту, учить видеть природу, любить ее и формировать желание ее беречь. </w:t>
      </w:r>
      <w:r w:rsidRPr="00B6725C">
        <w:rPr>
          <w:rFonts w:ascii="Times New Roman" w:eastAsia="Times New Roman" w:hAnsi="Times New Roman" w:cs="Times New Roman"/>
          <w:color w:val="666666"/>
          <w:sz w:val="24"/>
          <w:szCs w:val="24"/>
          <w:lang w:eastAsia="ru-RU"/>
        </w:rPr>
        <w:br/>
        <w:t xml:space="preserve">В подготовительной группе дети уже знают места экскурсии. Необходимо продолжать учить детей замечать изменения в сезонных явлениях. Дети 6—7 лет уже многое могут </w:t>
      </w:r>
      <w:r w:rsidRPr="00B6725C">
        <w:rPr>
          <w:rFonts w:ascii="Times New Roman" w:eastAsia="Times New Roman" w:hAnsi="Times New Roman" w:cs="Times New Roman"/>
          <w:color w:val="666666"/>
          <w:sz w:val="24"/>
          <w:szCs w:val="24"/>
          <w:lang w:eastAsia="ru-RU"/>
        </w:rPr>
        <w:lastRenderedPageBreak/>
        <w:t>сами. В ходе экскурсии они мастерят игрушки, собирая материал, видят образы будущих поделок. Воспитатель напоминает детям требования к собираемому материалу. С этой целью организует игру «Сбор материала». Вместе с детьми определяет место приемного сортировочного пункта, выбирает дежурного по лесу (по парку), который будет следить за охраной природы, контролера качества собираемого материала и т. д. Экскурсию можно закончить беседой о красоте и богатстве природы, об ее охране в нашей стране. В итоге воспитатель сообщает, что в подготовительной группе из собранного материала дети смогут сделать разные игрушки, и те, которые они делали, и новые, которые им нравятся. </w:t>
      </w:r>
      <w:r w:rsidRPr="00B6725C">
        <w:rPr>
          <w:rFonts w:ascii="Times New Roman" w:eastAsia="Times New Roman" w:hAnsi="Times New Roman" w:cs="Times New Roman"/>
          <w:color w:val="666666"/>
          <w:sz w:val="24"/>
          <w:szCs w:val="24"/>
          <w:lang w:eastAsia="ru-RU"/>
        </w:rPr>
        <w:br/>
        <w:t>В беседе по проведенной экскурсии воспитатель уточняет впечатления детей об увиденном, приобретенные новые знания. Теперь можно перейти к изготовлению игрушек из природного материала. Чтобы сделать игрушку, ребенка учат делать тщательный осмотр (анализ) образца, рисунка, фотографии игрушки; определять не только внешние характерные особенности, но и детали поделки, способы ее соединения. Правильный анализ структуры изготовления игрушки является особенно важным звеном в работе. В процессе такого анализа ребенок учится мысленно планировать предстоящую работу по аналогии с образцом. </w:t>
      </w:r>
      <w:r w:rsidRPr="00B6725C">
        <w:rPr>
          <w:rFonts w:ascii="Times New Roman" w:eastAsia="Times New Roman" w:hAnsi="Times New Roman" w:cs="Times New Roman"/>
          <w:color w:val="666666"/>
          <w:sz w:val="24"/>
          <w:szCs w:val="24"/>
          <w:lang w:eastAsia="ru-RU"/>
        </w:rPr>
        <w:br/>
        <w:t>Работа над игрушкой развивает у детей ориентировочно-исследовательскую деятельность. Поэтому важно, чтобы воспитатель не объяснял все сам в процессе изготовления игрушки. Хороших результатов можно достигнуть, когда дети будут поставлены в необходимость самим додумать, доделать, проанализировать действия. </w:t>
      </w:r>
      <w:r w:rsidRPr="00B6725C">
        <w:rPr>
          <w:rFonts w:ascii="Times New Roman" w:eastAsia="Times New Roman" w:hAnsi="Times New Roman" w:cs="Times New Roman"/>
          <w:color w:val="666666"/>
          <w:sz w:val="24"/>
          <w:szCs w:val="24"/>
          <w:lang w:eastAsia="ru-RU"/>
        </w:rPr>
        <w:br/>
        <w:t>Таким образом, работа детей по изготовлению поделок из природного материала начинается с усвоения способа выполнения игрушки по образцу, сделанному воспитателем заранее. Видя перед собой предмет, дети без труда проводят анализ структуры поделки, определяют способ соединения частей, продумывают и планируют ход предстоящего дела. Для овладения этим умением воспитатель предлагает детям создать несколько игрушек с опорой на образец, созданный им в ходе анализа задания. При этом педагог должен заботиться о том, чтобы все его действия были точными и чтобы их могли видеть все дети. Если после этого ребята затрудняются приступить к работе, воспитатель снова объясняет последовательность изготовления игрушки. </w:t>
      </w:r>
      <w:r w:rsidRPr="00B6725C">
        <w:rPr>
          <w:rFonts w:ascii="Times New Roman" w:eastAsia="Times New Roman" w:hAnsi="Times New Roman" w:cs="Times New Roman"/>
          <w:color w:val="666666"/>
          <w:sz w:val="24"/>
          <w:szCs w:val="24"/>
          <w:lang w:eastAsia="ru-RU"/>
        </w:rPr>
        <w:br/>
        <w:t xml:space="preserve">После успешного усвоения способа изготовления игрушки по образцу можно перейти к изготовлению- игрушки по рисунку (фотографии). И здесь большую помощь может оказать детям использование приема схематичной зарисовки игрушки, который облегчит переход от наглядно-действенного мышления к конкретно-образному. На эффективность использования данного приема указывал А. Р. </w:t>
      </w:r>
      <w:proofErr w:type="spellStart"/>
      <w:r w:rsidRPr="00B6725C">
        <w:rPr>
          <w:rFonts w:ascii="Times New Roman" w:eastAsia="Times New Roman" w:hAnsi="Times New Roman" w:cs="Times New Roman"/>
          <w:color w:val="666666"/>
          <w:sz w:val="24"/>
          <w:szCs w:val="24"/>
          <w:lang w:eastAsia="ru-RU"/>
        </w:rPr>
        <w:t>Лурия</w:t>
      </w:r>
      <w:proofErr w:type="spellEnd"/>
      <w:r w:rsidRPr="00B6725C">
        <w:rPr>
          <w:rFonts w:ascii="Times New Roman" w:eastAsia="Times New Roman" w:hAnsi="Times New Roman" w:cs="Times New Roman"/>
          <w:color w:val="666666"/>
          <w:sz w:val="24"/>
          <w:szCs w:val="24"/>
          <w:lang w:eastAsia="ru-RU"/>
        </w:rPr>
        <w:t>. Он отмечал, что в модельном образце ничего не видно, кроме контура. Это ставит ребенка в необычные условия самостоятельной творческой деятельности и способствует проявлению и развитию у него творческого мышления. </w:t>
      </w:r>
      <w:r w:rsidRPr="00B6725C">
        <w:rPr>
          <w:rFonts w:ascii="Times New Roman" w:eastAsia="Times New Roman" w:hAnsi="Times New Roman" w:cs="Times New Roman"/>
          <w:color w:val="666666"/>
          <w:sz w:val="24"/>
          <w:szCs w:val="24"/>
          <w:lang w:eastAsia="ru-RU"/>
        </w:rPr>
        <w:br/>
        <w:t>Работа с использованием моделей чертежей может быть построена следующим образом. Составные части почти всех игрушек представляют собой несколько измененные геометрические формы, которые дети легко рисуют. На первом таком занятии после анализа образца воспитатель предлагает детям посмотреть, как он будет рисовать модель выполняемой игрушки, после чего они на бумаге повторяют чертеж, данный воспитателем. В дальнейшем на начальном этапе использования рисунка модели игрушки воспитатель должен помогать детям правильно его сделать, после чего дети смогут. самостоятельно сделать такой чертеж. </w:t>
      </w:r>
      <w:r w:rsidRPr="00B6725C">
        <w:rPr>
          <w:rFonts w:ascii="Times New Roman" w:eastAsia="Times New Roman" w:hAnsi="Times New Roman" w:cs="Times New Roman"/>
          <w:color w:val="666666"/>
          <w:sz w:val="24"/>
          <w:szCs w:val="24"/>
          <w:lang w:eastAsia="ru-RU"/>
        </w:rPr>
        <w:br/>
        <w:t>Использование данного приема даст возможность детям представить общий ход выполнения задачи, постоянно видеть перед собой цель, проект результата работы и одновременно будет способствовать развитию представлений, творческого мышления. </w:t>
      </w:r>
      <w:r w:rsidRPr="00B6725C">
        <w:rPr>
          <w:rFonts w:ascii="Times New Roman" w:eastAsia="Times New Roman" w:hAnsi="Times New Roman" w:cs="Times New Roman"/>
          <w:color w:val="666666"/>
          <w:sz w:val="24"/>
          <w:szCs w:val="24"/>
          <w:lang w:eastAsia="ru-RU"/>
        </w:rPr>
        <w:br/>
        <w:t>Применение предложенной последовательности по изготовлению чертежей игрушек, безусловно, не исключает каких-либо изменений, которые может сделать воспитатель. Педагог сам может найти удачные приемы работы при анализе образца, чтобы заинтересовать детей (загадать загадку о предмете и т. п.). </w:t>
      </w:r>
      <w:r w:rsidRPr="00B6725C">
        <w:rPr>
          <w:rFonts w:ascii="Times New Roman" w:eastAsia="Times New Roman" w:hAnsi="Times New Roman" w:cs="Times New Roman"/>
          <w:color w:val="666666"/>
          <w:sz w:val="24"/>
          <w:szCs w:val="24"/>
          <w:lang w:eastAsia="ru-RU"/>
        </w:rPr>
        <w:br/>
      </w:r>
      <w:r w:rsidRPr="00B6725C">
        <w:rPr>
          <w:rFonts w:ascii="Times New Roman" w:eastAsia="Times New Roman" w:hAnsi="Times New Roman" w:cs="Times New Roman"/>
          <w:color w:val="666666"/>
          <w:sz w:val="24"/>
          <w:szCs w:val="24"/>
          <w:lang w:eastAsia="ru-RU"/>
        </w:rPr>
        <w:lastRenderedPageBreak/>
        <w:t>Обобщая анализ работы по изготовлению поделок из природного материала по образцу, можно наметить общую характерную схему последовательности работы: </w:t>
      </w:r>
      <w:r w:rsidRPr="00B6725C">
        <w:rPr>
          <w:rFonts w:ascii="Times New Roman" w:eastAsia="Times New Roman" w:hAnsi="Times New Roman" w:cs="Times New Roman"/>
          <w:color w:val="666666"/>
          <w:sz w:val="24"/>
          <w:szCs w:val="24"/>
          <w:lang w:eastAsia="ru-RU"/>
        </w:rPr>
        <w:br/>
        <w:t>1. Рассматривание и анализ образца игрушки. </w:t>
      </w:r>
      <w:r w:rsidRPr="00B6725C">
        <w:rPr>
          <w:rFonts w:ascii="Times New Roman" w:eastAsia="Times New Roman" w:hAnsi="Times New Roman" w:cs="Times New Roman"/>
          <w:color w:val="666666"/>
          <w:sz w:val="24"/>
          <w:szCs w:val="24"/>
          <w:lang w:eastAsia="ru-RU"/>
        </w:rPr>
        <w:br/>
        <w:t>2. Установление поэтапной последовательности ее изготовления с предварительным планированием хода работы. </w:t>
      </w:r>
      <w:r w:rsidRPr="00B6725C">
        <w:rPr>
          <w:rFonts w:ascii="Times New Roman" w:eastAsia="Times New Roman" w:hAnsi="Times New Roman" w:cs="Times New Roman"/>
          <w:color w:val="666666"/>
          <w:sz w:val="24"/>
          <w:szCs w:val="24"/>
          <w:lang w:eastAsia="ru-RU"/>
        </w:rPr>
        <w:br/>
        <w:t>3. Выбор способа соединения частей игрушки. </w:t>
      </w:r>
      <w:r w:rsidRPr="00B6725C">
        <w:rPr>
          <w:rFonts w:ascii="Times New Roman" w:eastAsia="Times New Roman" w:hAnsi="Times New Roman" w:cs="Times New Roman"/>
          <w:color w:val="666666"/>
          <w:sz w:val="24"/>
          <w:szCs w:val="24"/>
          <w:lang w:eastAsia="ru-RU"/>
        </w:rPr>
        <w:br/>
        <w:t>4. Подбор материала и инструментов (с помощью воспитателя или самостоятельно). </w:t>
      </w:r>
      <w:r w:rsidRPr="00B6725C">
        <w:rPr>
          <w:rFonts w:ascii="Times New Roman" w:eastAsia="Times New Roman" w:hAnsi="Times New Roman" w:cs="Times New Roman"/>
          <w:color w:val="666666"/>
          <w:sz w:val="24"/>
          <w:szCs w:val="24"/>
          <w:lang w:eastAsia="ru-RU"/>
        </w:rPr>
        <w:br/>
        <w:t>5. Изготовление игрушки. </w:t>
      </w:r>
      <w:r w:rsidRPr="00B6725C">
        <w:rPr>
          <w:rFonts w:ascii="Times New Roman" w:eastAsia="Times New Roman" w:hAnsi="Times New Roman" w:cs="Times New Roman"/>
          <w:color w:val="666666"/>
          <w:sz w:val="24"/>
          <w:szCs w:val="24"/>
          <w:lang w:eastAsia="ru-RU"/>
        </w:rPr>
        <w:br/>
        <w:t>6. Анализ и оценка детских игрушек. </w:t>
      </w:r>
      <w:r w:rsidRPr="00B6725C">
        <w:rPr>
          <w:rFonts w:ascii="Times New Roman" w:eastAsia="Times New Roman" w:hAnsi="Times New Roman" w:cs="Times New Roman"/>
          <w:color w:val="666666"/>
          <w:sz w:val="24"/>
          <w:szCs w:val="24"/>
          <w:lang w:eastAsia="ru-RU"/>
        </w:rPr>
        <w:br/>
        <w:t>Большое воспитательно-образовательное значение при изготовлении поделок из природного материала имеет работа детей по замыслу. Такие занятия способствуют формированию у ребят умения самостоятельно планировать деятельность. Ребенок, прежде чем приступить к работе, должен предварительно наметить действия, определить их последовательность (что сделать сначала, как соединить туловище и голову в игрушке и т.. д.). И нередко детям это удается уже в старшей группе, а к концу пребывания в детском саду они успешно выполняют задание по замыслу, по условию. </w:t>
      </w:r>
      <w:r w:rsidRPr="00B6725C">
        <w:rPr>
          <w:rFonts w:ascii="Times New Roman" w:eastAsia="Times New Roman" w:hAnsi="Times New Roman" w:cs="Times New Roman"/>
          <w:color w:val="666666"/>
          <w:sz w:val="24"/>
          <w:szCs w:val="24"/>
          <w:lang w:eastAsia="ru-RU"/>
        </w:rPr>
        <w:br/>
        <w:t>Многие поделки выполняются детьми из одного вида материала и одинаковыми способами. Воспитатель помогает детям выделить эти приемы, способы работы, учит их обобщать и переносить на изготовление новых поделок. Здесь особенно важно соблюдать преемственность в работе, опираться на ранее приобретенные знания. Цель формирования таких обобщенных способов работы — развивать интерес к ручному труду, умение мастерить, творческие способности. </w:t>
      </w:r>
      <w:r w:rsidRPr="00B6725C">
        <w:rPr>
          <w:rFonts w:ascii="Times New Roman" w:eastAsia="Times New Roman" w:hAnsi="Times New Roman" w:cs="Times New Roman"/>
          <w:color w:val="666666"/>
          <w:sz w:val="24"/>
          <w:szCs w:val="24"/>
          <w:lang w:eastAsia="ru-RU"/>
        </w:rPr>
        <w:br/>
        <w:t xml:space="preserve">При создании игрушек воспитатель учит детей комбинировать природный материал. Например, чтобы сделать забавную птичку, для туловища можно взять шишку, голову сделать из небольшого жёлудя специфической формы, шею — из ветки, лапки — из мелких веточек, а хвостом может служить яркое пушистое перо. В качестве глаз для птиц, животных, человечков используются семена различных растений (рябина, подсолнух, арбузные семечки и т. п.). Для ног, лапок подойдут изогнутые веточки дерева, сучки с интересным изломом. Рога оленя — это причудливо изогнутые ветки. Чашечки (плюски) желудей хорошо заменяют шапочки или штанишки человечкам. Кора дерева служит хорошей подставкой для игрушек-самоделок, когда задумано изготовление игрушки-сувенира. Из крылаток клена, ясеня прекрасно получаются уши зайца, борода </w:t>
      </w:r>
      <w:proofErr w:type="spellStart"/>
      <w:r w:rsidRPr="00B6725C">
        <w:rPr>
          <w:rFonts w:ascii="Times New Roman" w:eastAsia="Times New Roman" w:hAnsi="Times New Roman" w:cs="Times New Roman"/>
          <w:color w:val="666666"/>
          <w:sz w:val="24"/>
          <w:szCs w:val="24"/>
          <w:lang w:eastAsia="ru-RU"/>
        </w:rPr>
        <w:t>Карабаса-Барабаса</w:t>
      </w:r>
      <w:proofErr w:type="spellEnd"/>
      <w:r w:rsidRPr="00B6725C">
        <w:rPr>
          <w:rFonts w:ascii="Times New Roman" w:eastAsia="Times New Roman" w:hAnsi="Times New Roman" w:cs="Times New Roman"/>
          <w:color w:val="666666"/>
          <w:sz w:val="24"/>
          <w:szCs w:val="24"/>
          <w:lang w:eastAsia="ru-RU"/>
        </w:rPr>
        <w:t>, хвост и грива лошадки. </w:t>
      </w:r>
      <w:r w:rsidRPr="00B6725C">
        <w:rPr>
          <w:rFonts w:ascii="Times New Roman" w:eastAsia="Times New Roman" w:hAnsi="Times New Roman" w:cs="Times New Roman"/>
          <w:color w:val="666666"/>
          <w:sz w:val="24"/>
          <w:szCs w:val="24"/>
          <w:lang w:eastAsia="ru-RU"/>
        </w:rPr>
        <w:br/>
        <w:t>Обучение таким навыкам лучше проводить, когда дети делают игрушки по замыслу. Так, при изготовлении «Путника» используют шиповник, но на данном занятии его не оказалось. Воспитатель спрашивает ребят, каким материалом можно заменить шиповник и что из него можно сделать. </w:t>
      </w:r>
      <w:r w:rsidRPr="00B6725C">
        <w:rPr>
          <w:rFonts w:ascii="Times New Roman" w:eastAsia="Times New Roman" w:hAnsi="Times New Roman" w:cs="Times New Roman"/>
          <w:color w:val="666666"/>
          <w:sz w:val="24"/>
          <w:szCs w:val="24"/>
          <w:lang w:eastAsia="ru-RU"/>
        </w:rPr>
        <w:br/>
        <w:t>Организуя работу с природным материалом, очень важно использовать и художественную литературу. Дети дошкольного возраста отличаются большой восприимчивостью и впечатлительностью, произведения художественной литературы являются неиссякаемым источником знаний, вдохновения, мудрости, воздействуют на ум и чувства ребенка, обогащая их, развивают художественный вкус, способствуют развитию эмоциональной сферы. Детям дошкольного возраста надо читать произведения о природе с ярким, образным описанием окружающих явлений, чтобы все это оказывало воздействие, пробуждало их фантазию, воспитывало художественный вкус, эстетические чувства, любовь к родной природе1. 1 Список произведений для чтения детям о природе см. в «Программе воспитания в детском саду» (М., 1981), а тексты — в «Хрестоматии для детей старшего дошкольного возраста» (М., 1980). </w:t>
      </w:r>
    </w:p>
    <w:p w:rsidR="00BF6A97" w:rsidRDefault="00BF6A97"/>
    <w:sectPr w:rsidR="00BF6A97" w:rsidSect="00BF6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725C"/>
    <w:rsid w:val="00B6725C"/>
    <w:rsid w:val="00B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25C"/>
  </w:style>
</w:styles>
</file>

<file path=word/webSettings.xml><?xml version="1.0" encoding="utf-8"?>
<w:webSettings xmlns:r="http://schemas.openxmlformats.org/officeDocument/2006/relationships" xmlns:w="http://schemas.openxmlformats.org/wordprocessingml/2006/main">
  <w:divs>
    <w:div w:id="237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2014-12-18T21:59:00Z</dcterms:created>
  <dcterms:modified xsi:type="dcterms:W3CDTF">2014-12-18T21:59:00Z</dcterms:modified>
</cp:coreProperties>
</file>