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A5" w:rsidRPr="007359A5" w:rsidRDefault="007359A5" w:rsidP="007359A5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</w:rPr>
      </w:pPr>
      <w:r w:rsidRPr="007359A5">
        <w:rPr>
          <w:rFonts w:ascii="Arial" w:hAnsi="Arial" w:cs="Arial"/>
          <w:color w:val="FD9A00"/>
          <w:kern w:val="36"/>
          <w:sz w:val="30"/>
          <w:szCs w:val="30"/>
        </w:rPr>
        <w:t>Дидактическая игра «Разноцветная гусеница» для детей 3–7 лет.</w:t>
      </w:r>
    </w:p>
    <w:p w:rsidR="007359A5" w:rsidRPr="007359A5" w:rsidRDefault="007359A5" w:rsidP="003F15C0">
      <w:pPr>
        <w:shd w:val="clear" w:color="auto" w:fill="FFFFFF"/>
        <w:spacing w:before="225" w:after="225"/>
        <w:jc w:val="center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Муниципальное дошкольное образовательное учреждение</w:t>
      </w:r>
    </w:p>
    <w:p w:rsidR="007359A5" w:rsidRPr="007359A5" w:rsidRDefault="007359A5" w:rsidP="003F15C0">
      <w:pPr>
        <w:shd w:val="clear" w:color="auto" w:fill="FFFFFF"/>
        <w:spacing w:before="225" w:after="225"/>
        <w:jc w:val="center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«Детский сад комбинированного вида «Ягодка»</w:t>
      </w:r>
    </w:p>
    <w:p w:rsidR="007359A5" w:rsidRPr="007359A5" w:rsidRDefault="007359A5" w:rsidP="007359A5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314950" cy="3981450"/>
            <wp:effectExtent l="19050" t="0" r="0" b="0"/>
            <wp:docPr id="1" name="Рисунок 1" descr="Дидактическая игра «Разноцветная гусеница» для детей 3–7 ле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Разноцветная гусеница» для детей 3–7 лет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9A5" w:rsidRPr="003F15C0" w:rsidRDefault="007359A5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3F15C0">
        <w:rPr>
          <w:rFonts w:ascii="Arial" w:hAnsi="Arial" w:cs="Arial"/>
          <w:b/>
          <w:color w:val="555555"/>
          <w:sz w:val="21"/>
          <w:szCs w:val="21"/>
        </w:rPr>
        <w:t>Дидактическая игра</w:t>
      </w:r>
    </w:p>
    <w:p w:rsidR="007359A5" w:rsidRDefault="007359A5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3F15C0">
        <w:rPr>
          <w:rFonts w:ascii="Arial" w:hAnsi="Arial" w:cs="Arial"/>
          <w:b/>
          <w:color w:val="555555"/>
          <w:sz w:val="21"/>
          <w:szCs w:val="21"/>
        </w:rPr>
        <w:t>«Разноцветная гусеница».</w:t>
      </w:r>
    </w:p>
    <w:p w:rsid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3F15C0" w:rsidRP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7359A5" w:rsidRPr="007359A5" w:rsidRDefault="007359A5" w:rsidP="003F15C0">
      <w:pPr>
        <w:shd w:val="clear" w:color="auto" w:fill="FFFFFF"/>
        <w:spacing w:before="225" w:after="225"/>
        <w:jc w:val="right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Автор:</w:t>
      </w:r>
    </w:p>
    <w:p w:rsidR="007359A5" w:rsidRPr="007359A5" w:rsidRDefault="007359A5" w:rsidP="003F15C0">
      <w:pPr>
        <w:shd w:val="clear" w:color="auto" w:fill="FFFFFF"/>
        <w:spacing w:before="225" w:after="225"/>
        <w:jc w:val="right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Маргарита Сергеевна Андреева</w:t>
      </w:r>
    </w:p>
    <w:p w:rsidR="007359A5" w:rsidRPr="007359A5" w:rsidRDefault="007359A5" w:rsidP="003F15C0">
      <w:pPr>
        <w:shd w:val="clear" w:color="auto" w:fill="FFFFFF"/>
        <w:spacing w:before="225" w:after="225"/>
        <w:jc w:val="right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Логопед МБДОУ </w:t>
      </w:r>
      <w:proofErr w:type="spellStart"/>
      <w:r w:rsidRPr="007359A5">
        <w:rPr>
          <w:rFonts w:ascii="Arial" w:hAnsi="Arial" w:cs="Arial"/>
          <w:color w:val="555555"/>
          <w:sz w:val="21"/>
          <w:szCs w:val="21"/>
        </w:rPr>
        <w:t>д</w:t>
      </w:r>
      <w:proofErr w:type="spellEnd"/>
      <w:r w:rsidRPr="007359A5">
        <w:rPr>
          <w:rFonts w:ascii="Arial" w:hAnsi="Arial" w:cs="Arial"/>
          <w:color w:val="555555"/>
          <w:sz w:val="21"/>
          <w:szCs w:val="21"/>
        </w:rPr>
        <w:t>/с «Ягодка»</w:t>
      </w:r>
    </w:p>
    <w:p w:rsidR="007359A5" w:rsidRPr="007359A5" w:rsidRDefault="007359A5" w:rsidP="003F15C0">
      <w:pPr>
        <w:shd w:val="clear" w:color="auto" w:fill="FFFFFF"/>
        <w:spacing w:before="225" w:after="225"/>
        <w:jc w:val="center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с. Александровское, 2013г</w:t>
      </w:r>
    </w:p>
    <w:p w:rsidR="007359A5" w:rsidRPr="007359A5" w:rsidRDefault="007359A5" w:rsidP="003F15C0">
      <w:pPr>
        <w:shd w:val="clear" w:color="auto" w:fill="FFFFFF"/>
        <w:spacing w:before="225" w:after="225"/>
        <w:jc w:val="center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lastRenderedPageBreak/>
        <w:t>Дидактическая игра</w:t>
      </w:r>
    </w:p>
    <w:p w:rsidR="007359A5" w:rsidRPr="007359A5" w:rsidRDefault="007359A5" w:rsidP="003F15C0">
      <w:pPr>
        <w:shd w:val="clear" w:color="auto" w:fill="FFFFFF"/>
        <w:spacing w:before="225" w:after="225"/>
        <w:jc w:val="center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«Разноцветная гусеница».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Цель: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Развитие логического мышления у детей дошкольного возраста (3 - 7 лет)</w:t>
      </w:r>
      <w:proofErr w:type="gramStart"/>
      <w:r w:rsidRPr="007359A5"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Развитие моторики рук.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Закрепление цвета.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Автоматизация звуков в речи.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Задачи: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• Развивать моторику рук.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• Закреплять цвет и форму геометрических фигур.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• Развивать логическое мышление, внимательность.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• Совершенствовать навык "собирать целое ".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• Воспитание усидчивости.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Описание игры: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Данная игра изготовлена автором. Для изготовления вам потребуется: заготовки берёзовые для токарного станка 20*5 или 30*5см; токарный станок по дереву; резцы; наждачная бумага для окончательной обработки деревянной поверхности; готовые пружины пластмассовые разного цвета.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В игре «Разноцветная гусеница» используются готовые «деревянные гусеницы», цветные пластмассовые пружинки.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Игру можно использовать как при индивидуальной работе с детьми, так </w:t>
      </w:r>
      <w:proofErr w:type="gramStart"/>
      <w:r w:rsidRPr="007359A5"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 w:rsidRPr="007359A5">
        <w:rPr>
          <w:rFonts w:ascii="Arial" w:hAnsi="Arial" w:cs="Arial"/>
          <w:color w:val="555555"/>
          <w:sz w:val="21"/>
          <w:szCs w:val="21"/>
        </w:rPr>
        <w:t xml:space="preserve"> подгрупповой. Для развития умения работать в группе, можно предложить одну гусеницу двум и более детям.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Игру можно использовать и при логопедической работе с детьми на закрепление звуков в речи (на этапе автоматизации)</w:t>
      </w:r>
      <w:proofErr w:type="gramStart"/>
      <w:r w:rsidRPr="007359A5"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Например: Автоматизация звука Р.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Слова: Трава, строитель, тропа, строить и. т. </w:t>
      </w:r>
      <w:proofErr w:type="spellStart"/>
      <w:proofErr w:type="gramStart"/>
      <w:r w:rsidRPr="007359A5">
        <w:rPr>
          <w:rFonts w:ascii="Arial" w:hAnsi="Arial" w:cs="Arial"/>
          <w:color w:val="555555"/>
          <w:sz w:val="21"/>
          <w:szCs w:val="21"/>
        </w:rPr>
        <w:t>п</w:t>
      </w:r>
      <w:proofErr w:type="spellEnd"/>
      <w:proofErr w:type="gramEnd"/>
      <w:r w:rsidRPr="007359A5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На каждое правильно произнесённое слово ребёнок нанизывает пружинку на гусеницу определённого цвета (зелёного). </w:t>
      </w:r>
      <w:proofErr w:type="gramStart"/>
      <w:r w:rsidRPr="007359A5">
        <w:rPr>
          <w:rFonts w:ascii="Arial" w:hAnsi="Arial" w:cs="Arial"/>
          <w:color w:val="555555"/>
          <w:sz w:val="21"/>
          <w:szCs w:val="21"/>
        </w:rPr>
        <w:t>Если произносит неправильно (под контролем логопеда, то другого цвета (красного).</w:t>
      </w:r>
      <w:proofErr w:type="gramEnd"/>
      <w:r w:rsidRPr="007359A5">
        <w:rPr>
          <w:rFonts w:ascii="Arial" w:hAnsi="Arial" w:cs="Arial"/>
          <w:color w:val="555555"/>
          <w:sz w:val="21"/>
          <w:szCs w:val="21"/>
        </w:rPr>
        <w:t xml:space="preserve"> В конце игры происходит подсчёт правильных и неправильных ответов ребёнка.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Игру можно использовать и в качестве соревнования – «Кто быстрее соберет разноцветную гусеницу».</w:t>
      </w:r>
    </w:p>
    <w:p w:rsidR="007359A5" w:rsidRPr="007359A5" w:rsidRDefault="007359A5" w:rsidP="007359A5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314950" cy="3981450"/>
            <wp:effectExtent l="19050" t="0" r="0" b="0"/>
            <wp:docPr id="2" name="Рисунок 2" descr="http://www.maaam.ru/upload/blogs/3b9d3416512d0a47da44c3310e0cec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upload/blogs/3b9d3416512d0a47da44c3310e0cecb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9A5" w:rsidRDefault="007359A5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3F15C0">
        <w:rPr>
          <w:rFonts w:ascii="Arial" w:hAnsi="Arial" w:cs="Arial"/>
          <w:b/>
          <w:color w:val="555555"/>
          <w:sz w:val="21"/>
          <w:szCs w:val="21"/>
        </w:rPr>
        <w:t>Желаю Вам успехов!</w:t>
      </w:r>
    </w:p>
    <w:p w:rsid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3F15C0" w:rsidRPr="003F15C0" w:rsidRDefault="003F15C0" w:rsidP="003F15C0">
      <w:pPr>
        <w:shd w:val="clear" w:color="auto" w:fill="FFFFFF"/>
        <w:spacing w:before="225" w:after="225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 xml:space="preserve">Авторская разработка. </w:t>
      </w:r>
    </w:p>
    <w:p w:rsidR="007359A5" w:rsidRPr="007359A5" w:rsidRDefault="007359A5" w:rsidP="007359A5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7359A5">
        <w:rPr>
          <w:rFonts w:ascii="Arial" w:hAnsi="Arial" w:cs="Arial"/>
          <w:color w:val="555555"/>
          <w:sz w:val="21"/>
          <w:szCs w:val="21"/>
        </w:rPr>
        <w:t>Использованы фотографии из личного архива.</w:t>
      </w:r>
    </w:p>
    <w:p w:rsidR="00FE0AB7" w:rsidRDefault="00FE0AB7"/>
    <w:sectPr w:rsidR="00FE0AB7" w:rsidSect="00FE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A5"/>
    <w:rsid w:val="00211BFA"/>
    <w:rsid w:val="003F15C0"/>
    <w:rsid w:val="004C6108"/>
    <w:rsid w:val="007359A5"/>
    <w:rsid w:val="007849D8"/>
    <w:rsid w:val="00811912"/>
    <w:rsid w:val="00A47DB5"/>
    <w:rsid w:val="00C910C0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59A5"/>
    <w:pPr>
      <w:spacing w:after="150" w:line="240" w:lineRule="atLeast"/>
      <w:outlineLvl w:val="0"/>
    </w:pPr>
    <w:rPr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9A5"/>
    <w:rPr>
      <w:color w:val="FD9A00"/>
      <w:kern w:val="36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7359A5"/>
    <w:pPr>
      <w:spacing w:before="225"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35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97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205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2961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691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2013-03-20T19:16:00Z</dcterms:created>
  <dcterms:modified xsi:type="dcterms:W3CDTF">2013-03-20T19:25:00Z</dcterms:modified>
</cp:coreProperties>
</file>