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3C" w:rsidRDefault="00A85C3C" w:rsidP="00A85C3C">
      <w:pPr>
        <w:pStyle w:val="a6"/>
        <w:jc w:val="center"/>
        <w:rPr>
          <w:rStyle w:val="a5"/>
          <w:rFonts w:cstheme="minorHAnsi"/>
          <w:color w:val="1F497D" w:themeColor="text2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5451447" cy="8513889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946" cy="8525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C3C" w:rsidRPr="00A85C3C" w:rsidRDefault="00A85C3C" w:rsidP="00A85C3C">
      <w:pPr>
        <w:pStyle w:val="a6"/>
        <w:jc w:val="center"/>
        <w:rPr>
          <w:rStyle w:val="a5"/>
          <w:rFonts w:cstheme="minorHAnsi"/>
          <w:color w:val="1F497D" w:themeColor="text2"/>
          <w:sz w:val="24"/>
          <w:szCs w:val="24"/>
        </w:rPr>
      </w:pPr>
    </w:p>
    <w:p w:rsidR="00A85C3C" w:rsidRPr="00A85C3C" w:rsidRDefault="00A85C3C" w:rsidP="00A85C3C"/>
    <w:p w:rsidR="007A6477" w:rsidRPr="00E06ECE" w:rsidRDefault="007A6477" w:rsidP="007A6477">
      <w:pPr>
        <w:pStyle w:val="a7"/>
        <w:rPr>
          <w:rStyle w:val="a5"/>
          <w:rFonts w:cstheme="minorHAnsi"/>
          <w:sz w:val="32"/>
          <w:szCs w:val="32"/>
        </w:rPr>
      </w:pPr>
      <w:r w:rsidRPr="00E06ECE">
        <w:rPr>
          <w:rStyle w:val="a5"/>
          <w:rFonts w:cstheme="minorHAnsi"/>
          <w:sz w:val="32"/>
          <w:szCs w:val="32"/>
        </w:rPr>
        <w:lastRenderedPageBreak/>
        <w:t xml:space="preserve">Содержание </w:t>
      </w:r>
    </w:p>
    <w:p w:rsidR="007A6477" w:rsidRPr="007A6477" w:rsidRDefault="007A6477" w:rsidP="007A6477">
      <w:pPr>
        <w:pStyle w:val="a3"/>
        <w:numPr>
          <w:ilvl w:val="0"/>
          <w:numId w:val="2"/>
        </w:numPr>
        <w:spacing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Пояснительная записка:</w:t>
      </w:r>
    </w:p>
    <w:p w:rsidR="007A6477" w:rsidRPr="007A6477" w:rsidRDefault="007A6477" w:rsidP="007A6477">
      <w:pPr>
        <w:pStyle w:val="a3"/>
        <w:numPr>
          <w:ilvl w:val="0"/>
          <w:numId w:val="3"/>
        </w:numPr>
        <w:spacing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новизна программы;</w:t>
      </w:r>
    </w:p>
    <w:p w:rsidR="007A6477" w:rsidRPr="007A6477" w:rsidRDefault="007A6477" w:rsidP="007A6477">
      <w:pPr>
        <w:pStyle w:val="a3"/>
        <w:numPr>
          <w:ilvl w:val="0"/>
          <w:numId w:val="3"/>
        </w:numPr>
        <w:spacing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актуальность программы;</w:t>
      </w:r>
    </w:p>
    <w:p w:rsidR="007A6477" w:rsidRPr="007A6477" w:rsidRDefault="007A6477" w:rsidP="007A6477">
      <w:pPr>
        <w:pStyle w:val="a3"/>
        <w:numPr>
          <w:ilvl w:val="0"/>
          <w:numId w:val="3"/>
        </w:numPr>
        <w:spacing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цель и задачи программы;</w:t>
      </w:r>
    </w:p>
    <w:p w:rsidR="007A6477" w:rsidRPr="007A6477" w:rsidRDefault="007A6477" w:rsidP="007A6477">
      <w:pPr>
        <w:pStyle w:val="a3"/>
        <w:numPr>
          <w:ilvl w:val="0"/>
          <w:numId w:val="3"/>
        </w:numPr>
        <w:spacing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педагогическая целесообразность программы;</w:t>
      </w:r>
    </w:p>
    <w:p w:rsidR="007A6477" w:rsidRPr="007A6477" w:rsidRDefault="007A6477" w:rsidP="007A6477">
      <w:pPr>
        <w:pStyle w:val="a3"/>
        <w:numPr>
          <w:ilvl w:val="0"/>
          <w:numId w:val="3"/>
        </w:numPr>
        <w:spacing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направленность дополнительной образовательной программы;</w:t>
      </w:r>
    </w:p>
    <w:p w:rsidR="007A6477" w:rsidRPr="007A6477" w:rsidRDefault="007A6477" w:rsidP="007A6477">
      <w:pPr>
        <w:pStyle w:val="a3"/>
        <w:numPr>
          <w:ilvl w:val="0"/>
          <w:numId w:val="3"/>
        </w:numPr>
        <w:spacing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отличительные особенности программы;</w:t>
      </w:r>
    </w:p>
    <w:p w:rsidR="007A6477" w:rsidRPr="007A6477" w:rsidRDefault="007A6477" w:rsidP="007A6477">
      <w:pPr>
        <w:pStyle w:val="a3"/>
        <w:numPr>
          <w:ilvl w:val="0"/>
          <w:numId w:val="3"/>
        </w:numPr>
        <w:spacing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 xml:space="preserve"> участники  реализации данной программы;</w:t>
      </w:r>
    </w:p>
    <w:p w:rsidR="007A6477" w:rsidRPr="007A6477" w:rsidRDefault="007A6477" w:rsidP="007A6477">
      <w:pPr>
        <w:pStyle w:val="a3"/>
        <w:numPr>
          <w:ilvl w:val="0"/>
          <w:numId w:val="3"/>
        </w:numPr>
        <w:spacing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 xml:space="preserve"> сроки реализации ДОП (продолжительность, этапы);</w:t>
      </w:r>
    </w:p>
    <w:p w:rsidR="007A6477" w:rsidRPr="007A6477" w:rsidRDefault="007A6477" w:rsidP="007A6477">
      <w:pPr>
        <w:pStyle w:val="a3"/>
        <w:numPr>
          <w:ilvl w:val="0"/>
          <w:numId w:val="3"/>
        </w:numPr>
        <w:spacing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 xml:space="preserve"> формы и режим занятий;</w:t>
      </w:r>
    </w:p>
    <w:p w:rsidR="007A6477" w:rsidRPr="007A6477" w:rsidRDefault="007A6477" w:rsidP="007A6477">
      <w:pPr>
        <w:pStyle w:val="a3"/>
        <w:numPr>
          <w:ilvl w:val="0"/>
          <w:numId w:val="3"/>
        </w:numPr>
        <w:spacing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ожидаемые результаты и способы определения их результативности.</w:t>
      </w:r>
    </w:p>
    <w:p w:rsidR="007A6477" w:rsidRPr="007A6477" w:rsidRDefault="007A6477" w:rsidP="007A6477">
      <w:pPr>
        <w:pStyle w:val="a3"/>
        <w:numPr>
          <w:ilvl w:val="0"/>
          <w:numId w:val="2"/>
        </w:numPr>
        <w:spacing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Содержание программы.</w:t>
      </w:r>
    </w:p>
    <w:p w:rsidR="007A6477" w:rsidRPr="007A6477" w:rsidRDefault="007A6477" w:rsidP="007A6477">
      <w:pPr>
        <w:pStyle w:val="a3"/>
        <w:numPr>
          <w:ilvl w:val="0"/>
          <w:numId w:val="6"/>
        </w:numPr>
        <w:spacing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Построение непосредственно образовательной деятельности.</w:t>
      </w:r>
    </w:p>
    <w:p w:rsidR="007A6477" w:rsidRPr="007A6477" w:rsidRDefault="007A6477" w:rsidP="007A6477">
      <w:pPr>
        <w:pStyle w:val="a3"/>
        <w:numPr>
          <w:ilvl w:val="0"/>
          <w:numId w:val="4"/>
        </w:numPr>
        <w:spacing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Этапы и задачи освоения упражнений на фитболах.</w:t>
      </w:r>
    </w:p>
    <w:p w:rsidR="007A6477" w:rsidRPr="007A6477" w:rsidRDefault="007A6477" w:rsidP="007A6477">
      <w:pPr>
        <w:pStyle w:val="a3"/>
        <w:numPr>
          <w:ilvl w:val="0"/>
          <w:numId w:val="4"/>
        </w:numPr>
        <w:spacing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Принципы реализации программы.</w:t>
      </w:r>
    </w:p>
    <w:p w:rsidR="007A6477" w:rsidRPr="007A6477" w:rsidRDefault="007A6477" w:rsidP="007A6477">
      <w:pPr>
        <w:pStyle w:val="a3"/>
        <w:numPr>
          <w:ilvl w:val="0"/>
          <w:numId w:val="4"/>
        </w:numPr>
        <w:spacing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Педагогические средства, используемые на занятиях.</w:t>
      </w:r>
    </w:p>
    <w:p w:rsidR="007A6477" w:rsidRPr="007A6477" w:rsidRDefault="007A6477" w:rsidP="007A6477">
      <w:pPr>
        <w:pStyle w:val="a3"/>
        <w:numPr>
          <w:ilvl w:val="0"/>
          <w:numId w:val="4"/>
        </w:numPr>
        <w:spacing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Виды физкультурных занятий.</w:t>
      </w:r>
    </w:p>
    <w:p w:rsidR="007A6477" w:rsidRPr="007A6477" w:rsidRDefault="007A6477" w:rsidP="007A6477">
      <w:pPr>
        <w:pStyle w:val="a3"/>
        <w:numPr>
          <w:ilvl w:val="0"/>
          <w:numId w:val="2"/>
        </w:numPr>
        <w:spacing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Учебно-тематический план.</w:t>
      </w:r>
    </w:p>
    <w:p w:rsidR="007A6477" w:rsidRPr="007A6477" w:rsidRDefault="007A6477" w:rsidP="007A6477">
      <w:pPr>
        <w:pStyle w:val="a3"/>
        <w:numPr>
          <w:ilvl w:val="0"/>
          <w:numId w:val="5"/>
        </w:numPr>
        <w:spacing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Содержание упражнений  по каждому возрасту.</w:t>
      </w:r>
    </w:p>
    <w:p w:rsidR="007A6477" w:rsidRPr="007A6477" w:rsidRDefault="007A6477" w:rsidP="007A6477">
      <w:pPr>
        <w:pStyle w:val="a3"/>
        <w:numPr>
          <w:ilvl w:val="0"/>
          <w:numId w:val="5"/>
        </w:numPr>
        <w:spacing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Общее количество НОД и СОД.</w:t>
      </w:r>
    </w:p>
    <w:p w:rsidR="007A6477" w:rsidRPr="007A6477" w:rsidRDefault="007A6477" w:rsidP="007A6477">
      <w:pPr>
        <w:pStyle w:val="a3"/>
        <w:numPr>
          <w:ilvl w:val="0"/>
          <w:numId w:val="2"/>
        </w:numPr>
        <w:spacing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Физкультурно-оздоровительная работа.</w:t>
      </w:r>
    </w:p>
    <w:p w:rsidR="007A6477" w:rsidRPr="007A6477" w:rsidRDefault="007A6477" w:rsidP="007A6477">
      <w:pPr>
        <w:pStyle w:val="a3"/>
        <w:numPr>
          <w:ilvl w:val="0"/>
          <w:numId w:val="2"/>
        </w:numPr>
        <w:spacing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Методическое обеспечение программы дополнительного образования детей.</w:t>
      </w:r>
    </w:p>
    <w:p w:rsidR="007A6477" w:rsidRPr="007A6477" w:rsidRDefault="007A6477" w:rsidP="007A6477">
      <w:pPr>
        <w:pStyle w:val="a3"/>
        <w:numPr>
          <w:ilvl w:val="0"/>
          <w:numId w:val="5"/>
        </w:numPr>
        <w:spacing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 xml:space="preserve">«Золотые правила» фитбол-гимнастики, требования к фитбол-гимнастике, правила педагога, необходимое  оборудование. </w:t>
      </w:r>
    </w:p>
    <w:p w:rsidR="007A6477" w:rsidRPr="007A6477" w:rsidRDefault="007A6477" w:rsidP="007A6477">
      <w:pPr>
        <w:pStyle w:val="a3"/>
        <w:numPr>
          <w:ilvl w:val="0"/>
          <w:numId w:val="5"/>
        </w:numPr>
        <w:spacing w:line="240" w:lineRule="auto"/>
        <w:rPr>
          <w:rStyle w:val="a4"/>
          <w:i w:val="0"/>
          <w:sz w:val="24"/>
          <w:szCs w:val="24"/>
        </w:rPr>
      </w:pPr>
      <w:r w:rsidRPr="007A6477">
        <w:rPr>
          <w:sz w:val="24"/>
          <w:szCs w:val="24"/>
        </w:rPr>
        <w:t>Критерии отслеживания результативности освоения программы</w:t>
      </w:r>
    </w:p>
    <w:p w:rsidR="007A6477" w:rsidRPr="007A6477" w:rsidRDefault="007A6477" w:rsidP="007A6477">
      <w:pPr>
        <w:pStyle w:val="a3"/>
        <w:numPr>
          <w:ilvl w:val="0"/>
          <w:numId w:val="5"/>
        </w:numPr>
        <w:spacing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Конспекты, рекомендации "Как подобрать мяч", разработки игр и т.д.</w:t>
      </w:r>
    </w:p>
    <w:p w:rsidR="007A6477" w:rsidRPr="007A6477" w:rsidRDefault="007A6477" w:rsidP="007A6477">
      <w:pPr>
        <w:pStyle w:val="a6"/>
        <w:numPr>
          <w:ilvl w:val="0"/>
          <w:numId w:val="2"/>
        </w:numPr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Результативность использования программы «Доктор Мяч».</w:t>
      </w:r>
    </w:p>
    <w:p w:rsidR="007A6477" w:rsidRPr="007A6477" w:rsidRDefault="007A6477" w:rsidP="007A6477">
      <w:pPr>
        <w:pStyle w:val="a6"/>
        <w:numPr>
          <w:ilvl w:val="0"/>
          <w:numId w:val="2"/>
        </w:numPr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Заключение.</w:t>
      </w:r>
    </w:p>
    <w:p w:rsidR="007A6477" w:rsidRPr="007A6477" w:rsidRDefault="007A6477" w:rsidP="007A6477">
      <w:pPr>
        <w:pStyle w:val="a6"/>
        <w:numPr>
          <w:ilvl w:val="0"/>
          <w:numId w:val="2"/>
        </w:numPr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Список использованной литературы.</w:t>
      </w:r>
    </w:p>
    <w:p w:rsidR="007A6477" w:rsidRDefault="007A6477" w:rsidP="007A6477">
      <w:pPr>
        <w:pStyle w:val="a6"/>
        <w:ind w:left="720"/>
        <w:rPr>
          <w:rStyle w:val="a5"/>
          <w:rFonts w:cstheme="minorHAnsi"/>
          <w:b w:val="0"/>
          <w:sz w:val="24"/>
          <w:szCs w:val="24"/>
        </w:rPr>
      </w:pPr>
      <w:r>
        <w:rPr>
          <w:rStyle w:val="a5"/>
          <w:rFonts w:cstheme="minorHAnsi"/>
          <w:b w:val="0"/>
          <w:sz w:val="24"/>
          <w:szCs w:val="24"/>
        </w:rPr>
        <w:t xml:space="preserve">            </w:t>
      </w:r>
      <w:r>
        <w:rPr>
          <w:noProof/>
        </w:rPr>
        <w:drawing>
          <wp:inline distT="0" distB="0" distL="0" distR="0">
            <wp:extent cx="3067050" cy="2505075"/>
            <wp:effectExtent l="19050" t="0" r="0" b="0"/>
            <wp:docPr id="9" name="Рисунок 7" descr="Спортивные товары для детей в Минске оп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портивные товары для детей в Минске оптом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016" cy="250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C3C" w:rsidRDefault="00A85C3C" w:rsidP="007A6477">
      <w:pPr>
        <w:pStyle w:val="a7"/>
        <w:rPr>
          <w:rStyle w:val="a5"/>
          <w:rFonts w:cstheme="minorHAnsi"/>
          <w:b w:val="0"/>
          <w:color w:val="1F497D" w:themeColor="text2"/>
          <w:sz w:val="32"/>
          <w:szCs w:val="32"/>
        </w:rPr>
      </w:pPr>
    </w:p>
    <w:p w:rsidR="00A85C3C" w:rsidRDefault="00A85C3C" w:rsidP="007A6477">
      <w:pPr>
        <w:pStyle w:val="a7"/>
        <w:rPr>
          <w:rStyle w:val="a5"/>
          <w:rFonts w:cstheme="minorHAnsi"/>
          <w:b w:val="0"/>
          <w:color w:val="1F497D" w:themeColor="text2"/>
          <w:sz w:val="32"/>
          <w:szCs w:val="32"/>
        </w:rPr>
      </w:pPr>
    </w:p>
    <w:p w:rsidR="007A6477" w:rsidRPr="007A6477" w:rsidRDefault="007A6477" w:rsidP="007A6477">
      <w:pPr>
        <w:pStyle w:val="a7"/>
        <w:rPr>
          <w:rStyle w:val="a5"/>
          <w:rFonts w:cstheme="minorHAnsi"/>
          <w:b w:val="0"/>
          <w:color w:val="auto"/>
          <w:sz w:val="24"/>
          <w:szCs w:val="24"/>
        </w:rPr>
      </w:pPr>
      <w:r w:rsidRPr="007A6477">
        <w:rPr>
          <w:rStyle w:val="a5"/>
          <w:rFonts w:cstheme="minorHAnsi"/>
          <w:b w:val="0"/>
          <w:color w:val="1F497D" w:themeColor="text2"/>
          <w:sz w:val="32"/>
          <w:szCs w:val="32"/>
        </w:rPr>
        <w:lastRenderedPageBreak/>
        <w:t xml:space="preserve">Пояснительная записка </w:t>
      </w:r>
    </w:p>
    <w:p w:rsidR="007A6477" w:rsidRPr="007A6477" w:rsidRDefault="007A6477" w:rsidP="007A6477">
      <w:pPr>
        <w:spacing w:after="0"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ab/>
      </w:r>
      <w:r w:rsidRPr="007A6477">
        <w:rPr>
          <w:rStyle w:val="a5"/>
          <w:rFonts w:cstheme="minorHAnsi"/>
          <w:b w:val="0"/>
          <w:color w:val="1F497D" w:themeColor="text2"/>
          <w:sz w:val="24"/>
          <w:szCs w:val="24"/>
        </w:rPr>
        <w:t>Новизна программы.</w:t>
      </w:r>
      <w:r w:rsidRPr="007A6477">
        <w:rPr>
          <w:rStyle w:val="a5"/>
          <w:rFonts w:cstheme="minorHAnsi"/>
          <w:b w:val="0"/>
          <w:sz w:val="24"/>
          <w:szCs w:val="24"/>
        </w:rPr>
        <w:t xml:space="preserve"> Программа «Доктор Мяч» является авторизированной программой физкультурно-оздоровительной направленности с применением фитбол-мячей, для детей 3-8 лет. Фитбол-гимнастика – одно из новых направлений в физкультурно-оздоровительной работе с дошкольниками, где используется новейшее современное оборудование.  Оно рассматривается как средство развития интегративных качеств личности детей в процессе интегрированного решения задач всех образовательных областей.  Фитбол («fit» - оздоровление, «ball» - мяч), который используется в оздоровительных целях.</w:t>
      </w:r>
    </w:p>
    <w:p w:rsidR="007A6477" w:rsidRPr="007A6477" w:rsidRDefault="007A6477" w:rsidP="007A6477">
      <w:pPr>
        <w:spacing w:after="0"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>
        <w:rPr>
          <w:rStyle w:val="a5"/>
          <w:rFonts w:cstheme="minorHAnsi"/>
          <w:b w:val="0"/>
          <w:sz w:val="24"/>
          <w:szCs w:val="24"/>
        </w:rPr>
        <w:tab/>
      </w:r>
      <w:r w:rsidRPr="007A6477">
        <w:rPr>
          <w:rStyle w:val="a5"/>
          <w:rFonts w:cstheme="minorHAnsi"/>
          <w:b w:val="0"/>
          <w:sz w:val="24"/>
          <w:szCs w:val="24"/>
        </w:rPr>
        <w:t>В процессе обучения, с уникальном сочетанием  физических упражнений, фитбол-гимнастики, музыки, проговаривания стихов в ритме движений, у воспитанников развивается ритмическое чувство, координация, равновесие, осанка, а также вызывает эмоциональный подъём, чувство радости и удовольствия.</w:t>
      </w:r>
    </w:p>
    <w:p w:rsidR="007A6477" w:rsidRPr="007A6477" w:rsidRDefault="007A6477" w:rsidP="007A6477">
      <w:pPr>
        <w:spacing w:after="0"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>
        <w:rPr>
          <w:rStyle w:val="a5"/>
          <w:rFonts w:cstheme="minorHAnsi"/>
          <w:b w:val="0"/>
          <w:sz w:val="24"/>
          <w:szCs w:val="24"/>
        </w:rPr>
        <w:tab/>
      </w:r>
      <w:r w:rsidRPr="007A6477">
        <w:rPr>
          <w:rStyle w:val="a5"/>
          <w:rFonts w:cstheme="minorHAnsi"/>
          <w:b w:val="0"/>
          <w:sz w:val="24"/>
          <w:szCs w:val="24"/>
        </w:rPr>
        <w:t xml:space="preserve">Практически, это единственный вид гимнастики, где при выполнении физических упражнений включаются совместно двигательный, вестибулярный, слуховой, зрительный и тактильный анализаторы, что усиливает положительный эффект от занятий на фитбол-мячах. </w:t>
      </w:r>
      <w:r w:rsidRPr="007A6477">
        <w:rPr>
          <w:rFonts w:eastAsia="Arial Unicode MS" w:cs="Arial"/>
          <w:color w:val="000000"/>
          <w:sz w:val="24"/>
          <w:szCs w:val="24"/>
        </w:rPr>
        <w:t>Фитбол является безопасным и эффективным приспособлением для физических упражнений. Он подходит для людей всех возрастных групп.</w:t>
      </w:r>
      <w:r w:rsidRPr="007A6477">
        <w:rPr>
          <w:rStyle w:val="a5"/>
          <w:rFonts w:cstheme="minorHAnsi"/>
          <w:b w:val="0"/>
          <w:sz w:val="24"/>
          <w:szCs w:val="24"/>
        </w:rPr>
        <w:t xml:space="preserve"> </w:t>
      </w:r>
    </w:p>
    <w:p w:rsidR="007A6477" w:rsidRPr="007A6477" w:rsidRDefault="007A6477" w:rsidP="007A6477">
      <w:pPr>
        <w:spacing w:after="0"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</w:p>
    <w:p w:rsidR="007A6477" w:rsidRPr="007A6477" w:rsidRDefault="007A6477" w:rsidP="007A6477">
      <w:pPr>
        <w:spacing w:after="0" w:line="240" w:lineRule="auto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ab/>
        <w:t xml:space="preserve"> </w:t>
      </w:r>
      <w:r w:rsidRPr="007A6477">
        <w:rPr>
          <w:rStyle w:val="a5"/>
          <w:rFonts w:cstheme="minorHAnsi"/>
          <w:b w:val="0"/>
          <w:color w:val="1F497D" w:themeColor="text2"/>
          <w:sz w:val="24"/>
          <w:szCs w:val="24"/>
        </w:rPr>
        <w:t>Актуальность программы</w:t>
      </w:r>
      <w:r w:rsidRPr="007A6477">
        <w:rPr>
          <w:rStyle w:val="a5"/>
          <w:rFonts w:cstheme="minorHAnsi"/>
          <w:b w:val="0"/>
          <w:sz w:val="24"/>
          <w:szCs w:val="24"/>
        </w:rPr>
        <w:t xml:space="preserve"> обусловлена тем, что в настоящее время перед ДОУ остро стоит вопрос о путях совершенствования работы по укреплению здоровья, развитию движений у детей. За последние годы состояние здоровья детей желает оставлять лучшего. Дети имеют аномалию осанки, деформацию стоп, растёт уровень  частых ОРЗ.</w:t>
      </w:r>
    </w:p>
    <w:p w:rsidR="007A6477" w:rsidRPr="007A6477" w:rsidRDefault="007A6477" w:rsidP="007A64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A6477">
        <w:rPr>
          <w:rFonts w:cstheme="minorHAnsi"/>
          <w:sz w:val="24"/>
          <w:szCs w:val="24"/>
        </w:rPr>
        <w:t xml:space="preserve"> Исследования свидетельствуют о том, что современные дети в большинстве своем испытывают двигательный дефицит, т.е. страдают гиподинамией. Двигательная активность является мощным биологическим стимулятором жизненных функций растущего организма. Потребность в движениях составляет одну из основных физиологических особенностей ребенка, являясь условием его нормального формирования и развития.</w:t>
      </w:r>
    </w:p>
    <w:p w:rsidR="007A6477" w:rsidRPr="007A6477" w:rsidRDefault="007A6477" w:rsidP="007A6477">
      <w:pPr>
        <w:spacing w:after="0" w:line="240" w:lineRule="auto"/>
        <w:jc w:val="both"/>
        <w:rPr>
          <w:rFonts w:cstheme="minorHAnsi"/>
          <w:color w:val="1F497D" w:themeColor="text2"/>
          <w:sz w:val="24"/>
          <w:szCs w:val="24"/>
        </w:rPr>
      </w:pPr>
      <w:r w:rsidRPr="007A6477">
        <w:rPr>
          <w:rFonts w:cstheme="minorHAnsi"/>
          <w:sz w:val="24"/>
          <w:szCs w:val="24"/>
        </w:rPr>
        <w:t xml:space="preserve"> </w:t>
      </w:r>
      <w:r w:rsidRPr="007A6477">
        <w:rPr>
          <w:rFonts w:cstheme="minorHAnsi"/>
          <w:sz w:val="24"/>
          <w:szCs w:val="24"/>
        </w:rPr>
        <w:tab/>
        <w:t>При занятиях фитбол-гимнастикой, сердечно-сосудистая система организма работает в щадящем режиме, ударная нагрузка на суставы ног гораздо меньше, чем при других аэробных тренировках. Мяч создает хорошую амортизацию, и поэтому во время динамических упражнений на нем осевая нагрузка на позвоночник менее интенсивна, чем при ходьбе. Занятия с мячом-фитболом не просто укрепляют мышцы спины и брюшного пресса, способствуют формированию правильного дыхания, моторных функций</w:t>
      </w:r>
      <w:r w:rsidRPr="007A6477">
        <w:rPr>
          <w:rFonts w:cstheme="minorHAnsi"/>
          <w:color w:val="1F497D" w:themeColor="text2"/>
          <w:sz w:val="24"/>
          <w:szCs w:val="24"/>
        </w:rPr>
        <w:t xml:space="preserve">, но главное – формируют сложно и длительно вырабатываемый в обычных условиях навык правильной осанки. </w:t>
      </w:r>
    </w:p>
    <w:p w:rsidR="007A6477" w:rsidRPr="007A6477" w:rsidRDefault="007A6477" w:rsidP="007A6477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7A6477">
        <w:rPr>
          <w:rFonts w:cstheme="minorHAnsi"/>
          <w:bCs/>
          <w:noProof/>
          <w:color w:val="1F497D" w:themeColor="text2"/>
          <w:sz w:val="24"/>
          <w:szCs w:val="24"/>
        </w:rPr>
        <w:drawing>
          <wp:inline distT="0" distB="0" distL="0" distR="0">
            <wp:extent cx="2124075" cy="1457325"/>
            <wp:effectExtent l="19050" t="0" r="9525" b="0"/>
            <wp:docPr id="39" name="Рисунок 52" descr="C:\Users\BUTOV\Pictures\GRP_83382_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BUTOV\Pictures\GRP_83382_z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98" cy="145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477" w:rsidRDefault="007A6477" w:rsidP="007A6477">
      <w:pPr>
        <w:spacing w:after="0" w:line="240" w:lineRule="auto"/>
        <w:rPr>
          <w:rStyle w:val="a5"/>
          <w:rFonts w:cstheme="minorHAnsi"/>
          <w:b w:val="0"/>
          <w:color w:val="1F497D" w:themeColor="text2"/>
          <w:sz w:val="24"/>
          <w:szCs w:val="24"/>
        </w:rPr>
      </w:pPr>
      <w:r w:rsidRPr="007A6477">
        <w:rPr>
          <w:rStyle w:val="a5"/>
          <w:rFonts w:cstheme="minorHAnsi"/>
          <w:b w:val="0"/>
          <w:color w:val="1F497D" w:themeColor="text2"/>
          <w:sz w:val="24"/>
          <w:szCs w:val="24"/>
        </w:rPr>
        <w:tab/>
      </w:r>
    </w:p>
    <w:p w:rsidR="007A6477" w:rsidRDefault="007A6477" w:rsidP="007A6477">
      <w:pPr>
        <w:spacing w:after="0" w:line="240" w:lineRule="auto"/>
        <w:rPr>
          <w:rStyle w:val="a5"/>
          <w:rFonts w:cstheme="minorHAnsi"/>
          <w:b w:val="0"/>
          <w:color w:val="1F497D" w:themeColor="text2"/>
          <w:sz w:val="24"/>
          <w:szCs w:val="24"/>
        </w:rPr>
      </w:pPr>
    </w:p>
    <w:p w:rsidR="007A6477" w:rsidRPr="007A6477" w:rsidRDefault="007A6477" w:rsidP="007A6477">
      <w:pPr>
        <w:spacing w:after="0" w:line="240" w:lineRule="auto"/>
        <w:rPr>
          <w:rStyle w:val="a5"/>
          <w:rFonts w:cstheme="minorHAnsi"/>
          <w:b w:val="0"/>
          <w:bCs w:val="0"/>
          <w:sz w:val="24"/>
          <w:szCs w:val="24"/>
        </w:rPr>
      </w:pPr>
      <w:r w:rsidRPr="007A6477">
        <w:rPr>
          <w:rStyle w:val="a5"/>
          <w:rFonts w:cstheme="minorHAnsi"/>
          <w:b w:val="0"/>
          <w:color w:val="1F497D" w:themeColor="text2"/>
          <w:sz w:val="24"/>
          <w:szCs w:val="24"/>
        </w:rPr>
        <w:lastRenderedPageBreak/>
        <w:t>Цель программы.</w:t>
      </w:r>
    </w:p>
    <w:p w:rsidR="007A6477" w:rsidRPr="007A6477" w:rsidRDefault="007A6477" w:rsidP="007A647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Развивать физические качества и укреплять здоровье детей, используя эффективность методики комплексного воздействия упражнений фитбол-гимнастики  на развитие физических способностей детей дошкольного возраста.</w:t>
      </w:r>
    </w:p>
    <w:p w:rsidR="007A6477" w:rsidRPr="007A6477" w:rsidRDefault="007A6477" w:rsidP="007A64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Style w:val="a5"/>
          <w:rFonts w:cstheme="minorHAnsi"/>
          <w:b w:val="0"/>
          <w:color w:val="1F497D" w:themeColor="text2"/>
          <w:sz w:val="24"/>
          <w:szCs w:val="24"/>
        </w:rPr>
      </w:pPr>
      <w:r w:rsidRPr="007A6477">
        <w:rPr>
          <w:rStyle w:val="a5"/>
          <w:rFonts w:cstheme="minorHAnsi"/>
          <w:b w:val="0"/>
          <w:color w:val="1F497D" w:themeColor="text2"/>
          <w:sz w:val="24"/>
          <w:szCs w:val="24"/>
        </w:rPr>
        <w:t>Задачи программы.</w:t>
      </w:r>
    </w:p>
    <w:p w:rsidR="007A6477" w:rsidRPr="007A6477" w:rsidRDefault="007A6477" w:rsidP="007A6477">
      <w:pPr>
        <w:shd w:val="clear" w:color="auto" w:fill="FFFFFF"/>
        <w:spacing w:after="150" w:line="240" w:lineRule="auto"/>
        <w:jc w:val="both"/>
        <w:textAlignment w:val="baseline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1.  Сохранять и укреплять здоровья детей с помощью фитбол-мячей.</w:t>
      </w:r>
    </w:p>
    <w:p w:rsidR="007A6477" w:rsidRPr="007A6477" w:rsidRDefault="007A6477" w:rsidP="007A6477">
      <w:pPr>
        <w:shd w:val="clear" w:color="auto" w:fill="FFFFFF"/>
        <w:spacing w:after="150" w:line="240" w:lineRule="auto"/>
        <w:jc w:val="both"/>
        <w:textAlignment w:val="baseline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2.  Развивать силу мышц, поддерживающих правильную осанку.</w:t>
      </w:r>
    </w:p>
    <w:p w:rsidR="007A6477" w:rsidRPr="007A6477" w:rsidRDefault="007A6477" w:rsidP="007A6477">
      <w:pPr>
        <w:shd w:val="clear" w:color="auto" w:fill="FFFFFF"/>
        <w:spacing w:after="150" w:line="240" w:lineRule="auto"/>
        <w:jc w:val="both"/>
        <w:textAlignment w:val="baseline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3.  Совершенствовать функции организма детей, повышать его защитные свойства и устойчивость к заболеваниям с помощью фитбол-мячей.</w:t>
      </w:r>
    </w:p>
    <w:p w:rsidR="007A6477" w:rsidRPr="007A6477" w:rsidRDefault="007A6477" w:rsidP="007A6477">
      <w:pPr>
        <w:shd w:val="clear" w:color="auto" w:fill="FFFFFF"/>
        <w:spacing w:after="150" w:line="240" w:lineRule="auto"/>
        <w:jc w:val="both"/>
        <w:textAlignment w:val="baseline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4.  Развивать двигательную сферу ребенка и его физические качества: выносливость, ловкость, быстроту, гибкость, координационные способности, скоростно-силовые качества, функцию равновесия.</w:t>
      </w:r>
    </w:p>
    <w:p w:rsidR="007A6477" w:rsidRPr="007A6477" w:rsidRDefault="007A6477" w:rsidP="007A6477">
      <w:pPr>
        <w:shd w:val="clear" w:color="auto" w:fill="FFFFFF"/>
        <w:spacing w:after="150" w:line="240" w:lineRule="auto"/>
        <w:jc w:val="both"/>
        <w:textAlignment w:val="baseline"/>
        <w:rPr>
          <w:rStyle w:val="a5"/>
          <w:rFonts w:cstheme="minorHAnsi"/>
          <w:b w:val="0"/>
          <w:color w:val="C0504D" w:themeColor="accent2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5. Воспитывать интерес и потребность в физических упражнениях и играх с применением фитболов.</w:t>
      </w:r>
    </w:p>
    <w:p w:rsidR="007A6477" w:rsidRPr="007A6477" w:rsidRDefault="007A6477" w:rsidP="007A6477">
      <w:pPr>
        <w:spacing w:after="0" w:line="240" w:lineRule="auto"/>
        <w:ind w:firstLine="708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color w:val="1F497D" w:themeColor="text2"/>
          <w:sz w:val="24"/>
          <w:szCs w:val="24"/>
        </w:rPr>
        <w:t>Педагогическая целесообразность.</w:t>
      </w:r>
      <w:r w:rsidRPr="007A6477">
        <w:rPr>
          <w:rStyle w:val="a5"/>
          <w:rFonts w:cstheme="minorHAnsi"/>
          <w:b w:val="0"/>
          <w:sz w:val="24"/>
          <w:szCs w:val="24"/>
        </w:rPr>
        <w:t xml:space="preserve"> Физкультурные занятия являются составляющей физкультурно-оздоровительной работы, а фитбол-гимнас</w:t>
      </w:r>
      <w:r w:rsidRPr="007A6477">
        <w:rPr>
          <w:rStyle w:val="a5"/>
          <w:rFonts w:cstheme="minorHAnsi"/>
          <w:b w:val="0"/>
          <w:sz w:val="24"/>
          <w:szCs w:val="24"/>
        </w:rPr>
        <w:softHyphen/>
        <w:t xml:space="preserve">тика, как современная форма занятий, безусловно, имеет преимущество перед традиционными подходами. Фитбол притягивает к себе, стимулирует фантазию и двигательное творчество, является не только уникальным оздоровительным "тренажёром", но может использоваться как обычный мяч в играх и эстафетах. Требования современной педагогики побуждают специалистов к поиску новых подходов к организации физкультурно-оздоровительной работы в ДОУ, тем самым, способствуя повышению уровня здоровья современных дошкольников.  Необходимо разрабатывать такие программы, с использованием приемов и методов обучения в которых, должен быть учтен весь комплекс решения соматических, интеллектуальных и физических проблем в развитии детей. Современная физкультура в дошкольном учреждении должна предупреждать заболевания, то есть быть профилактической. Именно этим критериям отвечает методика работы с фитбол-мячами в ДОУ, как средство укрепления и сохранения здоровья воспитанников. </w:t>
      </w:r>
    </w:p>
    <w:p w:rsidR="007A6477" w:rsidRPr="007A6477" w:rsidRDefault="007A6477" w:rsidP="007A6477">
      <w:pPr>
        <w:spacing w:after="0" w:line="240" w:lineRule="auto"/>
        <w:ind w:firstLine="708"/>
        <w:jc w:val="both"/>
        <w:rPr>
          <w:rStyle w:val="a5"/>
          <w:rFonts w:cstheme="minorHAnsi"/>
          <w:b w:val="0"/>
          <w:sz w:val="24"/>
          <w:szCs w:val="24"/>
        </w:rPr>
      </w:pPr>
    </w:p>
    <w:p w:rsidR="007A6477" w:rsidRPr="007A6477" w:rsidRDefault="007A6477" w:rsidP="007A6477">
      <w:pPr>
        <w:spacing w:line="240" w:lineRule="auto"/>
        <w:ind w:firstLine="851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color w:val="1F497D" w:themeColor="text2"/>
          <w:sz w:val="24"/>
          <w:szCs w:val="24"/>
        </w:rPr>
        <w:t>Направленность программ</w:t>
      </w:r>
      <w:r w:rsidRPr="007A6477">
        <w:rPr>
          <w:rStyle w:val="a5"/>
          <w:rFonts w:cstheme="minorHAnsi"/>
          <w:b w:val="0"/>
          <w:color w:val="4F81BD" w:themeColor="accent1"/>
          <w:sz w:val="24"/>
          <w:szCs w:val="24"/>
        </w:rPr>
        <w:t>ы.</w:t>
      </w:r>
      <w:r w:rsidRPr="007A6477">
        <w:rPr>
          <w:rStyle w:val="a5"/>
          <w:rFonts w:cstheme="minorHAnsi"/>
          <w:b w:val="0"/>
          <w:sz w:val="24"/>
          <w:szCs w:val="24"/>
        </w:rPr>
        <w:t xml:space="preserve"> «Доктор Мяч» является авторизированной программой физкультурно-оздоровительной направленности, предполагает   уровень освоения знаний и практических навыков. Программа направлена на:</w:t>
      </w:r>
    </w:p>
    <w:p w:rsidR="007A6477" w:rsidRPr="007A6477" w:rsidRDefault="007A6477" w:rsidP="007A6477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укрепление мышц рук и плечевого пояса;</w:t>
      </w:r>
    </w:p>
    <w:p w:rsidR="007A6477" w:rsidRPr="007A6477" w:rsidRDefault="007A6477" w:rsidP="007A6477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 xml:space="preserve"> укрепление мышц брюшного пресса;</w:t>
      </w:r>
    </w:p>
    <w:p w:rsidR="007A6477" w:rsidRPr="007A6477" w:rsidRDefault="007A6477" w:rsidP="007A6477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укрепление мышц спины и таза;</w:t>
      </w:r>
    </w:p>
    <w:p w:rsidR="007A6477" w:rsidRPr="007A6477" w:rsidRDefault="007A6477" w:rsidP="007A6477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укрепление мышц ног и свода стопы;</w:t>
      </w:r>
    </w:p>
    <w:p w:rsidR="007A6477" w:rsidRPr="007A6477" w:rsidRDefault="007A6477" w:rsidP="007A6477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увеличение гибкости и подвижности суставов;</w:t>
      </w:r>
    </w:p>
    <w:p w:rsidR="007A6477" w:rsidRPr="007A6477" w:rsidRDefault="007A6477" w:rsidP="007A6477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развитие функции равновесия и вестибулярного аппарата;</w:t>
      </w:r>
    </w:p>
    <w:p w:rsidR="007A6477" w:rsidRPr="007A6477" w:rsidRDefault="007A6477" w:rsidP="007A6477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формирование осанки;</w:t>
      </w:r>
    </w:p>
    <w:p w:rsidR="007A6477" w:rsidRPr="007A6477" w:rsidRDefault="007A6477" w:rsidP="007A6477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развитие ловкости и координации движений;</w:t>
      </w:r>
    </w:p>
    <w:p w:rsidR="007A6477" w:rsidRPr="007A6477" w:rsidRDefault="007A6477" w:rsidP="007A6477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развитие подвижности и музыкальности;</w:t>
      </w:r>
    </w:p>
    <w:p w:rsidR="007A6477" w:rsidRPr="007A6477" w:rsidRDefault="007A6477" w:rsidP="007A6477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расслабление и релаксация;</w:t>
      </w:r>
    </w:p>
    <w:p w:rsidR="007A6477" w:rsidRPr="007A6477" w:rsidRDefault="007A6477" w:rsidP="007A6477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профилактику различных заболеваний опорно-двигательного аппарата, внутренних органов;</w:t>
      </w:r>
    </w:p>
    <w:p w:rsidR="007A6477" w:rsidRPr="007A6477" w:rsidRDefault="007A6477" w:rsidP="007A6477">
      <w:pPr>
        <w:spacing w:line="240" w:lineRule="auto"/>
        <w:ind w:firstLine="708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color w:val="1F497D" w:themeColor="text2"/>
          <w:sz w:val="24"/>
          <w:szCs w:val="24"/>
        </w:rPr>
        <w:lastRenderedPageBreak/>
        <w:t xml:space="preserve">Отличительные особенности </w:t>
      </w:r>
      <w:r w:rsidRPr="007A6477">
        <w:rPr>
          <w:rStyle w:val="a5"/>
          <w:rFonts w:cstheme="minorHAnsi"/>
          <w:b w:val="0"/>
          <w:sz w:val="24"/>
          <w:szCs w:val="24"/>
        </w:rPr>
        <w:t>данной</w:t>
      </w:r>
      <w:r w:rsidRPr="007A6477">
        <w:rPr>
          <w:rStyle w:val="a5"/>
          <w:rFonts w:cstheme="minorHAnsi"/>
          <w:b w:val="0"/>
          <w:color w:val="1F497D" w:themeColor="text2"/>
          <w:sz w:val="24"/>
          <w:szCs w:val="24"/>
        </w:rPr>
        <w:t xml:space="preserve"> </w:t>
      </w:r>
      <w:r w:rsidRPr="007A6477">
        <w:rPr>
          <w:rStyle w:val="a5"/>
          <w:rFonts w:cstheme="minorHAnsi"/>
          <w:b w:val="0"/>
          <w:sz w:val="24"/>
          <w:szCs w:val="24"/>
        </w:rPr>
        <w:t xml:space="preserve">программы от уже существующих в этой области заключаются в том, что программа ориентирована на применение фитбол-мячей и использование различных оздоровительных технологий на одном занятии. В основу программы положено личностно-ориентированное обучение, где во главу становится личность ребёнка, </w:t>
      </w:r>
      <w:r w:rsidRPr="007A6477">
        <w:rPr>
          <w:rStyle w:val="a5"/>
          <w:rFonts w:cstheme="minorHAnsi"/>
          <w:b w:val="0"/>
          <w:color w:val="1F497D" w:themeColor="text2"/>
          <w:sz w:val="24"/>
          <w:szCs w:val="24"/>
        </w:rPr>
        <w:t>её самоценность</w:t>
      </w:r>
      <w:r w:rsidRPr="007A6477">
        <w:rPr>
          <w:rStyle w:val="a5"/>
          <w:rFonts w:cstheme="minorHAnsi"/>
          <w:b w:val="0"/>
          <w:sz w:val="24"/>
          <w:szCs w:val="24"/>
        </w:rPr>
        <w:t xml:space="preserve"> -  признание ребёнка главной действующей фигурой всего физкультурно-оздоровительного  процесса.</w:t>
      </w:r>
    </w:p>
    <w:p w:rsidR="007A6477" w:rsidRPr="007A6477" w:rsidRDefault="007A6477" w:rsidP="007A6477">
      <w:pPr>
        <w:widowControl w:val="0"/>
        <w:shd w:val="clear" w:color="auto" w:fill="FFFFFF"/>
        <w:autoSpaceDE w:val="0"/>
        <w:autoSpaceDN w:val="0"/>
        <w:adjustRightInd w:val="0"/>
        <w:spacing w:before="11" w:after="0" w:line="240" w:lineRule="auto"/>
        <w:ind w:left="75" w:right="151" w:firstLine="633"/>
        <w:jc w:val="both"/>
        <w:rPr>
          <w:rFonts w:cstheme="minorHAnsi"/>
          <w:color w:val="000000"/>
          <w:spacing w:val="1"/>
          <w:sz w:val="24"/>
          <w:szCs w:val="24"/>
        </w:rPr>
      </w:pPr>
      <w:r w:rsidRPr="007A6477">
        <w:rPr>
          <w:rFonts w:cstheme="minorHAnsi"/>
          <w:sz w:val="24"/>
          <w:szCs w:val="24"/>
        </w:rPr>
        <w:t xml:space="preserve">Программа включает в себя широкое использование необходимого </w:t>
      </w:r>
      <w:r w:rsidRPr="007A6477">
        <w:rPr>
          <w:rFonts w:cstheme="minorHAnsi"/>
          <w:color w:val="000000"/>
          <w:spacing w:val="1"/>
          <w:sz w:val="24"/>
          <w:szCs w:val="24"/>
        </w:rPr>
        <w:t>оборудования, спортивного инвентаря, фитболами, массажными мячами для профилактики плоскостопия, «дорожка здоровья», массажные коврики, детский игровой парашют (для активизации двигательной активности детей), физкультурные уголки и зоны двигательной активности в группах.</w:t>
      </w:r>
    </w:p>
    <w:p w:rsidR="007A6477" w:rsidRPr="007A6477" w:rsidRDefault="007A6477" w:rsidP="007A6477">
      <w:pPr>
        <w:spacing w:after="0" w:line="240" w:lineRule="auto"/>
        <w:ind w:firstLine="708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sz w:val="24"/>
          <w:szCs w:val="24"/>
        </w:rPr>
        <w:t>Занимаясь  с фитбол-мячом, у детей появляется чувство радости, удовольствия, удовлетворённости, а, как известно,  на положительном эмоциональном фоне быстрее и эффективнее проходит процесс обучения двигательным умениям и навыкам.</w:t>
      </w:r>
    </w:p>
    <w:p w:rsidR="007A6477" w:rsidRPr="007A6477" w:rsidRDefault="007A6477" w:rsidP="007A6477">
      <w:pPr>
        <w:spacing w:after="0" w:line="240" w:lineRule="auto"/>
        <w:ind w:firstLine="708"/>
        <w:jc w:val="both"/>
        <w:rPr>
          <w:rStyle w:val="a5"/>
          <w:rFonts w:cstheme="minorHAnsi"/>
          <w:b w:val="0"/>
          <w:sz w:val="24"/>
          <w:szCs w:val="24"/>
        </w:rPr>
      </w:pPr>
    </w:p>
    <w:p w:rsidR="007A6477" w:rsidRPr="007A6477" w:rsidRDefault="007A6477" w:rsidP="007A6477">
      <w:pPr>
        <w:spacing w:line="240" w:lineRule="auto"/>
        <w:ind w:firstLine="708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color w:val="1F497D" w:themeColor="text2"/>
          <w:sz w:val="24"/>
          <w:szCs w:val="24"/>
        </w:rPr>
        <w:t>Срок реализации программы</w:t>
      </w:r>
      <w:r w:rsidRPr="007A6477">
        <w:rPr>
          <w:rStyle w:val="a5"/>
          <w:rFonts w:cstheme="minorHAnsi"/>
          <w:b w:val="0"/>
          <w:sz w:val="24"/>
          <w:szCs w:val="24"/>
        </w:rPr>
        <w:t xml:space="preserve">  – 4-х этапный. </w:t>
      </w:r>
    </w:p>
    <w:p w:rsidR="007A6477" w:rsidRPr="007A6477" w:rsidRDefault="007A6477" w:rsidP="007A6477">
      <w:pPr>
        <w:spacing w:line="240" w:lineRule="auto"/>
        <w:ind w:firstLine="708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Style w:val="a5"/>
          <w:rFonts w:cstheme="minorHAnsi"/>
          <w:b w:val="0"/>
          <w:color w:val="1F497D" w:themeColor="text2"/>
          <w:sz w:val="24"/>
          <w:szCs w:val="24"/>
        </w:rPr>
        <w:t>Участники реализации программы</w:t>
      </w:r>
      <w:r w:rsidRPr="007A6477">
        <w:rPr>
          <w:rStyle w:val="a5"/>
          <w:rFonts w:cstheme="minorHAnsi"/>
          <w:b w:val="0"/>
          <w:sz w:val="24"/>
          <w:szCs w:val="24"/>
        </w:rPr>
        <w:t xml:space="preserve">  - дети 3-8 лет. </w:t>
      </w:r>
    </w:p>
    <w:p w:rsidR="007A6477" w:rsidRPr="007A6477" w:rsidRDefault="007A6477" w:rsidP="007A6477">
      <w:pPr>
        <w:shd w:val="clear" w:color="auto" w:fill="FFFFFF"/>
        <w:spacing w:after="199" w:line="240" w:lineRule="auto"/>
        <w:ind w:firstLine="708"/>
        <w:jc w:val="both"/>
        <w:rPr>
          <w:rStyle w:val="a5"/>
          <w:rFonts w:cstheme="minorHAnsi"/>
          <w:b w:val="0"/>
          <w:sz w:val="24"/>
          <w:szCs w:val="24"/>
        </w:rPr>
      </w:pPr>
      <w:r w:rsidRPr="007A6477">
        <w:rPr>
          <w:rFonts w:cstheme="minorHAnsi"/>
          <w:color w:val="1F497D" w:themeColor="text2"/>
          <w:sz w:val="24"/>
          <w:szCs w:val="24"/>
        </w:rPr>
        <w:t>Ожидаемые результаты</w:t>
      </w:r>
      <w:r w:rsidRPr="007A6477">
        <w:rPr>
          <w:rFonts w:cstheme="minorHAnsi"/>
          <w:color w:val="C0504D" w:themeColor="accent2"/>
          <w:sz w:val="24"/>
          <w:szCs w:val="24"/>
        </w:rPr>
        <w:t xml:space="preserve">.  </w:t>
      </w:r>
      <w:r w:rsidRPr="007A6477">
        <w:rPr>
          <w:rStyle w:val="a5"/>
          <w:rFonts w:cstheme="minorHAnsi"/>
          <w:b w:val="0"/>
          <w:sz w:val="24"/>
          <w:szCs w:val="24"/>
        </w:rPr>
        <w:t xml:space="preserve">В своей работе мы стремимся максимально помочь каждому ребенку, осуществляя комплексную работу по укреплению и сохранению здоровья,   планируем  снижение уровня заболеваемости детей, стабилизацию нарушений осанки и повышения уровня  физического развития детей.  </w:t>
      </w:r>
    </w:p>
    <w:p w:rsidR="007A6477" w:rsidRPr="007A6477" w:rsidRDefault="007A6477" w:rsidP="007A6477">
      <w:pPr>
        <w:shd w:val="clear" w:color="auto" w:fill="FFFFFF"/>
        <w:spacing w:after="199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6477">
        <w:rPr>
          <w:rStyle w:val="a5"/>
          <w:rFonts w:cstheme="minorHAnsi"/>
          <w:b w:val="0"/>
          <w:color w:val="1F497D" w:themeColor="text2"/>
          <w:sz w:val="24"/>
          <w:szCs w:val="24"/>
        </w:rPr>
        <w:t>Формы подведения итогов</w:t>
      </w:r>
      <w:r w:rsidRPr="007A6477">
        <w:rPr>
          <w:rStyle w:val="a5"/>
          <w:rFonts w:cstheme="minorHAnsi"/>
          <w:b w:val="0"/>
          <w:sz w:val="24"/>
          <w:szCs w:val="24"/>
        </w:rPr>
        <w:t xml:space="preserve"> реализации дополнительной образовательной программы</w:t>
      </w:r>
      <w:r>
        <w:rPr>
          <w:rStyle w:val="a5"/>
          <w:rFonts w:cstheme="minorHAnsi"/>
          <w:b w:val="0"/>
          <w:sz w:val="24"/>
          <w:szCs w:val="24"/>
        </w:rPr>
        <w:t xml:space="preserve">   определяются</w:t>
      </w:r>
      <w:r w:rsidRPr="007A6477">
        <w:rPr>
          <w:rStyle w:val="a5"/>
          <w:rFonts w:cstheme="minorHAnsi"/>
          <w:b w:val="0"/>
          <w:sz w:val="24"/>
          <w:szCs w:val="24"/>
        </w:rPr>
        <w:t xml:space="preserve"> и </w:t>
      </w:r>
      <w:r>
        <w:rPr>
          <w:rStyle w:val="a5"/>
          <w:rFonts w:cstheme="minorHAnsi"/>
          <w:b w:val="0"/>
          <w:sz w:val="24"/>
          <w:szCs w:val="24"/>
        </w:rPr>
        <w:t>подводят</w:t>
      </w:r>
      <w:r w:rsidRPr="007A6477">
        <w:rPr>
          <w:rStyle w:val="a5"/>
          <w:rFonts w:cstheme="minorHAnsi"/>
          <w:b w:val="0"/>
          <w:sz w:val="24"/>
          <w:szCs w:val="24"/>
        </w:rPr>
        <w:t xml:space="preserve">ся в конце каждого этапа обучения  критериями оценки: высокий, средний, низкий. </w:t>
      </w:r>
    </w:p>
    <w:p w:rsidR="007A6477" w:rsidRPr="007A6477" w:rsidRDefault="007A6477" w:rsidP="007A64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A6477" w:rsidRDefault="007A6477" w:rsidP="007A64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A6477" w:rsidRDefault="007A6477" w:rsidP="007A64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A6477" w:rsidRDefault="007A6477" w:rsidP="007A64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A6477" w:rsidRDefault="007A6477" w:rsidP="007A64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7A647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8175" cy="1908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477" w:rsidRDefault="007A6477" w:rsidP="007A64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A6477" w:rsidRPr="001B4E9A" w:rsidRDefault="007A6477" w:rsidP="007A64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7A6477" w:rsidRDefault="007A6477" w:rsidP="007A6477"/>
    <w:p w:rsidR="00623574" w:rsidRDefault="00623574"/>
    <w:sectPr w:rsidR="00623574" w:rsidSect="0062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918" w:rsidRDefault="00EB7918" w:rsidP="00392317">
      <w:pPr>
        <w:spacing w:after="0" w:line="240" w:lineRule="auto"/>
      </w:pPr>
      <w:r>
        <w:separator/>
      </w:r>
    </w:p>
  </w:endnote>
  <w:endnote w:type="continuationSeparator" w:id="1">
    <w:p w:rsidR="00EB7918" w:rsidRDefault="00EB7918" w:rsidP="0039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918" w:rsidRDefault="00EB7918" w:rsidP="00392317">
      <w:pPr>
        <w:spacing w:after="0" w:line="240" w:lineRule="auto"/>
      </w:pPr>
      <w:r>
        <w:separator/>
      </w:r>
    </w:p>
  </w:footnote>
  <w:footnote w:type="continuationSeparator" w:id="1">
    <w:p w:rsidR="00EB7918" w:rsidRDefault="00EB7918" w:rsidP="00392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FDB"/>
    <w:multiLevelType w:val="hybridMultilevel"/>
    <w:tmpl w:val="7138D2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C55D32"/>
    <w:multiLevelType w:val="hybridMultilevel"/>
    <w:tmpl w:val="8C30A7E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7AA1364"/>
    <w:multiLevelType w:val="hybridMultilevel"/>
    <w:tmpl w:val="4516D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021A6F"/>
    <w:multiLevelType w:val="hybridMultilevel"/>
    <w:tmpl w:val="58E8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46B31"/>
    <w:multiLevelType w:val="hybridMultilevel"/>
    <w:tmpl w:val="25E4F804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79EF15A4"/>
    <w:multiLevelType w:val="hybridMultilevel"/>
    <w:tmpl w:val="7F24E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477"/>
    <w:rsid w:val="00005255"/>
    <w:rsid w:val="002D6E6A"/>
    <w:rsid w:val="00392317"/>
    <w:rsid w:val="00623574"/>
    <w:rsid w:val="006D5370"/>
    <w:rsid w:val="007A6477"/>
    <w:rsid w:val="00A371FF"/>
    <w:rsid w:val="00A85C3C"/>
    <w:rsid w:val="00EB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477"/>
    <w:pPr>
      <w:ind w:left="720"/>
      <w:contextualSpacing/>
    </w:pPr>
  </w:style>
  <w:style w:type="character" w:styleId="a4">
    <w:name w:val="Emphasis"/>
    <w:basedOn w:val="a0"/>
    <w:uiPriority w:val="20"/>
    <w:qFormat/>
    <w:rsid w:val="007A6477"/>
    <w:rPr>
      <w:i/>
      <w:iCs/>
    </w:rPr>
  </w:style>
  <w:style w:type="character" w:styleId="a5">
    <w:name w:val="Strong"/>
    <w:basedOn w:val="a0"/>
    <w:uiPriority w:val="22"/>
    <w:qFormat/>
    <w:rsid w:val="007A6477"/>
    <w:rPr>
      <w:b/>
      <w:bCs/>
    </w:rPr>
  </w:style>
  <w:style w:type="paragraph" w:styleId="a6">
    <w:name w:val="No Spacing"/>
    <w:uiPriority w:val="1"/>
    <w:qFormat/>
    <w:rsid w:val="007A6477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7A64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A64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7A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47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392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92317"/>
  </w:style>
  <w:style w:type="paragraph" w:styleId="ad">
    <w:name w:val="footer"/>
    <w:basedOn w:val="a"/>
    <w:link w:val="ae"/>
    <w:uiPriority w:val="99"/>
    <w:semiHidden/>
    <w:unhideWhenUsed/>
    <w:rsid w:val="00392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92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6119A-4D56-4F8E-930F-F317F940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BUTOV</dc:creator>
  <cp:lastModifiedBy>BUTOV</cp:lastModifiedBy>
  <cp:revision>2</cp:revision>
  <dcterms:created xsi:type="dcterms:W3CDTF">2015-01-27T15:56:00Z</dcterms:created>
  <dcterms:modified xsi:type="dcterms:W3CDTF">2015-01-27T15:56:00Z</dcterms:modified>
</cp:coreProperties>
</file>