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2" w:rsidRPr="00EA77A2" w:rsidRDefault="007B53EF" w:rsidP="00877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A77A2">
        <w:rPr>
          <w:rFonts w:ascii="Times New Roman" w:hAnsi="Times New Roman" w:cs="Times New Roman"/>
          <w:b/>
          <w:sz w:val="40"/>
          <w:szCs w:val="44"/>
        </w:rPr>
        <w:t xml:space="preserve">Перспективный план консультаций </w:t>
      </w:r>
    </w:p>
    <w:p w:rsidR="0087758B" w:rsidRPr="00EA77A2" w:rsidRDefault="0087758B" w:rsidP="00877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A77A2">
        <w:rPr>
          <w:rFonts w:ascii="Times New Roman" w:hAnsi="Times New Roman" w:cs="Times New Roman"/>
          <w:b/>
          <w:sz w:val="40"/>
          <w:szCs w:val="44"/>
        </w:rPr>
        <w:t>учителя-логопеда Емельяновой Е. П.</w:t>
      </w:r>
    </w:p>
    <w:p w:rsidR="00A92EB1" w:rsidRPr="00EA77A2" w:rsidRDefault="007B53EF" w:rsidP="00877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A77A2">
        <w:rPr>
          <w:rFonts w:ascii="Times New Roman" w:hAnsi="Times New Roman" w:cs="Times New Roman"/>
          <w:b/>
          <w:sz w:val="40"/>
          <w:szCs w:val="44"/>
        </w:rPr>
        <w:t xml:space="preserve">для родителей </w:t>
      </w:r>
    </w:p>
    <w:p w:rsidR="00EA77A2" w:rsidRPr="00EA77A2" w:rsidRDefault="00EA77A2" w:rsidP="00877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A77A2">
        <w:rPr>
          <w:rFonts w:ascii="Times New Roman" w:hAnsi="Times New Roman" w:cs="Times New Roman"/>
          <w:b/>
          <w:sz w:val="40"/>
          <w:szCs w:val="44"/>
        </w:rPr>
        <w:t xml:space="preserve">МБДОУ «Детский сад комбинированного вида </w:t>
      </w:r>
    </w:p>
    <w:p w:rsidR="00EA77A2" w:rsidRPr="00EA77A2" w:rsidRDefault="00EA77A2" w:rsidP="00877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A77A2">
        <w:rPr>
          <w:rFonts w:ascii="Times New Roman" w:hAnsi="Times New Roman" w:cs="Times New Roman"/>
          <w:b/>
          <w:sz w:val="40"/>
          <w:szCs w:val="44"/>
        </w:rPr>
        <w:t xml:space="preserve">№ 36 «Росинка» </w:t>
      </w:r>
      <w:proofErr w:type="gramStart"/>
      <w:r w:rsidRPr="00EA77A2">
        <w:rPr>
          <w:rFonts w:ascii="Times New Roman" w:hAnsi="Times New Roman" w:cs="Times New Roman"/>
          <w:b/>
          <w:sz w:val="40"/>
          <w:szCs w:val="44"/>
        </w:rPr>
        <w:t>г</w:t>
      </w:r>
      <w:proofErr w:type="gramEnd"/>
      <w:r w:rsidRPr="00EA77A2">
        <w:rPr>
          <w:rFonts w:ascii="Times New Roman" w:hAnsi="Times New Roman" w:cs="Times New Roman"/>
          <w:b/>
          <w:sz w:val="40"/>
          <w:szCs w:val="44"/>
        </w:rPr>
        <w:t>. Белгорода</w:t>
      </w:r>
    </w:p>
    <w:p w:rsidR="00D3727F" w:rsidRPr="00EA77A2" w:rsidRDefault="007B53EF" w:rsidP="00877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A77A2">
        <w:rPr>
          <w:rFonts w:ascii="Times New Roman" w:hAnsi="Times New Roman" w:cs="Times New Roman"/>
          <w:b/>
          <w:sz w:val="40"/>
          <w:szCs w:val="44"/>
        </w:rPr>
        <w:t>на 2012-2013 учебный год</w:t>
      </w:r>
    </w:p>
    <w:p w:rsidR="0087758B" w:rsidRPr="003F0F08" w:rsidRDefault="0087758B" w:rsidP="008775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11042" w:rsidRPr="00711042" w:rsidRDefault="00711042" w:rsidP="0087758B">
      <w:pPr>
        <w:spacing w:after="0"/>
        <w:jc w:val="center"/>
        <w:rPr>
          <w:rFonts w:ascii="Times New Roman" w:hAnsi="Times New Roman" w:cs="Times New Roman"/>
          <w:b/>
          <w:sz w:val="6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2694"/>
        <w:gridCol w:w="2835"/>
        <w:gridCol w:w="2835"/>
        <w:gridCol w:w="2693"/>
      </w:tblGrid>
      <w:tr w:rsidR="004D26CB" w:rsidTr="007337FC">
        <w:trPr>
          <w:trHeight w:val="336"/>
        </w:trPr>
        <w:tc>
          <w:tcPr>
            <w:tcW w:w="1526" w:type="dxa"/>
            <w:vMerge w:val="restart"/>
          </w:tcPr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Месяц</w:t>
            </w:r>
          </w:p>
        </w:tc>
        <w:tc>
          <w:tcPr>
            <w:tcW w:w="13608" w:type="dxa"/>
            <w:gridSpan w:val="5"/>
            <w:tcBorders>
              <w:bottom w:val="single" w:sz="4" w:space="0" w:color="auto"/>
            </w:tcBorders>
          </w:tcPr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Группа</w:t>
            </w:r>
          </w:p>
        </w:tc>
      </w:tr>
      <w:tr w:rsidR="00DE3E91" w:rsidTr="007337FC">
        <w:trPr>
          <w:trHeight w:val="206"/>
        </w:trPr>
        <w:tc>
          <w:tcPr>
            <w:tcW w:w="1526" w:type="dxa"/>
            <w:vMerge/>
          </w:tcPr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11042" w:rsidRPr="00EA77A2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  <w:lang w:val="en-US"/>
              </w:rPr>
              <w:t>I</w:t>
            </w:r>
          </w:p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младшая</w:t>
            </w:r>
          </w:p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11042" w:rsidRPr="00EA77A2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  <w:lang w:val="en-US"/>
              </w:rPr>
              <w:t>II</w:t>
            </w:r>
          </w:p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младшая</w:t>
            </w:r>
          </w:p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Средняя</w:t>
            </w:r>
          </w:p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Старшая</w:t>
            </w:r>
          </w:p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756D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proofErr w:type="spellStart"/>
            <w:r w:rsidRPr="0038756D">
              <w:rPr>
                <w:rFonts w:ascii="Times New Roman" w:hAnsi="Times New Roman" w:cs="Times New Roman"/>
                <w:b/>
                <w:sz w:val="32"/>
                <w:szCs w:val="44"/>
              </w:rPr>
              <w:t>Подготови</w:t>
            </w:r>
            <w:proofErr w:type="spellEnd"/>
            <w:r w:rsidR="0038756D">
              <w:rPr>
                <w:rFonts w:ascii="Times New Roman" w:hAnsi="Times New Roman" w:cs="Times New Roman"/>
                <w:b/>
                <w:sz w:val="32"/>
                <w:szCs w:val="44"/>
              </w:rPr>
              <w:t>-</w:t>
            </w:r>
          </w:p>
          <w:p w:rsidR="00711042" w:rsidRPr="0038756D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38756D">
              <w:rPr>
                <w:rFonts w:ascii="Times New Roman" w:hAnsi="Times New Roman" w:cs="Times New Roman"/>
                <w:b/>
                <w:sz w:val="32"/>
                <w:szCs w:val="44"/>
              </w:rPr>
              <w:t>тельная</w:t>
            </w:r>
          </w:p>
          <w:p w:rsidR="00711042" w:rsidRPr="007337FC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7337FC">
              <w:rPr>
                <w:rFonts w:ascii="Times New Roman" w:hAnsi="Times New Roman" w:cs="Times New Roman"/>
                <w:b/>
                <w:sz w:val="32"/>
                <w:szCs w:val="44"/>
              </w:rPr>
              <w:t>группа</w:t>
            </w:r>
          </w:p>
        </w:tc>
      </w:tr>
      <w:tr w:rsidR="00DE3E91" w:rsidTr="007337FC">
        <w:trPr>
          <w:trHeight w:val="837"/>
        </w:trPr>
        <w:tc>
          <w:tcPr>
            <w:tcW w:w="1526" w:type="dxa"/>
          </w:tcPr>
          <w:p w:rsidR="007B53EF" w:rsidRPr="00DE3E91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835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835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 w:rsidR="007B53EF" w:rsidRPr="00E62DAE" w:rsidRDefault="007B53EF" w:rsidP="002E25A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E3E91" w:rsidTr="003F0F08">
        <w:trPr>
          <w:trHeight w:val="1274"/>
        </w:trPr>
        <w:tc>
          <w:tcPr>
            <w:tcW w:w="1526" w:type="dxa"/>
          </w:tcPr>
          <w:p w:rsidR="007B53EF" w:rsidRPr="00DE3E91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9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B53EF" w:rsidRPr="00E62DAE" w:rsidRDefault="00711042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2DAE">
              <w:rPr>
                <w:rFonts w:ascii="Times New Roman" w:hAnsi="Times New Roman" w:cs="Times New Roman"/>
                <w:sz w:val="28"/>
                <w:szCs w:val="44"/>
              </w:rPr>
              <w:t>«Почему ребёнок не говорит»</w:t>
            </w:r>
          </w:p>
        </w:tc>
        <w:tc>
          <w:tcPr>
            <w:tcW w:w="2694" w:type="dxa"/>
          </w:tcPr>
          <w:p w:rsidR="007B53EF" w:rsidRPr="00E62DAE" w:rsidRDefault="00711042" w:rsidP="0060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0DBA">
              <w:rPr>
                <w:rFonts w:ascii="Times New Roman" w:hAnsi="Times New Roman" w:cs="Times New Roman"/>
                <w:sz w:val="28"/>
                <w:szCs w:val="28"/>
              </w:rPr>
              <w:t>Развиваем речь, играя</w:t>
            </w: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B53EF" w:rsidRPr="00E62DAE" w:rsidRDefault="00711042" w:rsidP="0071104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62DAE">
              <w:rPr>
                <w:rFonts w:ascii="Times New Roman" w:hAnsi="Times New Roman" w:cs="Times New Roman"/>
                <w:sz w:val="28"/>
                <w:szCs w:val="32"/>
              </w:rPr>
              <w:t>«Развитие речи детей пятого года жизни»</w:t>
            </w:r>
          </w:p>
        </w:tc>
        <w:tc>
          <w:tcPr>
            <w:tcW w:w="2835" w:type="dxa"/>
          </w:tcPr>
          <w:p w:rsidR="007B53EF" w:rsidRPr="00E62DAE" w:rsidRDefault="002F79AB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2DAE">
              <w:rPr>
                <w:rFonts w:ascii="Times New Roman" w:hAnsi="Times New Roman" w:cs="Times New Roman"/>
                <w:sz w:val="28"/>
                <w:szCs w:val="44"/>
              </w:rPr>
              <w:t>«Учите детей общаться»</w:t>
            </w:r>
          </w:p>
        </w:tc>
        <w:tc>
          <w:tcPr>
            <w:tcW w:w="2693" w:type="dxa"/>
          </w:tcPr>
          <w:p w:rsidR="00BB2C98" w:rsidRPr="00BB2C98" w:rsidRDefault="00BB2C98" w:rsidP="00BB2C98">
            <w:pPr>
              <w:tabs>
                <w:tab w:val="left" w:pos="1234"/>
              </w:tabs>
              <w:jc w:val="center"/>
              <w:rPr>
                <w:rFonts w:ascii="Times New Roman" w:hAnsi="Times New Roman" w:cs="Times New Roman"/>
                <w:sz w:val="320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B2C98">
              <w:rPr>
                <w:rFonts w:ascii="Times New Roman" w:hAnsi="Times New Roman" w:cs="Times New Roman"/>
                <w:sz w:val="28"/>
              </w:rPr>
              <w:t>Речевая готовность ребёнка к школе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</w:tr>
      <w:tr w:rsidR="00DE3E91" w:rsidTr="003F0F08">
        <w:trPr>
          <w:trHeight w:val="1251"/>
        </w:trPr>
        <w:tc>
          <w:tcPr>
            <w:tcW w:w="1526" w:type="dxa"/>
          </w:tcPr>
          <w:p w:rsidR="007B53EF" w:rsidRPr="00DE3E91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3E91">
              <w:rPr>
                <w:rFonts w:ascii="Times New Roman" w:hAnsi="Times New Roman" w:cs="Times New Roman"/>
                <w:b/>
                <w:sz w:val="28"/>
                <w:szCs w:val="32"/>
              </w:rPr>
              <w:t>Ноябрь</w:t>
            </w:r>
          </w:p>
        </w:tc>
        <w:tc>
          <w:tcPr>
            <w:tcW w:w="2551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694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835" w:type="dxa"/>
          </w:tcPr>
          <w:p w:rsidR="007B53EF" w:rsidRPr="00E62DAE" w:rsidRDefault="002E25A2" w:rsidP="0089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 xml:space="preserve">«Речь </w:t>
            </w:r>
            <w:r w:rsidR="00897882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 xml:space="preserve"> – образец для подражания»</w:t>
            </w:r>
          </w:p>
        </w:tc>
        <w:tc>
          <w:tcPr>
            <w:tcW w:w="2835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</w:tr>
      <w:tr w:rsidR="00DE3E91" w:rsidTr="007337FC">
        <w:trPr>
          <w:trHeight w:val="1122"/>
        </w:trPr>
        <w:tc>
          <w:tcPr>
            <w:tcW w:w="1526" w:type="dxa"/>
          </w:tcPr>
          <w:p w:rsidR="007B53EF" w:rsidRPr="00DE3E91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3E91">
              <w:rPr>
                <w:rFonts w:ascii="Times New Roman" w:hAnsi="Times New Roman" w:cs="Times New Roman"/>
                <w:b/>
                <w:sz w:val="28"/>
                <w:szCs w:val="32"/>
              </w:rPr>
              <w:t>Декабрь</w:t>
            </w:r>
          </w:p>
        </w:tc>
        <w:tc>
          <w:tcPr>
            <w:tcW w:w="2551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694" w:type="dxa"/>
          </w:tcPr>
          <w:p w:rsidR="007B53EF" w:rsidRPr="00E62DAE" w:rsidRDefault="002E25A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«Учимся рассказывать»</w:t>
            </w:r>
          </w:p>
        </w:tc>
        <w:tc>
          <w:tcPr>
            <w:tcW w:w="2835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3EF" w:rsidRPr="00E62DAE" w:rsidRDefault="002E25A2" w:rsidP="002F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79AB">
              <w:rPr>
                <w:rFonts w:ascii="Times New Roman" w:hAnsi="Times New Roman" w:cs="Times New Roman"/>
                <w:sz w:val="28"/>
                <w:szCs w:val="28"/>
              </w:rPr>
              <w:t>Развиваем фонематический слух ребёнка</w:t>
            </w: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B53EF" w:rsidRPr="00E62DAE" w:rsidRDefault="002E25A2" w:rsidP="002E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«Что значит - ребенок готов к школе?</w:t>
            </w:r>
          </w:p>
        </w:tc>
      </w:tr>
      <w:tr w:rsidR="00DE3E91" w:rsidTr="007337FC">
        <w:trPr>
          <w:trHeight w:val="1549"/>
        </w:trPr>
        <w:tc>
          <w:tcPr>
            <w:tcW w:w="1526" w:type="dxa"/>
          </w:tcPr>
          <w:p w:rsidR="007B53EF" w:rsidRPr="00DE3E91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3E91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2E25A2" w:rsidRPr="00E62DAE" w:rsidRDefault="002E25A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 xml:space="preserve">«Кто такой логопед?». </w:t>
            </w:r>
          </w:p>
          <w:p w:rsidR="007B53EF" w:rsidRPr="00E62DAE" w:rsidRDefault="002E25A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«Когда необходим логопед?»</w:t>
            </w:r>
          </w:p>
        </w:tc>
        <w:tc>
          <w:tcPr>
            <w:tcW w:w="2694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835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835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</w:tr>
      <w:tr w:rsidR="00DE3E91" w:rsidTr="003F0F08">
        <w:trPr>
          <w:trHeight w:val="1685"/>
        </w:trPr>
        <w:tc>
          <w:tcPr>
            <w:tcW w:w="1526" w:type="dxa"/>
          </w:tcPr>
          <w:p w:rsidR="007B53EF" w:rsidRPr="00DE3E91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3E91">
              <w:rPr>
                <w:rFonts w:ascii="Times New Roman" w:hAnsi="Times New Roman" w:cs="Times New Roman"/>
                <w:b/>
                <w:sz w:val="28"/>
                <w:szCs w:val="32"/>
              </w:rPr>
              <w:t>Февраль</w:t>
            </w:r>
          </w:p>
        </w:tc>
        <w:tc>
          <w:tcPr>
            <w:tcW w:w="2551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694" w:type="dxa"/>
          </w:tcPr>
          <w:p w:rsidR="007B53EF" w:rsidRPr="00E62DAE" w:rsidRDefault="00985342" w:rsidP="009853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2DAE">
              <w:rPr>
                <w:rFonts w:ascii="Times New Roman" w:hAnsi="Times New Roman" w:cs="Times New Roman"/>
                <w:sz w:val="28"/>
                <w:szCs w:val="44"/>
              </w:rPr>
              <w:t>«Что такое ЗРР?».</w:t>
            </w:r>
          </w:p>
          <w:p w:rsidR="00985342" w:rsidRPr="00E62DAE" w:rsidRDefault="00985342" w:rsidP="009853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2DAE">
              <w:rPr>
                <w:rFonts w:ascii="Times New Roman" w:hAnsi="Times New Roman" w:cs="Times New Roman"/>
                <w:sz w:val="28"/>
                <w:szCs w:val="44"/>
              </w:rPr>
              <w:t>«Когда необходим логопед?»</w:t>
            </w:r>
          </w:p>
        </w:tc>
        <w:tc>
          <w:tcPr>
            <w:tcW w:w="2835" w:type="dxa"/>
          </w:tcPr>
          <w:p w:rsidR="007B53EF" w:rsidRPr="00E62DAE" w:rsidRDefault="009853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«Кто такой логопед?»</w:t>
            </w:r>
          </w:p>
        </w:tc>
        <w:tc>
          <w:tcPr>
            <w:tcW w:w="2835" w:type="dxa"/>
          </w:tcPr>
          <w:p w:rsidR="007B53EF" w:rsidRPr="00E62DAE" w:rsidRDefault="009853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«Роль семьи в формировании речи старших дошкольников»</w:t>
            </w:r>
          </w:p>
        </w:tc>
        <w:tc>
          <w:tcPr>
            <w:tcW w:w="2693" w:type="dxa"/>
          </w:tcPr>
          <w:p w:rsidR="007B53EF" w:rsidRPr="00E62DAE" w:rsidRDefault="009853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«Речевая азбука для родителей»</w:t>
            </w:r>
          </w:p>
        </w:tc>
      </w:tr>
      <w:tr w:rsidR="00DE3E91" w:rsidTr="003F0F08">
        <w:trPr>
          <w:trHeight w:val="2119"/>
        </w:trPr>
        <w:tc>
          <w:tcPr>
            <w:tcW w:w="1526" w:type="dxa"/>
          </w:tcPr>
          <w:p w:rsidR="007B53EF" w:rsidRPr="00DE3E91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3E91">
              <w:rPr>
                <w:rFonts w:ascii="Times New Roman" w:hAnsi="Times New Roman" w:cs="Times New Roman"/>
                <w:b/>
                <w:sz w:val="28"/>
                <w:szCs w:val="32"/>
              </w:rPr>
              <w:t>Март</w:t>
            </w:r>
          </w:p>
        </w:tc>
        <w:tc>
          <w:tcPr>
            <w:tcW w:w="2551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694" w:type="dxa"/>
          </w:tcPr>
          <w:p w:rsidR="007B53EF" w:rsidRPr="00E62DAE" w:rsidRDefault="00985342" w:rsidP="0016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7B83">
              <w:rPr>
                <w:rFonts w:ascii="Times New Roman" w:hAnsi="Times New Roman" w:cs="Times New Roman"/>
                <w:sz w:val="28"/>
                <w:szCs w:val="28"/>
              </w:rPr>
              <w:t>Мама, научи меня говорить!</w:t>
            </w: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B53EF" w:rsidRPr="00E62DAE" w:rsidRDefault="00C86FD4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«Игры и игровые упражнения как средство коррекции физиологического дыхания»</w:t>
            </w:r>
          </w:p>
        </w:tc>
        <w:tc>
          <w:tcPr>
            <w:tcW w:w="2835" w:type="dxa"/>
          </w:tcPr>
          <w:p w:rsidR="007B53EF" w:rsidRPr="00E62DAE" w:rsidRDefault="00985342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«Игры и игровые упражнения как средство коррекции физиологического дыхания»</w:t>
            </w:r>
          </w:p>
        </w:tc>
        <w:tc>
          <w:tcPr>
            <w:tcW w:w="2693" w:type="dxa"/>
          </w:tcPr>
          <w:p w:rsidR="007B53EF" w:rsidRPr="00E62DAE" w:rsidRDefault="00C86FD4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«Роль семьи в формировании речи старших дошкольников»</w:t>
            </w:r>
          </w:p>
        </w:tc>
      </w:tr>
      <w:tr w:rsidR="00DE3E91" w:rsidTr="003F0F08">
        <w:trPr>
          <w:trHeight w:val="1554"/>
        </w:trPr>
        <w:tc>
          <w:tcPr>
            <w:tcW w:w="1526" w:type="dxa"/>
          </w:tcPr>
          <w:p w:rsidR="007B53EF" w:rsidRPr="00DE3E91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3E91">
              <w:rPr>
                <w:rFonts w:ascii="Times New Roman" w:hAnsi="Times New Roman" w:cs="Times New Roman"/>
                <w:b/>
                <w:sz w:val="28"/>
                <w:szCs w:val="32"/>
              </w:rPr>
              <w:t>Апрель</w:t>
            </w:r>
          </w:p>
        </w:tc>
        <w:tc>
          <w:tcPr>
            <w:tcW w:w="2551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2694" w:type="dxa"/>
          </w:tcPr>
          <w:p w:rsidR="007B53EF" w:rsidRPr="00E62DAE" w:rsidRDefault="009853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«Пальчиковые игры для детей четырёх лет»</w:t>
            </w:r>
          </w:p>
        </w:tc>
        <w:tc>
          <w:tcPr>
            <w:tcW w:w="2835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3EF" w:rsidRPr="00E62DAE" w:rsidRDefault="00C86FD4" w:rsidP="002F79A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79A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2F79AB" w:rsidRPr="002F79A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 речевое развитие ребенка</w:t>
            </w:r>
            <w:r w:rsidRPr="002F7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</w:tr>
      <w:tr w:rsidR="00DE3E91" w:rsidTr="003F0F08">
        <w:trPr>
          <w:trHeight w:val="1251"/>
        </w:trPr>
        <w:tc>
          <w:tcPr>
            <w:tcW w:w="1526" w:type="dxa"/>
          </w:tcPr>
          <w:p w:rsidR="007B53EF" w:rsidRPr="00DE3E91" w:rsidRDefault="00711042" w:rsidP="0071104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E3E91">
              <w:rPr>
                <w:rFonts w:ascii="Times New Roman" w:hAnsi="Times New Roman" w:cs="Times New Roman"/>
                <w:b/>
                <w:sz w:val="28"/>
                <w:szCs w:val="32"/>
              </w:rPr>
              <w:t>Май</w:t>
            </w:r>
          </w:p>
        </w:tc>
        <w:tc>
          <w:tcPr>
            <w:tcW w:w="2551" w:type="dxa"/>
          </w:tcPr>
          <w:p w:rsidR="007B53EF" w:rsidRPr="00E62DAE" w:rsidRDefault="009853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«Развитие речи трёхлетних детей»</w:t>
            </w:r>
          </w:p>
        </w:tc>
        <w:tc>
          <w:tcPr>
            <w:tcW w:w="2694" w:type="dxa"/>
          </w:tcPr>
          <w:p w:rsidR="007B53EF" w:rsidRPr="00E62DAE" w:rsidRDefault="00A840EE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3</w:t>
            </w:r>
            <w:r w:rsidR="00A16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лет»</w:t>
            </w:r>
          </w:p>
        </w:tc>
        <w:tc>
          <w:tcPr>
            <w:tcW w:w="2835" w:type="dxa"/>
          </w:tcPr>
          <w:p w:rsidR="007B53EF" w:rsidRPr="00E62DAE" w:rsidRDefault="009853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«Что ответить почемучке?»</w:t>
            </w:r>
          </w:p>
        </w:tc>
        <w:tc>
          <w:tcPr>
            <w:tcW w:w="2835" w:type="dxa"/>
          </w:tcPr>
          <w:p w:rsidR="007B53EF" w:rsidRPr="00E62DAE" w:rsidRDefault="007B53EF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53EF" w:rsidRPr="00E62DAE" w:rsidRDefault="00985342" w:rsidP="007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AE">
              <w:rPr>
                <w:rFonts w:ascii="Times New Roman" w:hAnsi="Times New Roman" w:cs="Times New Roman"/>
                <w:sz w:val="28"/>
                <w:szCs w:val="28"/>
              </w:rPr>
              <w:t>«Кризис семи лет. Возможные речевые проблемы»</w:t>
            </w:r>
          </w:p>
        </w:tc>
      </w:tr>
    </w:tbl>
    <w:p w:rsidR="007B53EF" w:rsidRPr="007B53EF" w:rsidRDefault="007B53EF" w:rsidP="007B53EF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sectPr w:rsidR="007B53EF" w:rsidRPr="007B53EF" w:rsidSect="004D2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B53EF"/>
    <w:rsid w:val="00167B83"/>
    <w:rsid w:val="002A058C"/>
    <w:rsid w:val="002E25A2"/>
    <w:rsid w:val="002F79AB"/>
    <w:rsid w:val="0038756D"/>
    <w:rsid w:val="003F0F08"/>
    <w:rsid w:val="004D26CB"/>
    <w:rsid w:val="00600DBA"/>
    <w:rsid w:val="00711042"/>
    <w:rsid w:val="007263AB"/>
    <w:rsid w:val="007337FC"/>
    <w:rsid w:val="00785443"/>
    <w:rsid w:val="007B53EF"/>
    <w:rsid w:val="0087758B"/>
    <w:rsid w:val="00897882"/>
    <w:rsid w:val="00985342"/>
    <w:rsid w:val="00A16050"/>
    <w:rsid w:val="00A840EE"/>
    <w:rsid w:val="00A92EB1"/>
    <w:rsid w:val="00AA5BBE"/>
    <w:rsid w:val="00AD4F37"/>
    <w:rsid w:val="00B90DFD"/>
    <w:rsid w:val="00BB2C98"/>
    <w:rsid w:val="00C86529"/>
    <w:rsid w:val="00C86FD4"/>
    <w:rsid w:val="00D36B53"/>
    <w:rsid w:val="00D3727F"/>
    <w:rsid w:val="00D506E3"/>
    <w:rsid w:val="00DE3E91"/>
    <w:rsid w:val="00E62DAE"/>
    <w:rsid w:val="00E671DC"/>
    <w:rsid w:val="00EA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F7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2</cp:revision>
  <cp:lastPrinted>2012-10-27T16:34:00Z</cp:lastPrinted>
  <dcterms:created xsi:type="dcterms:W3CDTF">2013-03-20T16:29:00Z</dcterms:created>
  <dcterms:modified xsi:type="dcterms:W3CDTF">2013-03-20T16:29:00Z</dcterms:modified>
</cp:coreProperties>
</file>