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6A" w:rsidRPr="00977B6A" w:rsidRDefault="0055446A" w:rsidP="005544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-472440</wp:posOffset>
            </wp:positionV>
            <wp:extent cx="1847850" cy="1866900"/>
            <wp:effectExtent l="19050" t="0" r="0" b="0"/>
            <wp:wrapTight wrapText="bothSides">
              <wp:wrapPolygon edited="0">
                <wp:start x="-223" y="0"/>
                <wp:lineTo x="-223" y="21380"/>
                <wp:lineTo x="21600" y="21380"/>
                <wp:lineTo x="21600" y="0"/>
                <wp:lineTo x="-223" y="0"/>
              </wp:wrapPolygon>
            </wp:wrapTight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727" t="19544" b="4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B6A">
        <w:rPr>
          <w:rFonts w:ascii="Times New Roman" w:hAnsi="Times New Roman" w:cs="Times New Roman"/>
          <w:sz w:val="28"/>
          <w:szCs w:val="28"/>
        </w:rPr>
        <w:t>МБДОУ ЦРР-ДС № 53 «ЁЛОЧКА»</w:t>
      </w:r>
    </w:p>
    <w:p w:rsidR="0055446A" w:rsidRPr="00977B6A" w:rsidRDefault="0055446A" w:rsidP="005544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>Г.Тамбов</w:t>
      </w:r>
    </w:p>
    <w:p w:rsidR="0055446A" w:rsidRPr="00977B6A" w:rsidRDefault="0055446A" w:rsidP="005544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>Назарова Т.Н.</w:t>
      </w:r>
    </w:p>
    <w:p w:rsidR="0055446A" w:rsidRDefault="0055446A" w:rsidP="005544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977B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7B6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5446A" w:rsidRDefault="0055446A" w:rsidP="00D87044">
      <w:pPr>
        <w:pStyle w:val="Style9"/>
        <w:widowControl/>
        <w:spacing w:before="235" w:line="360" w:lineRule="auto"/>
        <w:ind w:left="-142" w:right="-639" w:firstLine="283"/>
        <w:rPr>
          <w:rStyle w:val="FontStyle38"/>
          <w:rFonts w:asciiTheme="majorHAnsi" w:hAnsiTheme="majorHAnsi"/>
          <w:i/>
          <w:sz w:val="32"/>
          <w:szCs w:val="32"/>
        </w:rPr>
      </w:pPr>
    </w:p>
    <w:p w:rsidR="00D87044" w:rsidRPr="00D87044" w:rsidRDefault="00D87044" w:rsidP="00D87044">
      <w:pPr>
        <w:pStyle w:val="Style9"/>
        <w:widowControl/>
        <w:spacing w:before="235" w:line="360" w:lineRule="auto"/>
        <w:ind w:left="-142" w:right="-639" w:firstLine="283"/>
        <w:rPr>
          <w:rStyle w:val="FontStyle38"/>
          <w:rFonts w:asciiTheme="majorHAnsi" w:hAnsiTheme="majorHAnsi"/>
          <w:i/>
          <w:sz w:val="32"/>
          <w:szCs w:val="32"/>
        </w:rPr>
      </w:pPr>
      <w:r w:rsidRPr="00D87044">
        <w:rPr>
          <w:rStyle w:val="FontStyle38"/>
          <w:rFonts w:asciiTheme="majorHAnsi" w:hAnsiTheme="majorHAnsi"/>
          <w:i/>
          <w:sz w:val="32"/>
          <w:szCs w:val="32"/>
        </w:rPr>
        <w:t>Методические рекомендации</w:t>
      </w:r>
    </w:p>
    <w:p w:rsidR="002270AF" w:rsidRPr="00D87044" w:rsidRDefault="0055446A" w:rsidP="0055446A">
      <w:pPr>
        <w:pStyle w:val="Style9"/>
        <w:widowControl/>
        <w:spacing w:before="235" w:line="360" w:lineRule="auto"/>
        <w:ind w:right="-1" w:firstLine="283"/>
        <w:rPr>
          <w:rFonts w:asciiTheme="majorHAnsi" w:hAnsiTheme="majorHAnsi"/>
          <w:sz w:val="32"/>
          <w:szCs w:val="32"/>
        </w:rPr>
      </w:pPr>
      <w:r>
        <w:rPr>
          <w:rStyle w:val="FontStyle38"/>
          <w:rFonts w:asciiTheme="majorHAnsi" w:hAnsiTheme="majorHAnsi"/>
          <w:sz w:val="32"/>
          <w:szCs w:val="32"/>
        </w:rPr>
        <w:t xml:space="preserve">По </w:t>
      </w:r>
      <w:r w:rsidR="002270AF" w:rsidRPr="00D87044">
        <w:rPr>
          <w:rStyle w:val="FontStyle38"/>
          <w:rFonts w:asciiTheme="majorHAnsi" w:hAnsiTheme="majorHAnsi"/>
          <w:sz w:val="32"/>
          <w:szCs w:val="32"/>
        </w:rPr>
        <w:t xml:space="preserve"> организации ра</w:t>
      </w:r>
      <w:r w:rsidR="009F1965">
        <w:rPr>
          <w:rStyle w:val="FontStyle38"/>
          <w:rFonts w:asciiTheme="majorHAnsi" w:hAnsiTheme="majorHAnsi"/>
          <w:sz w:val="32"/>
          <w:szCs w:val="32"/>
        </w:rPr>
        <w:t>звивающего пространства в группах</w:t>
      </w:r>
      <w:r w:rsidR="00273A41">
        <w:rPr>
          <w:rStyle w:val="FontStyle38"/>
          <w:rFonts w:asciiTheme="majorHAnsi" w:hAnsiTheme="majorHAnsi"/>
          <w:sz w:val="32"/>
          <w:szCs w:val="32"/>
        </w:rPr>
        <w:t xml:space="preserve"> для детей с общим недоразвитием речи</w:t>
      </w:r>
    </w:p>
    <w:p w:rsidR="002270AF" w:rsidRPr="002270AF" w:rsidRDefault="002270AF" w:rsidP="00D87044">
      <w:pPr>
        <w:pStyle w:val="Style2"/>
        <w:widowControl/>
        <w:spacing w:before="19"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Очень важное значение при формировании высших психи</w:t>
      </w:r>
      <w:r w:rsidRPr="002270AF">
        <w:rPr>
          <w:rStyle w:val="FontStyle27"/>
          <w:sz w:val="28"/>
          <w:szCs w:val="28"/>
        </w:rPr>
        <w:softHyphen/>
        <w:t>ческих функций у ребенка с проблемами в развитии имеет ор</w:t>
      </w:r>
      <w:r w:rsidRPr="002270AF">
        <w:rPr>
          <w:rStyle w:val="FontStyle27"/>
          <w:sz w:val="28"/>
          <w:szCs w:val="28"/>
        </w:rPr>
        <w:softHyphen/>
        <w:t xml:space="preserve">ганизация предметно-пространственной развивающей </w:t>
      </w:r>
      <w:proofErr w:type="gramStart"/>
      <w:r w:rsidRPr="002270AF">
        <w:rPr>
          <w:rStyle w:val="FontStyle27"/>
          <w:sz w:val="28"/>
          <w:szCs w:val="28"/>
        </w:rPr>
        <w:t>среды</w:t>
      </w:r>
      <w:proofErr w:type="gramEnd"/>
      <w:r w:rsidRPr="002270AF">
        <w:rPr>
          <w:rStyle w:val="FontStyle27"/>
          <w:sz w:val="28"/>
          <w:szCs w:val="28"/>
        </w:rPr>
        <w:t xml:space="preserve"> как в кабинете логопеда, так и в групповом помещении. Извест</w:t>
      </w:r>
      <w:r w:rsidRPr="002270AF">
        <w:rPr>
          <w:rStyle w:val="FontStyle27"/>
          <w:sz w:val="28"/>
          <w:szCs w:val="28"/>
        </w:rPr>
        <w:softHyphen/>
        <w:t>но, что предметно-пространственная развивающая среда созда</w:t>
      </w:r>
      <w:r w:rsidRPr="002270AF">
        <w:rPr>
          <w:rStyle w:val="FontStyle27"/>
          <w:sz w:val="28"/>
          <w:szCs w:val="28"/>
        </w:rPr>
        <w:softHyphen/>
        <w:t xml:space="preserve">ет возможности для расширения взаимодействия дошкольника </w:t>
      </w:r>
      <w:proofErr w:type="gramStart"/>
      <w:r w:rsidRPr="002270AF">
        <w:rPr>
          <w:rStyle w:val="FontStyle27"/>
          <w:sz w:val="28"/>
          <w:szCs w:val="28"/>
        </w:rPr>
        <w:t>со</w:t>
      </w:r>
      <w:proofErr w:type="gramEnd"/>
      <w:r w:rsidRPr="002270AF">
        <w:rPr>
          <w:rStyle w:val="FontStyle27"/>
          <w:sz w:val="28"/>
          <w:szCs w:val="28"/>
        </w:rPr>
        <w:t xml:space="preserve"> взрослыми и сверстниками и позволяет включить в познава</w:t>
      </w:r>
      <w:r w:rsidRPr="002270AF">
        <w:rPr>
          <w:rStyle w:val="FontStyle27"/>
          <w:sz w:val="28"/>
          <w:szCs w:val="28"/>
        </w:rPr>
        <w:softHyphen/>
        <w:t>тельную деятельность одновременно всех детей группы. В ней дети реализуют свои способности.</w:t>
      </w:r>
    </w:p>
    <w:p w:rsidR="002270AF" w:rsidRPr="002270AF" w:rsidRDefault="002270AF" w:rsidP="00D87044">
      <w:pPr>
        <w:pStyle w:val="Style2"/>
        <w:widowControl/>
        <w:spacing w:line="276" w:lineRule="auto"/>
        <w:ind w:right="-1" w:firstLine="709"/>
        <w:rPr>
          <w:sz w:val="28"/>
          <w:szCs w:val="28"/>
        </w:rPr>
      </w:pPr>
      <w:r w:rsidRPr="002270AF">
        <w:rPr>
          <w:rStyle w:val="FontStyle27"/>
          <w:sz w:val="28"/>
          <w:szCs w:val="28"/>
        </w:rPr>
        <w:t>Среда стимулирует развитие самостоятельности, инициа</w:t>
      </w:r>
      <w:r w:rsidRPr="002270AF">
        <w:rPr>
          <w:rStyle w:val="FontStyle27"/>
          <w:sz w:val="28"/>
          <w:szCs w:val="28"/>
        </w:rPr>
        <w:softHyphen/>
        <w:t>тивности, помогает утвердиться в чувстве уверенности в себе и должна представлять собой хорошо оборудованные полузамк</w:t>
      </w:r>
      <w:r w:rsidRPr="002270AF">
        <w:rPr>
          <w:rStyle w:val="FontStyle27"/>
          <w:sz w:val="28"/>
          <w:szCs w:val="28"/>
        </w:rPr>
        <w:softHyphen/>
        <w:t xml:space="preserve">нутые </w:t>
      </w:r>
      <w:proofErr w:type="spellStart"/>
      <w:r w:rsidRPr="002270AF">
        <w:rPr>
          <w:rStyle w:val="FontStyle27"/>
          <w:sz w:val="28"/>
          <w:szCs w:val="28"/>
        </w:rPr>
        <w:t>микропространства</w:t>
      </w:r>
      <w:proofErr w:type="spellEnd"/>
      <w:r w:rsidRPr="002270AF">
        <w:rPr>
          <w:rStyle w:val="FontStyle27"/>
          <w:sz w:val="28"/>
          <w:szCs w:val="28"/>
        </w:rPr>
        <w:t xml:space="preserve"> для игр детей поодиночке или не</w:t>
      </w:r>
      <w:r w:rsidRPr="002270AF">
        <w:rPr>
          <w:rStyle w:val="FontStyle27"/>
          <w:sz w:val="28"/>
          <w:szCs w:val="28"/>
        </w:rPr>
        <w:softHyphen/>
        <w:t>большими подгруппами. Не следует перегружать уголки, так как это затрудняет выбор игр ребенком, — лучше менять обо</w:t>
      </w:r>
      <w:r w:rsidRPr="002270AF">
        <w:rPr>
          <w:rStyle w:val="FontStyle27"/>
          <w:sz w:val="28"/>
          <w:szCs w:val="28"/>
        </w:rPr>
        <w:softHyphen/>
        <w:t>рудование раз в неделю. Неформальное общение со сверстни</w:t>
      </w:r>
      <w:r w:rsidRPr="002270AF">
        <w:rPr>
          <w:rStyle w:val="FontStyle27"/>
          <w:sz w:val="28"/>
          <w:szCs w:val="28"/>
        </w:rPr>
        <w:softHyphen/>
        <w:t>ками и педагогом при игровом взаимодействии положительно влияет на развитие речи ребенка и его интеллектуальное разви</w:t>
      </w:r>
      <w:r w:rsidRPr="002270AF">
        <w:rPr>
          <w:rStyle w:val="FontStyle27"/>
          <w:sz w:val="28"/>
          <w:szCs w:val="28"/>
        </w:rPr>
        <w:softHyphen/>
        <w:t>тие в целом, так как осуществляется в форме игры, интересной ребенку, предоставляющей ему полную свободу действий.</w:t>
      </w:r>
    </w:p>
    <w:p w:rsidR="002270AF" w:rsidRPr="00D87044" w:rsidRDefault="002270AF" w:rsidP="00D87044">
      <w:pPr>
        <w:pStyle w:val="Style7"/>
        <w:widowControl/>
        <w:spacing w:before="130" w:line="276" w:lineRule="auto"/>
        <w:ind w:right="-639"/>
        <w:jc w:val="center"/>
        <w:rPr>
          <w:b/>
          <w:bCs/>
          <w:sz w:val="28"/>
          <w:szCs w:val="28"/>
        </w:rPr>
      </w:pPr>
      <w:r w:rsidRPr="002270AF">
        <w:rPr>
          <w:rStyle w:val="FontStyle42"/>
          <w:sz w:val="28"/>
          <w:szCs w:val="28"/>
        </w:rPr>
        <w:t>Младшая группа</w:t>
      </w:r>
    </w:p>
    <w:p w:rsidR="002270AF" w:rsidRPr="002270AF" w:rsidRDefault="002270AF" w:rsidP="00D87044">
      <w:pPr>
        <w:pStyle w:val="Style2"/>
        <w:widowControl/>
        <w:spacing w:before="82" w:line="276" w:lineRule="auto"/>
        <w:ind w:right="-1" w:firstLine="709"/>
        <w:rPr>
          <w:rStyle w:val="FontStyle27"/>
          <w:sz w:val="28"/>
          <w:szCs w:val="28"/>
        </w:rPr>
      </w:pPr>
      <w:proofErr w:type="gramStart"/>
      <w:r w:rsidRPr="002270AF">
        <w:rPr>
          <w:rStyle w:val="FontStyle27"/>
          <w:sz w:val="28"/>
          <w:szCs w:val="28"/>
        </w:rPr>
        <w:t>При организации предметно-пространственной развива</w:t>
      </w:r>
      <w:r w:rsidRPr="002270AF">
        <w:rPr>
          <w:rStyle w:val="FontStyle27"/>
          <w:sz w:val="28"/>
          <w:szCs w:val="28"/>
        </w:rPr>
        <w:softHyphen/>
        <w:t>ющей среды в групповом помеще</w:t>
      </w:r>
      <w:r w:rsidR="0055446A">
        <w:rPr>
          <w:rStyle w:val="FontStyle27"/>
          <w:sz w:val="28"/>
          <w:szCs w:val="28"/>
        </w:rPr>
        <w:t xml:space="preserve">нии младшей </w:t>
      </w:r>
      <w:r w:rsidRPr="002270AF">
        <w:rPr>
          <w:rStyle w:val="FontStyle27"/>
          <w:sz w:val="28"/>
          <w:szCs w:val="28"/>
        </w:rPr>
        <w:t xml:space="preserve"> группы</w:t>
      </w:r>
      <w:r w:rsidR="0055446A">
        <w:rPr>
          <w:rStyle w:val="FontStyle27"/>
          <w:sz w:val="28"/>
          <w:szCs w:val="28"/>
        </w:rPr>
        <w:t xml:space="preserve"> для детей с речевыми нарушениями </w:t>
      </w:r>
      <w:r w:rsidRPr="002270AF">
        <w:rPr>
          <w:rStyle w:val="FontStyle27"/>
          <w:sz w:val="28"/>
          <w:szCs w:val="28"/>
        </w:rPr>
        <w:t xml:space="preserve"> нужно учитывать, что дети младшего дошколь</w:t>
      </w:r>
      <w:r w:rsidRPr="002270AF">
        <w:rPr>
          <w:rStyle w:val="FontStyle27"/>
          <w:sz w:val="28"/>
          <w:szCs w:val="28"/>
        </w:rPr>
        <w:softHyphen/>
        <w:t>ного возраста плохо реагируют на пространственные измене</w:t>
      </w:r>
      <w:r w:rsidRPr="002270AF">
        <w:rPr>
          <w:rStyle w:val="FontStyle27"/>
          <w:sz w:val="28"/>
          <w:szCs w:val="28"/>
        </w:rPr>
        <w:softHyphen/>
        <w:t>ния обстановки и предпочитают в этом смысле стабильность, в связи с чем не следует часто переставлять мебель в группе, менять местоположение и количество развивающих центров.</w:t>
      </w:r>
      <w:proofErr w:type="gramEnd"/>
    </w:p>
    <w:p w:rsidR="002270AF" w:rsidRPr="002270AF" w:rsidRDefault="002270AF" w:rsidP="00D87044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На четвертом году жизни резко возрастает двигательная активность малышей. Причем у детей с тяжелой речевой па</w:t>
      </w:r>
      <w:r w:rsidRPr="002270AF">
        <w:rPr>
          <w:rStyle w:val="FontStyle27"/>
          <w:sz w:val="28"/>
          <w:szCs w:val="28"/>
        </w:rPr>
        <w:softHyphen/>
        <w:t xml:space="preserve">тологией движения плохо </w:t>
      </w:r>
      <w:r w:rsidRPr="002270AF">
        <w:rPr>
          <w:rStyle w:val="FontStyle27"/>
          <w:sz w:val="28"/>
          <w:szCs w:val="28"/>
        </w:rPr>
        <w:lastRenderedPageBreak/>
        <w:t xml:space="preserve">скоординированы, дети </w:t>
      </w:r>
      <w:proofErr w:type="spellStart"/>
      <w:r w:rsidRPr="002270AF">
        <w:rPr>
          <w:rStyle w:val="FontStyle27"/>
          <w:sz w:val="28"/>
          <w:szCs w:val="28"/>
        </w:rPr>
        <w:t>моторно</w:t>
      </w:r>
      <w:proofErr w:type="spellEnd"/>
      <w:r w:rsidRPr="002270AF">
        <w:rPr>
          <w:rStyle w:val="FontStyle27"/>
          <w:sz w:val="28"/>
          <w:szCs w:val="28"/>
        </w:rPr>
        <w:t xml:space="preserve"> не</w:t>
      </w:r>
      <w:r w:rsidRPr="002270AF">
        <w:rPr>
          <w:rStyle w:val="FontStyle27"/>
          <w:sz w:val="28"/>
          <w:szCs w:val="28"/>
        </w:rPr>
        <w:softHyphen/>
        <w:t>ловки, не обладают быстротой реакции. Поэтому пространст</w:t>
      </w:r>
      <w:r w:rsidRPr="002270AF">
        <w:rPr>
          <w:rStyle w:val="FontStyle27"/>
          <w:sz w:val="28"/>
          <w:szCs w:val="28"/>
        </w:rPr>
        <w:softHyphen/>
        <w:t>венная организация среды должна одновременно и обеспечи</w:t>
      </w:r>
      <w:r w:rsidRPr="002270AF">
        <w:rPr>
          <w:rStyle w:val="FontStyle27"/>
          <w:sz w:val="28"/>
          <w:szCs w:val="28"/>
        </w:rPr>
        <w:softHyphen/>
        <w:t>вать безопасность, и стимулировать двигательную активность. В центре группового помещения рекомендуется оставлять свободное место для езды на трехколесном велосипеде, ката</w:t>
      </w:r>
      <w:r w:rsidRPr="002270AF">
        <w:rPr>
          <w:rStyle w:val="FontStyle27"/>
          <w:sz w:val="28"/>
          <w:szCs w:val="28"/>
        </w:rPr>
        <w:softHyphen/>
        <w:t>ния в большом грузовике, катания кукол в коляске, сооруже</w:t>
      </w:r>
      <w:r w:rsidRPr="002270AF">
        <w:rPr>
          <w:rStyle w:val="FontStyle27"/>
          <w:sz w:val="28"/>
          <w:szCs w:val="28"/>
        </w:rPr>
        <w:softHyphen/>
        <w:t xml:space="preserve">ния модульных конструкций. </w:t>
      </w:r>
      <w:proofErr w:type="gramStart"/>
      <w:r w:rsidRPr="002270AF">
        <w:rPr>
          <w:rStyle w:val="FontStyle27"/>
          <w:sz w:val="28"/>
          <w:szCs w:val="28"/>
        </w:rPr>
        <w:t>В группе должны быть 2—3 больших надувных мяча, средние и мелкие мячи, ленты на колечках, обручи, игрушка</w:t>
      </w:r>
      <w:r w:rsidR="00D87044">
        <w:rPr>
          <w:rStyle w:val="FontStyle27"/>
          <w:sz w:val="28"/>
          <w:szCs w:val="28"/>
        </w:rPr>
        <w:t xml:space="preserve"> </w:t>
      </w:r>
      <w:r w:rsidRPr="002270AF">
        <w:rPr>
          <w:rStyle w:val="FontStyle27"/>
          <w:sz w:val="28"/>
          <w:szCs w:val="28"/>
        </w:rPr>
        <w:t>-</w:t>
      </w:r>
      <w:r w:rsidR="00D87044">
        <w:rPr>
          <w:rStyle w:val="FontStyle27"/>
          <w:sz w:val="28"/>
          <w:szCs w:val="28"/>
        </w:rPr>
        <w:t xml:space="preserve"> </w:t>
      </w:r>
      <w:proofErr w:type="spellStart"/>
      <w:r w:rsidRPr="002270AF">
        <w:rPr>
          <w:rStyle w:val="FontStyle27"/>
          <w:sz w:val="28"/>
          <w:szCs w:val="28"/>
        </w:rPr>
        <w:t>кольцеброс</w:t>
      </w:r>
      <w:proofErr w:type="spellEnd"/>
      <w:r w:rsidRPr="002270AF">
        <w:rPr>
          <w:rStyle w:val="FontStyle27"/>
          <w:sz w:val="28"/>
          <w:szCs w:val="28"/>
        </w:rPr>
        <w:t>.</w:t>
      </w:r>
      <w:proofErr w:type="gramEnd"/>
      <w:r w:rsidRPr="002270AF">
        <w:rPr>
          <w:rStyle w:val="FontStyle27"/>
          <w:sz w:val="28"/>
          <w:szCs w:val="28"/>
        </w:rPr>
        <w:t xml:space="preserve"> С учетом того, что в этом возрасте у детей формируются сенсорные способности (в первый период работы акцент делается на развитие слухо</w:t>
      </w:r>
      <w:r w:rsidRPr="002270AF">
        <w:rPr>
          <w:rStyle w:val="FontStyle27"/>
          <w:sz w:val="28"/>
          <w:szCs w:val="28"/>
        </w:rPr>
        <w:softHyphen/>
        <w:t>вого и зрительного внимания и восприятия), в группе необ</w:t>
      </w:r>
      <w:r w:rsidRPr="002270AF">
        <w:rPr>
          <w:rStyle w:val="FontStyle27"/>
          <w:sz w:val="28"/>
          <w:szCs w:val="28"/>
        </w:rPr>
        <w:softHyphen/>
        <w:t>ходимо иметь достаточное количество постоянно заменяемых звучащих игрушек и предметов-заместителей.</w:t>
      </w:r>
    </w:p>
    <w:p w:rsidR="002270AF" w:rsidRPr="002270AF" w:rsidRDefault="002270AF" w:rsidP="00D87044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Дети младшего дошкольного возраста предпочитают круп</w:t>
      </w:r>
      <w:r w:rsidRPr="002270AF">
        <w:rPr>
          <w:rStyle w:val="FontStyle27"/>
          <w:sz w:val="28"/>
          <w:szCs w:val="28"/>
        </w:rPr>
        <w:softHyphen/>
        <w:t>ные яркие игрушки, которые должны быть сделаны из раз</w:t>
      </w:r>
      <w:r w:rsidRPr="002270AF">
        <w:rPr>
          <w:rStyle w:val="FontStyle27"/>
          <w:sz w:val="28"/>
          <w:szCs w:val="28"/>
        </w:rPr>
        <w:softHyphen/>
        <w:t>личных материалов чистых цветов и несложных форм. Для этой цели рекомендуется подбирать естественно окрашенные игрушки, так как у детей формируются первичные представ</w:t>
      </w:r>
      <w:r w:rsidRPr="002270AF">
        <w:rPr>
          <w:rStyle w:val="FontStyle27"/>
          <w:sz w:val="28"/>
          <w:szCs w:val="28"/>
        </w:rPr>
        <w:softHyphen/>
        <w:t>ления об окружающем. Помня о том, что развитие речи не</w:t>
      </w:r>
      <w:r w:rsidRPr="002270AF">
        <w:rPr>
          <w:rStyle w:val="FontStyle27"/>
          <w:sz w:val="28"/>
          <w:szCs w:val="28"/>
        </w:rPr>
        <w:softHyphen/>
        <w:t>посредственным образом связано с развитием мелкой (паль</w:t>
      </w:r>
      <w:r w:rsidRPr="002270AF">
        <w:rPr>
          <w:rStyle w:val="FontStyle27"/>
          <w:sz w:val="28"/>
          <w:szCs w:val="28"/>
        </w:rPr>
        <w:softHyphen/>
        <w:t>цевой) моторики, педагогам следует оснащать развивающую среду в младшей логопедической группе большим количест</w:t>
      </w:r>
      <w:r w:rsidRPr="002270AF">
        <w:rPr>
          <w:rStyle w:val="FontStyle27"/>
          <w:sz w:val="28"/>
          <w:szCs w:val="28"/>
        </w:rPr>
        <w:softHyphen/>
        <w:t>вом игр и пособий для развития мелкой моторики.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У детей четвертого года жизни с тяжелой речевой патоло</w:t>
      </w:r>
      <w:r w:rsidRPr="002270AF">
        <w:rPr>
          <w:rStyle w:val="FontStyle27"/>
          <w:sz w:val="28"/>
          <w:szCs w:val="28"/>
        </w:rPr>
        <w:softHyphen/>
        <w:t>гией формируются первичные представления о богатстве и многообразии предметного мира, назначении и функциях предметов ближайшего окружения, поэтому в групповом по</w:t>
      </w:r>
      <w:r w:rsidRPr="002270AF">
        <w:rPr>
          <w:rStyle w:val="FontStyle27"/>
          <w:sz w:val="28"/>
          <w:szCs w:val="28"/>
        </w:rPr>
        <w:softHyphen/>
        <w:t>мещении обязательно создается центр экспериментирования «Мы познаем мир» — место, приспособленное для игр с водой и песком, для проведения первых опытов и экспериментов:</w:t>
      </w:r>
      <w:r w:rsidR="00273A41">
        <w:rPr>
          <w:rStyle w:val="FontStyle27"/>
          <w:sz w:val="28"/>
          <w:szCs w:val="28"/>
        </w:rPr>
        <w:t xml:space="preserve"> </w:t>
      </w:r>
      <w:proofErr w:type="gramStart"/>
      <w:r w:rsidRPr="002270AF">
        <w:rPr>
          <w:rStyle w:val="FontStyle27"/>
          <w:sz w:val="28"/>
          <w:szCs w:val="28"/>
        </w:rPr>
        <w:t>«Тающая снежинка», «Цветные льдинки», «Куличики» (игры с сухим и мокрым песком), «Полеты в небе» (летящие воз</w:t>
      </w:r>
      <w:r w:rsidRPr="002270AF">
        <w:rPr>
          <w:rStyle w:val="FontStyle27"/>
          <w:sz w:val="28"/>
          <w:szCs w:val="28"/>
        </w:rPr>
        <w:softHyphen/>
        <w:t>душные шарики, листики, перышки), «Игры с соломинкой», «Мыльные пузыри», «Что в пакете?» (ищем воздух), «Посадка лука», «Проращивание семян гороха», «Кормим рыбок в ак</w:t>
      </w:r>
      <w:r w:rsidRPr="002270AF">
        <w:rPr>
          <w:rStyle w:val="FontStyle27"/>
          <w:sz w:val="28"/>
          <w:szCs w:val="28"/>
        </w:rPr>
        <w:softHyphen/>
        <w:t>вариуме», «Чиним игрушку» (строение человека), «Наши по</w:t>
      </w:r>
      <w:r w:rsidRPr="002270AF">
        <w:rPr>
          <w:rStyle w:val="FontStyle27"/>
          <w:sz w:val="28"/>
          <w:szCs w:val="28"/>
        </w:rPr>
        <w:softHyphen/>
        <w:t>мощники» (органы чувств), «Сварим куклам суп», «Пригото</w:t>
      </w:r>
      <w:r w:rsidRPr="002270AF">
        <w:rPr>
          <w:rStyle w:val="FontStyle27"/>
          <w:sz w:val="28"/>
          <w:szCs w:val="28"/>
        </w:rPr>
        <w:softHyphen/>
        <w:t>вим чай для гостей», «Горячо — холодно», «Легкий — тяже</w:t>
      </w:r>
      <w:r w:rsidRPr="002270AF">
        <w:rPr>
          <w:rStyle w:val="FontStyle27"/>
          <w:sz w:val="28"/>
          <w:szCs w:val="28"/>
        </w:rPr>
        <w:softHyphen/>
        <w:t>лый», «В каждой бутылке</w:t>
      </w:r>
      <w:proofErr w:type="gramEnd"/>
      <w:r w:rsidRPr="002270AF">
        <w:rPr>
          <w:rStyle w:val="FontStyle27"/>
          <w:sz w:val="28"/>
          <w:szCs w:val="28"/>
        </w:rPr>
        <w:t xml:space="preserve"> своя пробка» и т. п.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Дети четвертого года жизни с общим недоразвитием речи, в отличие от своих нормально развивающихся сверстников, предпочитают игры не «вместе», а «рядом», для чего также должны быть созданы все условия. При этом начинающееся формирование коммуникативных навыков в игре предполага</w:t>
      </w:r>
      <w:r w:rsidRPr="002270AF">
        <w:rPr>
          <w:rStyle w:val="FontStyle27"/>
          <w:sz w:val="28"/>
          <w:szCs w:val="28"/>
        </w:rPr>
        <w:softHyphen/>
        <w:t>ет создание обстановки для сюжетно-ролевых игр.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lastRenderedPageBreak/>
        <w:t>Особое значение в младшей логопедической группе необ</w:t>
      </w:r>
      <w:r w:rsidRPr="002270AF">
        <w:rPr>
          <w:rStyle w:val="FontStyle27"/>
          <w:sz w:val="28"/>
          <w:szCs w:val="28"/>
        </w:rPr>
        <w:softHyphen/>
        <w:t>ходимо уделять играм-драматизациям и театрализованным играм, проводимым, конечно, пока на самом элементарном уровне. Это требует должного оборудования (костюмы, маски, атрибуты) для обыгрывания сказок «Репка», «Курочка Ряба», «Волк и козлята».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proofErr w:type="gramStart"/>
      <w:r w:rsidRPr="002270AF">
        <w:rPr>
          <w:rStyle w:val="FontStyle27"/>
          <w:sz w:val="28"/>
          <w:szCs w:val="28"/>
        </w:rPr>
        <w:t>В младшей группе обязательно оборудует</w:t>
      </w:r>
      <w:r w:rsidRPr="002270AF">
        <w:rPr>
          <w:rStyle w:val="FontStyle27"/>
          <w:sz w:val="28"/>
          <w:szCs w:val="28"/>
        </w:rPr>
        <w:softHyphen/>
        <w:t>ся уголок «Учимся говорить», оснащенный наборами игрушек и комплектами картинок для уточнения произношения в зву</w:t>
      </w:r>
      <w:r w:rsidRPr="002270AF">
        <w:rPr>
          <w:rStyle w:val="FontStyle27"/>
          <w:sz w:val="28"/>
          <w:szCs w:val="28"/>
        </w:rPr>
        <w:softHyphen/>
        <w:t>коподражаниях, уточнения произношения гласных и соглас</w:t>
      </w:r>
      <w:r w:rsidRPr="002270AF">
        <w:rPr>
          <w:rStyle w:val="FontStyle27"/>
          <w:sz w:val="28"/>
          <w:szCs w:val="28"/>
        </w:rPr>
        <w:softHyphen/>
        <w:t>ных раннего онтогенеза, наборами игрушек для проведения артикуляционной и ритмической гимнастики, подборками предметных картинок по изучаемым лексическим темам, так как ведется активная работа по накоплению, уточнению и расширению словаря дошкольников.</w:t>
      </w:r>
      <w:proofErr w:type="gramEnd"/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 xml:space="preserve">Организация развивающего пространства </w:t>
      </w:r>
      <w:r w:rsidRPr="002270AF">
        <w:rPr>
          <w:rStyle w:val="FontStyle42"/>
          <w:sz w:val="28"/>
          <w:szCs w:val="28"/>
        </w:rPr>
        <w:t xml:space="preserve">в логопедическом кабинете, </w:t>
      </w:r>
      <w:r w:rsidRPr="002270AF">
        <w:rPr>
          <w:rStyle w:val="FontStyle27"/>
          <w:sz w:val="28"/>
          <w:szCs w:val="28"/>
        </w:rPr>
        <w:t xml:space="preserve">как </w:t>
      </w:r>
      <w:proofErr w:type="gramStart"/>
      <w:r w:rsidRPr="002270AF">
        <w:rPr>
          <w:rStyle w:val="FontStyle27"/>
          <w:sz w:val="28"/>
          <w:szCs w:val="28"/>
        </w:rPr>
        <w:t>правило</w:t>
      </w:r>
      <w:proofErr w:type="gramEnd"/>
      <w:r w:rsidRPr="002270AF">
        <w:rPr>
          <w:rStyle w:val="FontStyle27"/>
          <w:sz w:val="28"/>
          <w:szCs w:val="28"/>
        </w:rPr>
        <w:t xml:space="preserve"> имеющем небольшие размеры, является очень сложной задачей. Во-первых, в кабинете должны быть созданы комфортные, обеспечивающие безопасность детей ус</w:t>
      </w:r>
      <w:r w:rsidRPr="002270AF">
        <w:rPr>
          <w:rStyle w:val="FontStyle27"/>
          <w:sz w:val="28"/>
          <w:szCs w:val="28"/>
        </w:rPr>
        <w:softHyphen/>
        <w:t>ловия для занятий. Во-вторых, создавая развивающую среду, логопед должен учитывать такой фактор, как эмоциональное благополучие ребенка. Это должно быть место, куда малыш  идет с радостью и удовольствием. А значит, особое внимание нужно уделить цветовой гамме, в которой будет выдержан интерьер кабинета, оформлению мест для занятий за столом у зеркала. Пастельные тона в оформлении интерьера, достаточный уровень освещенности, удобная мебель, яркие картин</w:t>
      </w:r>
      <w:r w:rsidR="00273A41">
        <w:rPr>
          <w:rStyle w:val="FontStyle27"/>
          <w:sz w:val="28"/>
          <w:szCs w:val="28"/>
        </w:rPr>
        <w:t>к</w:t>
      </w:r>
      <w:r w:rsidRPr="002270AF">
        <w:rPr>
          <w:rStyle w:val="FontStyle27"/>
          <w:sz w:val="28"/>
          <w:szCs w:val="28"/>
        </w:rPr>
        <w:t>и</w:t>
      </w:r>
      <w:r w:rsidR="00273A41">
        <w:rPr>
          <w:rStyle w:val="FontStyle27"/>
          <w:sz w:val="28"/>
          <w:szCs w:val="28"/>
        </w:rPr>
        <w:t>,</w:t>
      </w:r>
      <w:r w:rsidRPr="002270AF">
        <w:rPr>
          <w:rStyle w:val="FontStyle27"/>
          <w:sz w:val="28"/>
          <w:szCs w:val="28"/>
        </w:rPr>
        <w:t xml:space="preserve"> интересные игрушки — немаловажные детали для успешной работы с детьми.</w:t>
      </w:r>
    </w:p>
    <w:p w:rsidR="002270AF" w:rsidRPr="002270AF" w:rsidRDefault="002270AF" w:rsidP="00273A41">
      <w:pPr>
        <w:pStyle w:val="Style17"/>
        <w:widowControl/>
        <w:spacing w:line="276" w:lineRule="auto"/>
        <w:ind w:right="-1" w:firstLine="709"/>
        <w:jc w:val="both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Логопедический кабинет должен представлять собой хорошо освещенное помещение площадью не менее 10 м</w:t>
      </w:r>
      <w:proofErr w:type="gramStart"/>
      <w:r w:rsidRPr="002270AF">
        <w:rPr>
          <w:rStyle w:val="FontStyle27"/>
          <w:sz w:val="28"/>
          <w:szCs w:val="28"/>
          <w:vertAlign w:val="superscript"/>
        </w:rPr>
        <w:t>2</w:t>
      </w:r>
      <w:proofErr w:type="gramEnd"/>
      <w:r w:rsidRPr="002270AF">
        <w:rPr>
          <w:rStyle w:val="FontStyle27"/>
          <w:sz w:val="28"/>
          <w:szCs w:val="28"/>
        </w:rPr>
        <w:t>. На одной из стен кабинета крепится большое зеркало с лампой дополнительного освещения. В младшей группе под зеркалом располагается полка для картотек предметных картинок и речевого материала (уточнение произношения в звукоподражаниях, произношения гласных и согласных раннего онтогене</w:t>
      </w:r>
      <w:r w:rsidRPr="002270AF">
        <w:rPr>
          <w:rStyle w:val="FontStyle27"/>
          <w:sz w:val="28"/>
          <w:szCs w:val="28"/>
        </w:rPr>
        <w:softHyphen/>
        <w:t>за), а также скамеечка, рассчитанная на подгруппу детей. Для проведения артикуляционной и мимической гимнастики, а также для того, чтобы приучить детей к занятиям у зеркала и сделать эти занятия привлекательными, следует иметь набор игрушек. Малыши с удовольствием учатся широко открывать рот вместе с заводной собачкой, распластывать язычок вместе с меховой кошечкой, показывать зубы вместе со смешным динозавриком. Логопед мо</w:t>
      </w:r>
      <w:r w:rsidR="00273A41">
        <w:rPr>
          <w:rStyle w:val="FontStyle27"/>
          <w:sz w:val="28"/>
          <w:szCs w:val="28"/>
        </w:rPr>
        <w:t>жет подобрать такую игрушку-«по</w:t>
      </w:r>
      <w:r w:rsidRPr="002270AF">
        <w:rPr>
          <w:rStyle w:val="FontStyle27"/>
          <w:sz w:val="28"/>
          <w:szCs w:val="28"/>
        </w:rPr>
        <w:t>мощницу» для проведения каждого упражнения артику</w:t>
      </w:r>
      <w:r w:rsidR="00273A41">
        <w:rPr>
          <w:rStyle w:val="FontStyle27"/>
          <w:sz w:val="28"/>
          <w:szCs w:val="28"/>
        </w:rPr>
        <w:t>ляцио</w:t>
      </w:r>
      <w:r w:rsidRPr="002270AF">
        <w:rPr>
          <w:rStyle w:val="FontStyle27"/>
          <w:sz w:val="28"/>
          <w:szCs w:val="28"/>
        </w:rPr>
        <w:t>нной и мимической гимнастики.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Для занятий с подгруппой детей логопедический кабинет должен быть оборудован парой детских столиков и несколь</w:t>
      </w:r>
      <w:r w:rsidRPr="002270AF">
        <w:rPr>
          <w:rStyle w:val="FontStyle27"/>
          <w:sz w:val="28"/>
          <w:szCs w:val="28"/>
        </w:rPr>
        <w:softHyphen/>
        <w:t>кими детскими стульчиками.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lastRenderedPageBreak/>
        <w:t>Игры, игрушки, пособия размещаются в шкафах или на стеллажах. Причем полки на уровне роста детей должны быть открытыми, с тем</w:t>
      </w:r>
      <w:r w:rsidR="00273A41">
        <w:rPr>
          <w:rStyle w:val="FontStyle27"/>
          <w:sz w:val="28"/>
          <w:szCs w:val="28"/>
        </w:rPr>
        <w:t>,</w:t>
      </w:r>
      <w:r w:rsidRPr="002270AF">
        <w:rPr>
          <w:rStyle w:val="FontStyle27"/>
          <w:sz w:val="28"/>
          <w:szCs w:val="28"/>
        </w:rPr>
        <w:t xml:space="preserve"> чтобы на них размещался сменный матери</w:t>
      </w:r>
      <w:r w:rsidRPr="002270AF">
        <w:rPr>
          <w:rStyle w:val="FontStyle27"/>
          <w:sz w:val="28"/>
          <w:szCs w:val="28"/>
        </w:rPr>
        <w:softHyphen/>
        <w:t>ал по разным разделам работы для свободной деятельности  детей. Материал обновляется по мере изучения каждой новой лексической темы. Это и позволяет организовать развива</w:t>
      </w:r>
      <w:r w:rsidRPr="002270AF">
        <w:rPr>
          <w:rStyle w:val="FontStyle27"/>
          <w:sz w:val="28"/>
          <w:szCs w:val="28"/>
        </w:rPr>
        <w:softHyphen/>
        <w:t xml:space="preserve">ющую среду в стенах логопедического кабинета. Этому же способствует размещение на стенах кабинета или на дверцах шкафов магнитной доски, наборного полотна, </w:t>
      </w:r>
      <w:proofErr w:type="spellStart"/>
      <w:r w:rsidRPr="002270AF">
        <w:rPr>
          <w:rStyle w:val="FontStyle27"/>
          <w:sz w:val="28"/>
          <w:szCs w:val="28"/>
        </w:rPr>
        <w:t>коврографа</w:t>
      </w:r>
      <w:proofErr w:type="spellEnd"/>
      <w:r w:rsidRPr="002270AF">
        <w:rPr>
          <w:rStyle w:val="FontStyle27"/>
          <w:sz w:val="28"/>
          <w:szCs w:val="28"/>
        </w:rPr>
        <w:t>, на которых малыши могут рисовать, складывать разрезные кар</w:t>
      </w:r>
      <w:r w:rsidRPr="002270AF">
        <w:rPr>
          <w:rStyle w:val="FontStyle27"/>
          <w:sz w:val="28"/>
          <w:szCs w:val="28"/>
        </w:rPr>
        <w:softHyphen/>
        <w:t>тинки или плоские сборные игрушки.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proofErr w:type="gramStart"/>
      <w:r w:rsidRPr="002270AF">
        <w:rPr>
          <w:rStyle w:val="FontStyle27"/>
          <w:sz w:val="28"/>
          <w:szCs w:val="28"/>
        </w:rPr>
        <w:t>В кабинете логопеда младшей группы ре</w:t>
      </w:r>
      <w:r w:rsidRPr="002270AF">
        <w:rPr>
          <w:rStyle w:val="FontStyle27"/>
          <w:sz w:val="28"/>
          <w:szCs w:val="28"/>
        </w:rPr>
        <w:softHyphen/>
        <w:t>комендуется создать особую сенсорную зону, содержащую иг</w:t>
      </w:r>
      <w:r w:rsidRPr="002270AF">
        <w:rPr>
          <w:rStyle w:val="FontStyle27"/>
          <w:sz w:val="28"/>
          <w:szCs w:val="28"/>
        </w:rPr>
        <w:softHyphen/>
        <w:t xml:space="preserve">рушки и пособия для совершенствования чувственного опыта детей, формирования </w:t>
      </w:r>
      <w:proofErr w:type="spellStart"/>
      <w:r w:rsidRPr="002270AF">
        <w:rPr>
          <w:rStyle w:val="FontStyle27"/>
          <w:sz w:val="28"/>
          <w:szCs w:val="28"/>
        </w:rPr>
        <w:t>перцептивной</w:t>
      </w:r>
      <w:proofErr w:type="spellEnd"/>
      <w:r w:rsidRPr="002270AF">
        <w:rPr>
          <w:rStyle w:val="FontStyle27"/>
          <w:sz w:val="28"/>
          <w:szCs w:val="28"/>
        </w:rPr>
        <w:t xml:space="preserve"> деятельности, знакомства с разными способами обследования предметов, развития слу</w:t>
      </w:r>
      <w:r w:rsidRPr="002270AF">
        <w:rPr>
          <w:rStyle w:val="FontStyle27"/>
          <w:sz w:val="28"/>
          <w:szCs w:val="28"/>
        </w:rPr>
        <w:softHyphen/>
        <w:t>хового и зрительного внимания и восприятия, наглядно-дей</w:t>
      </w:r>
      <w:r w:rsidRPr="002270AF">
        <w:rPr>
          <w:rStyle w:val="FontStyle27"/>
          <w:sz w:val="28"/>
          <w:szCs w:val="28"/>
        </w:rPr>
        <w:softHyphen/>
        <w:t>ственного и наглядно-образного мышления, формирования первичных представлений о цвете и форме предметов, а также уголок с пособиями для развития моторной сферы.</w:t>
      </w:r>
      <w:proofErr w:type="gramEnd"/>
      <w:r w:rsidRPr="002270AF">
        <w:rPr>
          <w:rStyle w:val="FontStyle27"/>
          <w:sz w:val="28"/>
          <w:szCs w:val="28"/>
        </w:rPr>
        <w:t xml:space="preserve"> Обязатель</w:t>
      </w:r>
      <w:r w:rsidRPr="002270AF">
        <w:rPr>
          <w:rStyle w:val="FontStyle27"/>
          <w:sz w:val="28"/>
          <w:szCs w:val="28"/>
        </w:rPr>
        <w:softHyphen/>
        <w:t>но должны быть оборудованы отдельные уголки с развива</w:t>
      </w:r>
      <w:r w:rsidRPr="002270AF">
        <w:rPr>
          <w:rStyle w:val="FontStyle27"/>
          <w:sz w:val="28"/>
          <w:szCs w:val="28"/>
        </w:rPr>
        <w:softHyphen/>
        <w:t>ющими играми и игрушками для мальчиков и девочек.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При этом следует помнить, что, организуя места для сво</w:t>
      </w:r>
      <w:r w:rsidRPr="002270AF">
        <w:rPr>
          <w:rStyle w:val="FontStyle27"/>
          <w:sz w:val="28"/>
          <w:szCs w:val="28"/>
        </w:rPr>
        <w:softHyphen/>
        <w:t>бодной деятельности детей, необходимо учитывать особенно</w:t>
      </w:r>
      <w:r w:rsidRPr="002270AF">
        <w:rPr>
          <w:rStyle w:val="FontStyle27"/>
          <w:sz w:val="28"/>
          <w:szCs w:val="28"/>
        </w:rPr>
        <w:softHyphen/>
        <w:t>сти их развития и не перегружать уголки оборудованием.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На закрытых полках в шкафах в специальных папках или коробках хранится сменный материал по всем изучаемым лек</w:t>
      </w:r>
      <w:r w:rsidRPr="002270AF">
        <w:rPr>
          <w:rStyle w:val="FontStyle27"/>
          <w:sz w:val="28"/>
          <w:szCs w:val="28"/>
        </w:rPr>
        <w:softHyphen/>
        <w:t>сическим темам. В каждую папку или коробку комплектуются крупные предметные и сюжетные картинки, настольно-печат</w:t>
      </w:r>
      <w:r w:rsidRPr="002270AF">
        <w:rPr>
          <w:rStyle w:val="FontStyle27"/>
          <w:sz w:val="28"/>
          <w:szCs w:val="28"/>
        </w:rPr>
        <w:softHyphen/>
        <w:t>ные дидактические игры и пособия для уточнения и расши</w:t>
      </w:r>
      <w:r w:rsidRPr="002270AF">
        <w:rPr>
          <w:rStyle w:val="FontStyle27"/>
          <w:sz w:val="28"/>
          <w:szCs w:val="28"/>
        </w:rPr>
        <w:softHyphen/>
        <w:t>рения словаря, формирования умения соотносить предметы, действия, признаки с их словесным обозначением; формиро</w:t>
      </w:r>
      <w:r w:rsidRPr="002270AF">
        <w:rPr>
          <w:rStyle w:val="FontStyle27"/>
          <w:sz w:val="28"/>
          <w:szCs w:val="28"/>
        </w:rPr>
        <w:softHyphen/>
        <w:t>вания и совершенствования грамматического строя речи, фонетико-фонематических представлений, связной речи, зри</w:t>
      </w:r>
      <w:r w:rsidRPr="002270AF">
        <w:rPr>
          <w:rStyle w:val="FontStyle27"/>
          <w:sz w:val="28"/>
          <w:szCs w:val="28"/>
        </w:rPr>
        <w:softHyphen/>
        <w:t xml:space="preserve">тельного </w:t>
      </w:r>
      <w:proofErr w:type="spellStart"/>
      <w:r w:rsidRPr="002270AF">
        <w:rPr>
          <w:rStyle w:val="FontStyle27"/>
          <w:sz w:val="28"/>
          <w:szCs w:val="28"/>
        </w:rPr>
        <w:t>гнозиса</w:t>
      </w:r>
      <w:proofErr w:type="spellEnd"/>
      <w:r w:rsidRPr="002270AF">
        <w:rPr>
          <w:rStyle w:val="FontStyle27"/>
          <w:sz w:val="28"/>
          <w:szCs w:val="28"/>
        </w:rPr>
        <w:t xml:space="preserve"> и конструктивного </w:t>
      </w:r>
      <w:proofErr w:type="spellStart"/>
      <w:r w:rsidRPr="002270AF">
        <w:rPr>
          <w:rStyle w:val="FontStyle27"/>
          <w:sz w:val="28"/>
          <w:szCs w:val="28"/>
        </w:rPr>
        <w:t>праксиса</w:t>
      </w:r>
      <w:proofErr w:type="spellEnd"/>
      <w:r w:rsidRPr="002270AF">
        <w:rPr>
          <w:rStyle w:val="FontStyle27"/>
          <w:sz w:val="28"/>
          <w:szCs w:val="28"/>
        </w:rPr>
        <w:t>, неречевых пси</w:t>
      </w:r>
      <w:r w:rsidRPr="002270AF">
        <w:rPr>
          <w:rStyle w:val="FontStyle27"/>
          <w:sz w:val="28"/>
          <w:szCs w:val="28"/>
        </w:rPr>
        <w:softHyphen/>
        <w:t>хических функций.</w:t>
      </w:r>
    </w:p>
    <w:p w:rsidR="002270AF" w:rsidRPr="002270AF" w:rsidRDefault="002270AF" w:rsidP="00273A41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>Кроме того, в кабинете должны быть наборы муляжей, крупные и мелкие игрушки по всем лексическим темам, конструкторы, мозаики, кубики, пирамидки, матрешки другие сборные игруш</w:t>
      </w:r>
      <w:r w:rsidR="00273A41">
        <w:rPr>
          <w:rStyle w:val="FontStyle27"/>
          <w:sz w:val="28"/>
          <w:szCs w:val="28"/>
        </w:rPr>
        <w:t>ки, настольный материал для обы</w:t>
      </w:r>
      <w:r w:rsidRPr="002270AF">
        <w:rPr>
          <w:rStyle w:val="FontStyle27"/>
          <w:sz w:val="28"/>
          <w:szCs w:val="28"/>
        </w:rPr>
        <w:t>грывания предусмотренных программой сказок. Составляет  еженедельные задания воспитателям, логопед может давать им не только методические рекомендации, но и обеспечи</w:t>
      </w:r>
      <w:r w:rsidRPr="002270AF">
        <w:rPr>
          <w:rStyle w:val="FontStyle27"/>
          <w:sz w:val="28"/>
          <w:szCs w:val="28"/>
        </w:rPr>
        <w:softHyphen/>
        <w:t>вать их необходимыми играми и пособиями из своего ка</w:t>
      </w:r>
      <w:r w:rsidRPr="002270AF">
        <w:rPr>
          <w:rStyle w:val="FontStyle27"/>
          <w:sz w:val="28"/>
          <w:szCs w:val="28"/>
        </w:rPr>
        <w:softHyphen/>
        <w:t>бинета, что позволит эффективно осуществлять преемст</w:t>
      </w:r>
      <w:r w:rsidRPr="002270AF">
        <w:rPr>
          <w:rStyle w:val="FontStyle27"/>
          <w:sz w:val="28"/>
          <w:szCs w:val="28"/>
        </w:rPr>
        <w:softHyphen/>
        <w:t>венность в работе и закреплять с детьми пройденный ма</w:t>
      </w:r>
      <w:r w:rsidRPr="002270AF">
        <w:rPr>
          <w:rStyle w:val="FontStyle27"/>
          <w:sz w:val="28"/>
          <w:szCs w:val="28"/>
        </w:rPr>
        <w:softHyphen/>
        <w:t xml:space="preserve">териал. </w:t>
      </w:r>
    </w:p>
    <w:p w:rsidR="002270AF" w:rsidRPr="002270AF" w:rsidRDefault="002270AF" w:rsidP="00273A41">
      <w:pPr>
        <w:pStyle w:val="Style2"/>
        <w:widowControl/>
        <w:spacing w:before="5"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lastRenderedPageBreak/>
        <w:t>На двери кабинета или отдельном стенде логопед разме</w:t>
      </w:r>
      <w:r w:rsidRPr="002270AF">
        <w:rPr>
          <w:rStyle w:val="FontStyle27"/>
          <w:sz w:val="28"/>
          <w:szCs w:val="28"/>
        </w:rPr>
        <w:softHyphen/>
        <w:t>щает график и расписание работы, список детей по подгруп</w:t>
      </w:r>
      <w:r w:rsidRPr="002270AF">
        <w:rPr>
          <w:rStyle w:val="FontStyle27"/>
          <w:sz w:val="28"/>
          <w:szCs w:val="28"/>
        </w:rPr>
        <w:softHyphen/>
        <w:t>пам (который регулярно обновляется), советы и методические рекомендации родителям.</w:t>
      </w:r>
    </w:p>
    <w:p w:rsidR="002270AF" w:rsidRPr="002270AF" w:rsidRDefault="002270AF" w:rsidP="00273A41">
      <w:pPr>
        <w:pStyle w:val="Style2"/>
        <w:widowControl/>
        <w:spacing w:before="5" w:line="276" w:lineRule="auto"/>
        <w:ind w:right="-1" w:firstLine="709"/>
        <w:rPr>
          <w:rStyle w:val="FontStyle27"/>
          <w:sz w:val="28"/>
          <w:szCs w:val="28"/>
        </w:rPr>
      </w:pPr>
      <w:r w:rsidRPr="002270AF">
        <w:rPr>
          <w:rStyle w:val="FontStyle27"/>
          <w:sz w:val="28"/>
          <w:szCs w:val="28"/>
        </w:rPr>
        <w:t xml:space="preserve">При оформлении </w:t>
      </w:r>
      <w:proofErr w:type="spellStart"/>
      <w:r w:rsidRPr="002270AF">
        <w:rPr>
          <w:rStyle w:val="FontStyle27"/>
          <w:sz w:val="28"/>
          <w:szCs w:val="28"/>
        </w:rPr>
        <w:t>микрозон</w:t>
      </w:r>
      <w:proofErr w:type="spellEnd"/>
      <w:r w:rsidRPr="002270AF">
        <w:rPr>
          <w:rStyle w:val="FontStyle27"/>
          <w:sz w:val="28"/>
          <w:szCs w:val="28"/>
        </w:rPr>
        <w:t xml:space="preserve"> в младшей группе </w:t>
      </w:r>
      <w:r w:rsidR="00273A41">
        <w:rPr>
          <w:rStyle w:val="FontStyle27"/>
          <w:sz w:val="28"/>
          <w:szCs w:val="28"/>
        </w:rPr>
        <w:t xml:space="preserve">для детей с нарушениями речи </w:t>
      </w:r>
      <w:r w:rsidRPr="002270AF">
        <w:rPr>
          <w:rStyle w:val="FontStyle27"/>
          <w:sz w:val="28"/>
          <w:szCs w:val="28"/>
        </w:rPr>
        <w:t>особое значение приобретает использование пикто</w:t>
      </w:r>
      <w:r w:rsidRPr="002270AF">
        <w:rPr>
          <w:rStyle w:val="FontStyle27"/>
          <w:sz w:val="28"/>
          <w:szCs w:val="28"/>
        </w:rPr>
        <w:softHyphen/>
        <w:t>грамм, алгоритмов, схем, например алгоритма одевания в раз</w:t>
      </w:r>
      <w:r w:rsidRPr="002270AF">
        <w:rPr>
          <w:rStyle w:val="FontStyle27"/>
          <w:sz w:val="28"/>
          <w:szCs w:val="28"/>
        </w:rPr>
        <w:softHyphen/>
        <w:t>девалке, алгоритма умывания в туалетной комнате, схем по</w:t>
      </w:r>
      <w:r w:rsidRPr="002270AF">
        <w:rPr>
          <w:rStyle w:val="FontStyle27"/>
          <w:sz w:val="28"/>
          <w:szCs w:val="28"/>
        </w:rPr>
        <w:softHyphen/>
        <w:t xml:space="preserve">строек в центре «Маленькие строители» и алгоритма сбора пирамидки в уголке «Маленькие конструкторы», пиктограмм в туалете и у входных дверей. Использование алгоритмов и схем способствует формированию самостоятельности у детей, развитию мышления и зрительного </w:t>
      </w:r>
      <w:proofErr w:type="spellStart"/>
      <w:r w:rsidRPr="002270AF">
        <w:rPr>
          <w:rStyle w:val="FontStyle27"/>
          <w:sz w:val="28"/>
          <w:szCs w:val="28"/>
        </w:rPr>
        <w:t>гнозиса</w:t>
      </w:r>
      <w:proofErr w:type="spellEnd"/>
      <w:r w:rsidRPr="002270AF">
        <w:rPr>
          <w:rStyle w:val="FontStyle27"/>
          <w:sz w:val="28"/>
          <w:szCs w:val="28"/>
        </w:rPr>
        <w:t>.</w:t>
      </w:r>
    </w:p>
    <w:p w:rsidR="002270AF" w:rsidRPr="00273A41" w:rsidRDefault="002270AF" w:rsidP="00273A41">
      <w:pPr>
        <w:pStyle w:val="Style7"/>
        <w:widowControl/>
        <w:spacing w:before="235" w:line="276" w:lineRule="auto"/>
        <w:ind w:right="-1" w:firstLine="567"/>
        <w:jc w:val="center"/>
        <w:rPr>
          <w:b/>
          <w:bCs/>
          <w:sz w:val="28"/>
          <w:szCs w:val="28"/>
        </w:rPr>
      </w:pPr>
      <w:r w:rsidRPr="00D87044">
        <w:rPr>
          <w:rStyle w:val="FontStyle42"/>
          <w:sz w:val="28"/>
          <w:szCs w:val="28"/>
        </w:rPr>
        <w:t>Средняя группа</w:t>
      </w:r>
    </w:p>
    <w:p w:rsidR="002270AF" w:rsidRPr="00D87044" w:rsidRDefault="002270AF" w:rsidP="00273A41">
      <w:pPr>
        <w:pStyle w:val="Style18"/>
        <w:widowControl/>
        <w:spacing w:before="5" w:line="276" w:lineRule="auto"/>
        <w:ind w:right="-1" w:firstLine="709"/>
        <w:jc w:val="both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 xml:space="preserve">Своеобразие организации предметно-пространственной развивающей среды </w:t>
      </w:r>
      <w:r w:rsidRPr="00D87044">
        <w:rPr>
          <w:rStyle w:val="FontStyle42"/>
          <w:sz w:val="28"/>
          <w:szCs w:val="28"/>
        </w:rPr>
        <w:t xml:space="preserve">в групповом помещении </w:t>
      </w:r>
      <w:r w:rsidRPr="00D87044">
        <w:rPr>
          <w:rStyle w:val="FontStyle27"/>
          <w:sz w:val="28"/>
          <w:szCs w:val="28"/>
        </w:rPr>
        <w:t>средней  группы</w:t>
      </w:r>
      <w:r w:rsidR="00273A41">
        <w:rPr>
          <w:rStyle w:val="FontStyle27"/>
          <w:sz w:val="28"/>
          <w:szCs w:val="28"/>
        </w:rPr>
        <w:t xml:space="preserve"> для детей с нарушениями речи </w:t>
      </w:r>
      <w:r w:rsidRPr="00D87044">
        <w:rPr>
          <w:rStyle w:val="FontStyle27"/>
          <w:sz w:val="28"/>
          <w:szCs w:val="28"/>
        </w:rPr>
        <w:t xml:space="preserve"> связано с особенностями развития</w:t>
      </w:r>
      <w:r w:rsidR="00273A41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 xml:space="preserve">этого возраста дошкольников. Развивающая среда для детей пятого года жизни должна сохранять некоторые черты среды для малышей и в то же время иметь свои, только ей присущие особенности, </w:t>
      </w:r>
      <w:proofErr w:type="gramStart"/>
      <w:r w:rsidRPr="00D87044">
        <w:rPr>
          <w:rStyle w:val="FontStyle27"/>
          <w:sz w:val="28"/>
          <w:szCs w:val="28"/>
        </w:rPr>
        <w:t>что</w:t>
      </w:r>
      <w:proofErr w:type="gramEnd"/>
      <w:r w:rsidRPr="00D87044">
        <w:rPr>
          <w:rStyle w:val="FontStyle27"/>
          <w:sz w:val="28"/>
          <w:szCs w:val="28"/>
        </w:rPr>
        <w:t xml:space="preserve"> прежде всего связано с ярким проявлением</w:t>
      </w:r>
      <w:r w:rsidR="00273A41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разных темпов развития детей пятого года жизни. Кроме того,</w:t>
      </w:r>
      <w:r w:rsidR="00273A41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дети среднего дошкольного возраста, так же как и малыши,</w:t>
      </w:r>
      <w:r w:rsidR="00273A41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 xml:space="preserve">испытывают острую потребность в движении и быстро </w:t>
      </w:r>
      <w:proofErr w:type="spellStart"/>
      <w:r w:rsidRPr="00D87044">
        <w:rPr>
          <w:rStyle w:val="FontStyle27"/>
          <w:sz w:val="28"/>
          <w:szCs w:val="28"/>
        </w:rPr>
        <w:t>перевозбуждаются</w:t>
      </w:r>
      <w:proofErr w:type="spellEnd"/>
      <w:r w:rsidRPr="00D87044">
        <w:rPr>
          <w:rStyle w:val="FontStyle27"/>
          <w:sz w:val="28"/>
          <w:szCs w:val="28"/>
        </w:rPr>
        <w:t xml:space="preserve">, если она не удовлетворяется. Поэтому пространственная организация среды в средней группе должна предоставлять достаточно широкие возможности для передвижений ребенка и для разнообразной двигательной деятельности, быть комфортной и безопасной. Это особенно касается групп для детей с общим недоразвитием речи, потому что их воспитанники плохо координированы и </w:t>
      </w:r>
      <w:proofErr w:type="spellStart"/>
      <w:r w:rsidRPr="00D87044">
        <w:rPr>
          <w:rStyle w:val="FontStyle27"/>
          <w:sz w:val="28"/>
          <w:szCs w:val="28"/>
        </w:rPr>
        <w:t>моторно</w:t>
      </w:r>
      <w:proofErr w:type="spellEnd"/>
      <w:r w:rsidRPr="00D87044">
        <w:rPr>
          <w:rStyle w:val="FontStyle27"/>
          <w:sz w:val="28"/>
          <w:szCs w:val="28"/>
        </w:rPr>
        <w:t xml:space="preserve"> неловки.</w:t>
      </w:r>
      <w:r w:rsidRPr="00D87044">
        <w:rPr>
          <w:rStyle w:val="FontStyle27"/>
          <w:sz w:val="28"/>
          <w:szCs w:val="28"/>
        </w:rPr>
        <w:tab/>
      </w:r>
    </w:p>
    <w:p w:rsidR="002270AF" w:rsidRPr="00D87044" w:rsidRDefault="002270AF" w:rsidP="00EF5A14">
      <w:pPr>
        <w:pStyle w:val="Style1"/>
        <w:widowControl/>
        <w:tabs>
          <w:tab w:val="left" w:pos="7330"/>
        </w:tabs>
        <w:spacing w:line="276" w:lineRule="auto"/>
        <w:ind w:right="-1" w:firstLine="709"/>
        <w:rPr>
          <w:rStyle w:val="FontStyle45"/>
          <w:sz w:val="28"/>
          <w:szCs w:val="28"/>
        </w:rPr>
      </w:pPr>
      <w:r w:rsidRPr="00D87044">
        <w:rPr>
          <w:rStyle w:val="FontStyle27"/>
          <w:sz w:val="28"/>
          <w:szCs w:val="28"/>
        </w:rPr>
        <w:t>Удовлетворяя потребности детей в движении, можно оборудовать в группе «Дорожку движения», где с помощью символов или фотографий указываются двигательные задания для малышей. Именно в средней группе важно научить детей работать по заданным схема</w:t>
      </w:r>
      <w:r w:rsidR="00EF5A14">
        <w:rPr>
          <w:rStyle w:val="FontStyle27"/>
          <w:sz w:val="28"/>
          <w:szCs w:val="28"/>
        </w:rPr>
        <w:t>м, моделям, «алгоритмам»</w:t>
      </w:r>
      <w:proofErr w:type="gramStart"/>
      <w:r w:rsidR="00EF5A14">
        <w:rPr>
          <w:rStyle w:val="FontStyle27"/>
          <w:sz w:val="28"/>
          <w:szCs w:val="28"/>
        </w:rPr>
        <w:t>.Т</w:t>
      </w:r>
      <w:proofErr w:type="gramEnd"/>
      <w:r w:rsidR="00EF5A14">
        <w:rPr>
          <w:rStyle w:val="FontStyle27"/>
          <w:sz w:val="28"/>
          <w:szCs w:val="28"/>
        </w:rPr>
        <w:t xml:space="preserve">акие схемы и </w:t>
      </w:r>
      <w:r w:rsidRPr="00D87044">
        <w:rPr>
          <w:rStyle w:val="FontStyle27"/>
          <w:sz w:val="28"/>
          <w:szCs w:val="28"/>
        </w:rPr>
        <w:t xml:space="preserve">«алгоритмы» можно поместить и в центре конструирования, и в центре «Учимся строить». Это обеспечит развитие самостоятельности и инициативности детей.                                            </w:t>
      </w:r>
    </w:p>
    <w:p w:rsidR="002270AF" w:rsidRPr="00D87044" w:rsidRDefault="002270AF" w:rsidP="00EF5A14">
      <w:pPr>
        <w:pStyle w:val="Style2"/>
        <w:widowControl/>
        <w:tabs>
          <w:tab w:val="left" w:pos="7210"/>
        </w:tabs>
        <w:spacing w:line="276" w:lineRule="auto"/>
        <w:ind w:right="-1" w:firstLine="709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 xml:space="preserve">Игрушки и предметы в группе должны отражать все многообразие окружающего мира и соответствовать реальным объектам по своему внешнему виду, так как в этом возрасте у ребенка с общим недоразвитием речи идет активное накопление словаря, многие предметы ребенок </w:t>
      </w:r>
      <w:r w:rsidRPr="00D87044">
        <w:rPr>
          <w:rStyle w:val="FontStyle27"/>
          <w:sz w:val="28"/>
          <w:szCs w:val="28"/>
        </w:rPr>
        <w:lastRenderedPageBreak/>
        <w:t xml:space="preserve">наблюдает впервые и воспринимает как своего рода эталон. В связи с этим не следует использовать в средней возрастной группе для детей с </w:t>
      </w:r>
      <w:r w:rsidRPr="00D87044">
        <w:rPr>
          <w:rStyle w:val="FontStyle27"/>
          <w:sz w:val="28"/>
          <w:szCs w:val="28"/>
        </w:rPr>
        <w:br/>
        <w:t>о</w:t>
      </w:r>
      <w:r w:rsidR="00EF5A14">
        <w:rPr>
          <w:rStyle w:val="FontStyle27"/>
          <w:sz w:val="28"/>
          <w:szCs w:val="28"/>
        </w:rPr>
        <w:t xml:space="preserve">бщим недоразвитием речи объекты </w:t>
      </w:r>
      <w:r w:rsidRPr="00D87044">
        <w:rPr>
          <w:rStyle w:val="FontStyle27"/>
          <w:sz w:val="28"/>
          <w:szCs w:val="28"/>
        </w:rPr>
        <w:t>с искаженными пропорциями и неестественных цветов.</w:t>
      </w:r>
      <w:r w:rsidR="00EF5A14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Дети пятого года жизни любят обозначать свою игровую  территорию, для этого рекомендуется иметь в группе одну-две ширмы, цветные шнуры, складные заборчики. При этом пятый   год жизни — время расцвета сюжетно-ролевых игр, сюжеты которых связаны с имеющимся у ребенка жизненным опытом:</w:t>
      </w:r>
      <w:r w:rsidR="00EF5A14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 xml:space="preserve">семья, детский сад, магазин, аптека, почта, зоопарк, цирк и т. п.   </w:t>
      </w:r>
    </w:p>
    <w:p w:rsidR="002270AF" w:rsidRPr="00D87044" w:rsidRDefault="00EF5A14" w:rsidP="00EF5A14">
      <w:pPr>
        <w:pStyle w:val="Style1"/>
        <w:widowControl/>
        <w:spacing w:before="53" w:line="276" w:lineRule="auto"/>
        <w:ind w:right="-7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="002270AF" w:rsidRPr="00D87044">
        <w:rPr>
          <w:rStyle w:val="FontStyle27"/>
          <w:sz w:val="28"/>
          <w:szCs w:val="28"/>
        </w:rPr>
        <w:t xml:space="preserve">В </w:t>
      </w:r>
      <w:proofErr w:type="gramStart"/>
      <w:r w:rsidR="002270AF" w:rsidRPr="00D87044">
        <w:rPr>
          <w:rStyle w:val="FontStyle27"/>
          <w:sz w:val="28"/>
          <w:szCs w:val="28"/>
        </w:rPr>
        <w:t>связи</w:t>
      </w:r>
      <w:proofErr w:type="gramEnd"/>
      <w:r w:rsidR="002270AF" w:rsidRPr="00D87044">
        <w:rPr>
          <w:rStyle w:val="FontStyle27"/>
          <w:sz w:val="28"/>
          <w:szCs w:val="28"/>
        </w:rPr>
        <w:t xml:space="preserve"> с чем в игровых наборах должны присутствовать фигур</w:t>
      </w:r>
      <w:r w:rsidR="002270AF" w:rsidRPr="00D87044">
        <w:rPr>
          <w:rStyle w:val="FontStyle27"/>
          <w:sz w:val="28"/>
          <w:szCs w:val="28"/>
        </w:rPr>
        <w:softHyphen/>
        <w:t>ки животных разных размеров, куклы обоих полов в костюмах представителей разных профессий, наборы мебели, посуды, одежды, транспорта и предметов-заменителей, использование которых стимулирует развитие творческого мышления. Следует учитывать, что дети среднего возраста любят многократно по</w:t>
      </w:r>
      <w:r w:rsidR="002270AF" w:rsidRPr="00D87044">
        <w:rPr>
          <w:rStyle w:val="FontStyle27"/>
          <w:sz w:val="28"/>
          <w:szCs w:val="28"/>
        </w:rPr>
        <w:softHyphen/>
        <w:t xml:space="preserve">вторять полюбившиеся игры, поэтому не </w:t>
      </w:r>
      <w:proofErr w:type="gramStart"/>
      <w:r w:rsidR="002270AF" w:rsidRPr="00D87044">
        <w:rPr>
          <w:rStyle w:val="FontStyle27"/>
          <w:sz w:val="28"/>
          <w:szCs w:val="28"/>
        </w:rPr>
        <w:t>стоит</w:t>
      </w:r>
      <w:proofErr w:type="gramEnd"/>
      <w:r w:rsidR="002270AF" w:rsidRPr="00D87044">
        <w:rPr>
          <w:rStyle w:val="FontStyle27"/>
          <w:sz w:val="28"/>
          <w:szCs w:val="28"/>
        </w:rPr>
        <w:t xml:space="preserve"> слишком часто менять игрушки и атрибуты в уголке сюжетно-ролевых игр.</w:t>
      </w:r>
    </w:p>
    <w:p w:rsidR="002270AF" w:rsidRPr="00D87044" w:rsidRDefault="002270AF" w:rsidP="00EF5A14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>Продолжая работу по развитию представлений детей об окружающем мире, следует продумать оснащение групповой лаборатории. В ней должны появиться такие инструменты, как большая лупа и игрушечные весы. Более разнообразными становятся и природные материалы. Так, кроме песка и воды в лабораторию можно принести контейнер с глиной, контей</w:t>
      </w:r>
      <w:r w:rsidRPr="00D87044">
        <w:rPr>
          <w:rStyle w:val="FontStyle27"/>
          <w:sz w:val="28"/>
          <w:szCs w:val="28"/>
        </w:rPr>
        <w:softHyphen/>
        <w:t>неры с сыпучими материалами, пальчиковые бассейны с более мелкими наполнителями (чечевицей, горохом).</w:t>
      </w:r>
    </w:p>
    <w:p w:rsidR="002270AF" w:rsidRPr="00D87044" w:rsidRDefault="002270AF" w:rsidP="00EF5A14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 xml:space="preserve">В средней группе </w:t>
      </w:r>
      <w:r w:rsidR="00EF5A14">
        <w:rPr>
          <w:rStyle w:val="FontStyle27"/>
          <w:sz w:val="28"/>
          <w:szCs w:val="28"/>
        </w:rPr>
        <w:t xml:space="preserve">для детей с нарушениями речи </w:t>
      </w:r>
      <w:r w:rsidRPr="00D87044">
        <w:rPr>
          <w:rStyle w:val="FontStyle27"/>
          <w:sz w:val="28"/>
          <w:szCs w:val="28"/>
        </w:rPr>
        <w:t>особое внимание уделя</w:t>
      </w:r>
      <w:r w:rsidRPr="00D87044">
        <w:rPr>
          <w:rStyle w:val="FontStyle27"/>
          <w:sz w:val="28"/>
          <w:szCs w:val="28"/>
        </w:rPr>
        <w:softHyphen/>
        <w:t xml:space="preserve">ется развитию мелкой моторики, которое непосредственным образом связано с развитием речи. Для этого рекомендуется приобрести достаточное количество мозаик среднего размера, </w:t>
      </w:r>
      <w:proofErr w:type="spellStart"/>
      <w:r w:rsidRPr="00D87044">
        <w:rPr>
          <w:rStyle w:val="FontStyle27"/>
          <w:sz w:val="28"/>
          <w:szCs w:val="28"/>
        </w:rPr>
        <w:t>пазлов</w:t>
      </w:r>
      <w:proofErr w:type="spellEnd"/>
      <w:r w:rsidRPr="00D87044">
        <w:rPr>
          <w:rStyle w:val="FontStyle27"/>
          <w:sz w:val="28"/>
          <w:szCs w:val="28"/>
        </w:rPr>
        <w:t>, игрушек с застежками и шнуровками, восковые и ак</w:t>
      </w:r>
      <w:r w:rsidRPr="00D87044">
        <w:rPr>
          <w:rStyle w:val="FontStyle27"/>
          <w:sz w:val="28"/>
          <w:szCs w:val="28"/>
        </w:rPr>
        <w:softHyphen/>
        <w:t>варельные мелки, «Волшебный экран» и небольшие доски для рисования.</w:t>
      </w:r>
    </w:p>
    <w:p w:rsidR="002270AF" w:rsidRPr="00D87044" w:rsidRDefault="002270AF" w:rsidP="00EF5A14">
      <w:pPr>
        <w:pStyle w:val="Style2"/>
        <w:widowControl/>
        <w:spacing w:line="276" w:lineRule="auto"/>
        <w:ind w:right="-1" w:firstLine="709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>У детей пятого года жизни проявляется активный интерес к речи, языку. В группе начинается постанов</w:t>
      </w:r>
      <w:r w:rsidRPr="00D87044">
        <w:rPr>
          <w:rStyle w:val="FontStyle27"/>
          <w:sz w:val="28"/>
          <w:szCs w:val="28"/>
        </w:rPr>
        <w:softHyphen/>
        <w:t>ка и автоматизация звуков. И особое внимание нужно уделить оборудованию уголка «Будем говорить правильно». В нем по</w:t>
      </w:r>
      <w:r w:rsidRPr="00D87044">
        <w:rPr>
          <w:rStyle w:val="FontStyle27"/>
          <w:sz w:val="28"/>
          <w:szCs w:val="28"/>
        </w:rPr>
        <w:softHyphen/>
        <w:t>являются не только картинки для автоматизации и дифферен</w:t>
      </w:r>
      <w:r w:rsidRPr="00D87044">
        <w:rPr>
          <w:rStyle w:val="FontStyle27"/>
          <w:sz w:val="28"/>
          <w:szCs w:val="28"/>
        </w:rPr>
        <w:softHyphen/>
        <w:t>циации звуков, но и настольно-печатные игры, разнообразные лото и домино. Воспитатели также должны подумать о том, какими играми стоит пополнить картотеку словесных и ком</w:t>
      </w:r>
      <w:r w:rsidRPr="00D87044">
        <w:rPr>
          <w:rStyle w:val="FontStyle27"/>
          <w:sz w:val="28"/>
          <w:szCs w:val="28"/>
        </w:rPr>
        <w:softHyphen/>
        <w:t>муникативных игр.</w:t>
      </w:r>
    </w:p>
    <w:p w:rsidR="00D87044" w:rsidRPr="00D87044" w:rsidRDefault="00D87044" w:rsidP="00D87044">
      <w:pPr>
        <w:pStyle w:val="Style2"/>
        <w:widowControl/>
        <w:spacing w:line="276" w:lineRule="auto"/>
        <w:ind w:firstLine="567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>А в центре «Здравствуй, книжка!» целесообразно размес</w:t>
      </w:r>
      <w:r w:rsidRPr="00D87044">
        <w:rPr>
          <w:rStyle w:val="FontStyle27"/>
          <w:sz w:val="28"/>
          <w:szCs w:val="28"/>
        </w:rPr>
        <w:softHyphen/>
        <w:t>тить не только первые детские энциклопедии и журналы, но и книжки-самоделки, книжки-раскраски.</w:t>
      </w:r>
    </w:p>
    <w:p w:rsidR="00D87044" w:rsidRPr="00D87044" w:rsidRDefault="00D87044" w:rsidP="00EF5A14">
      <w:pPr>
        <w:pStyle w:val="Style2"/>
        <w:widowControl/>
        <w:spacing w:line="276" w:lineRule="auto"/>
        <w:ind w:firstLine="567"/>
        <w:rPr>
          <w:rStyle w:val="FontStyle27"/>
          <w:sz w:val="28"/>
          <w:szCs w:val="28"/>
        </w:rPr>
      </w:pPr>
      <w:r w:rsidRPr="00D87044">
        <w:rPr>
          <w:rStyle w:val="FontStyle42"/>
          <w:sz w:val="28"/>
          <w:szCs w:val="28"/>
        </w:rPr>
        <w:lastRenderedPageBreak/>
        <w:t xml:space="preserve">В кабинете логопеда </w:t>
      </w:r>
      <w:r w:rsidRPr="00D87044">
        <w:rPr>
          <w:rStyle w:val="FontStyle27"/>
          <w:sz w:val="28"/>
          <w:szCs w:val="28"/>
        </w:rPr>
        <w:t>развивающая среда должна быть ор</w:t>
      </w:r>
      <w:r w:rsidRPr="00D87044">
        <w:rPr>
          <w:rStyle w:val="FontStyle27"/>
          <w:sz w:val="28"/>
          <w:szCs w:val="28"/>
        </w:rPr>
        <w:softHyphen/>
        <w:t>ганизована таким образом, чтобы способствовать развитию</w:t>
      </w:r>
      <w:r w:rsidR="00EF5A14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всех сторон речи и неречевых психических функций. Необ</w:t>
      </w:r>
      <w:r w:rsidRPr="00D87044">
        <w:rPr>
          <w:rStyle w:val="FontStyle27"/>
          <w:sz w:val="28"/>
          <w:szCs w:val="28"/>
        </w:rPr>
        <w:softHyphen/>
        <w:t>ходимо еженедельно обновлять дидактические игры и мате</w:t>
      </w:r>
      <w:r w:rsidRPr="00D87044">
        <w:rPr>
          <w:rStyle w:val="FontStyle27"/>
          <w:sz w:val="28"/>
          <w:szCs w:val="28"/>
        </w:rPr>
        <w:softHyphen/>
        <w:t>риалы в центрах речевого, сенсорного и моторного развития. На полках или стеллажах постоянно должно быть представ</w:t>
      </w:r>
      <w:r w:rsidRPr="00D87044">
        <w:rPr>
          <w:rStyle w:val="FontStyle27"/>
          <w:sz w:val="28"/>
          <w:szCs w:val="28"/>
        </w:rPr>
        <w:softHyphen/>
        <w:t>лено достаточное количество игр и пособий по всем направ</w:t>
      </w:r>
      <w:r w:rsidRPr="00D87044">
        <w:rPr>
          <w:rStyle w:val="FontStyle27"/>
          <w:sz w:val="28"/>
          <w:szCs w:val="28"/>
        </w:rPr>
        <w:softHyphen/>
        <w:t>лениям работы. Картотеки картинок и игр постоянно нужно расширять и дополнять. Если раздаточный материал в млад</w:t>
      </w:r>
      <w:r w:rsidRPr="00D87044">
        <w:rPr>
          <w:rStyle w:val="FontStyle27"/>
          <w:sz w:val="28"/>
          <w:szCs w:val="28"/>
        </w:rPr>
        <w:softHyphen/>
        <w:t>шей группе рассчитывался на подгруппу из трех человек, то в средней логопедической группе его количество увеличи</w:t>
      </w:r>
      <w:r w:rsidRPr="00D87044">
        <w:rPr>
          <w:rStyle w:val="FontStyle27"/>
          <w:sz w:val="28"/>
          <w:szCs w:val="28"/>
        </w:rPr>
        <w:softHyphen/>
        <w:t>вается.</w:t>
      </w:r>
    </w:p>
    <w:p w:rsidR="00D87044" w:rsidRPr="00D87044" w:rsidRDefault="00D87044" w:rsidP="00EF5A14">
      <w:pPr>
        <w:pStyle w:val="Style7"/>
        <w:widowControl/>
        <w:spacing w:before="139" w:line="276" w:lineRule="auto"/>
        <w:ind w:firstLine="993"/>
        <w:jc w:val="center"/>
        <w:rPr>
          <w:rStyle w:val="FontStyle42"/>
          <w:sz w:val="28"/>
          <w:szCs w:val="28"/>
        </w:rPr>
      </w:pPr>
      <w:r w:rsidRPr="00D87044">
        <w:rPr>
          <w:rStyle w:val="FontStyle42"/>
          <w:sz w:val="28"/>
          <w:szCs w:val="28"/>
        </w:rPr>
        <w:t>Старшая группа</w:t>
      </w:r>
    </w:p>
    <w:p w:rsidR="00D87044" w:rsidRPr="00D87044" w:rsidRDefault="00D87044" w:rsidP="00EF5A14">
      <w:pPr>
        <w:pStyle w:val="Style2"/>
        <w:widowControl/>
        <w:spacing w:before="77" w:line="276" w:lineRule="auto"/>
        <w:ind w:right="-1" w:firstLine="709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 xml:space="preserve">Организуя предметно-пространственную развивающую среду в </w:t>
      </w:r>
      <w:r w:rsidRPr="00D87044">
        <w:rPr>
          <w:rStyle w:val="FontStyle42"/>
          <w:sz w:val="28"/>
          <w:szCs w:val="28"/>
        </w:rPr>
        <w:t xml:space="preserve">групповом помещении </w:t>
      </w:r>
      <w:r w:rsidRPr="00D87044">
        <w:rPr>
          <w:rStyle w:val="FontStyle27"/>
          <w:sz w:val="28"/>
          <w:szCs w:val="28"/>
        </w:rPr>
        <w:t>старшей группы</w:t>
      </w:r>
      <w:r w:rsidR="00EF5A14">
        <w:rPr>
          <w:rStyle w:val="FontStyle27"/>
          <w:sz w:val="28"/>
          <w:szCs w:val="28"/>
        </w:rPr>
        <w:t xml:space="preserve"> для детей с речевыми нарушениями</w:t>
      </w:r>
      <w:r w:rsidRPr="00D87044">
        <w:rPr>
          <w:rStyle w:val="FontStyle27"/>
          <w:sz w:val="28"/>
          <w:szCs w:val="28"/>
        </w:rPr>
        <w:t>, педагоги должны руководствоваться возрастными и психоло</w:t>
      </w:r>
      <w:r w:rsidRPr="00D87044">
        <w:rPr>
          <w:rStyle w:val="FontStyle27"/>
          <w:sz w:val="28"/>
          <w:szCs w:val="28"/>
        </w:rPr>
        <w:softHyphen/>
        <w:t>гическими особенностями старших дошкольников с общим недоразвитием речи.</w:t>
      </w:r>
      <w:r w:rsidR="00EF5A14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 xml:space="preserve">Прежде </w:t>
      </w:r>
      <w:proofErr w:type="gramStart"/>
      <w:r w:rsidRPr="00D87044">
        <w:rPr>
          <w:rStyle w:val="FontStyle27"/>
          <w:sz w:val="28"/>
          <w:szCs w:val="28"/>
        </w:rPr>
        <w:t>всего</w:t>
      </w:r>
      <w:proofErr w:type="gramEnd"/>
      <w:r w:rsidRPr="00D87044">
        <w:rPr>
          <w:rStyle w:val="FontStyle27"/>
          <w:sz w:val="28"/>
          <w:szCs w:val="28"/>
        </w:rPr>
        <w:t xml:space="preserve"> следует учесть, что старший дошкольный возраст является </w:t>
      </w:r>
      <w:proofErr w:type="spellStart"/>
      <w:r w:rsidRPr="00D87044">
        <w:rPr>
          <w:rStyle w:val="FontStyle27"/>
          <w:sz w:val="28"/>
          <w:szCs w:val="28"/>
        </w:rPr>
        <w:t>сензитивным</w:t>
      </w:r>
      <w:proofErr w:type="spellEnd"/>
      <w:r w:rsidRPr="00D87044">
        <w:rPr>
          <w:rStyle w:val="FontStyle27"/>
          <w:sz w:val="28"/>
          <w:szCs w:val="28"/>
        </w:rPr>
        <w:t xml:space="preserve"> периодом развития речи. Л. С. </w:t>
      </w:r>
      <w:proofErr w:type="spellStart"/>
      <w:r w:rsidRPr="00D87044">
        <w:rPr>
          <w:rStyle w:val="FontStyle27"/>
          <w:sz w:val="28"/>
          <w:szCs w:val="28"/>
        </w:rPr>
        <w:t>Выготский</w:t>
      </w:r>
      <w:proofErr w:type="spellEnd"/>
      <w:r w:rsidRPr="00D87044">
        <w:rPr>
          <w:rStyle w:val="FontStyle27"/>
          <w:sz w:val="28"/>
          <w:szCs w:val="28"/>
        </w:rPr>
        <w:t xml:space="preserve"> отмечал, что в этом возрасте происходит со</w:t>
      </w:r>
      <w:r w:rsidRPr="00D87044">
        <w:rPr>
          <w:rStyle w:val="FontStyle27"/>
          <w:sz w:val="28"/>
          <w:szCs w:val="28"/>
        </w:rPr>
        <w:softHyphen/>
        <w:t>единение речи с мышлением: речь постепенно превращается в важнейший инструмент мышления. Особенно в старшей ло</w:t>
      </w:r>
      <w:r w:rsidRPr="00D87044">
        <w:rPr>
          <w:rStyle w:val="FontStyle27"/>
          <w:sz w:val="28"/>
          <w:szCs w:val="28"/>
        </w:rPr>
        <w:softHyphen/>
        <w:t>гопедической группе нужно сделать акцент на развитие сло</w:t>
      </w:r>
      <w:r w:rsidRPr="00D87044">
        <w:rPr>
          <w:rStyle w:val="FontStyle27"/>
          <w:sz w:val="28"/>
          <w:szCs w:val="28"/>
        </w:rPr>
        <w:softHyphen/>
        <w:t>варя, на усвоение понятий. Именно в этом возрасте полезно проводить с детьми словесные игры, игры-драматизации, ак</w:t>
      </w:r>
      <w:r w:rsidRPr="00D87044">
        <w:rPr>
          <w:rStyle w:val="FontStyle27"/>
          <w:sz w:val="28"/>
          <w:szCs w:val="28"/>
        </w:rPr>
        <w:softHyphen/>
        <w:t>тивно использовать театрализованные игры. Их количество в развивающих центрах необходимо увеличить. Они должны стать разнообразнее.</w:t>
      </w:r>
      <w:r w:rsidR="00EF5A14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В возрасте 5 лет у детей происходит заметное изменение памяти (</w:t>
      </w:r>
      <w:proofErr w:type="spellStart"/>
      <w:r w:rsidRPr="00D87044">
        <w:rPr>
          <w:rStyle w:val="FontStyle27"/>
          <w:sz w:val="28"/>
          <w:szCs w:val="28"/>
        </w:rPr>
        <w:t>Немов</w:t>
      </w:r>
      <w:proofErr w:type="spellEnd"/>
      <w:r w:rsidRPr="00D87044">
        <w:rPr>
          <w:rStyle w:val="FontStyle27"/>
          <w:sz w:val="28"/>
          <w:szCs w:val="28"/>
        </w:rPr>
        <w:t xml:space="preserve"> Р. С). Действия, связанные с</w:t>
      </w:r>
      <w:r w:rsidR="00EF5A14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намерением  что-то запомнить, впервые проявляются именно в этот пе</w:t>
      </w:r>
      <w:r w:rsidRPr="00D87044">
        <w:rPr>
          <w:rStyle w:val="FontStyle27"/>
          <w:sz w:val="28"/>
          <w:szCs w:val="28"/>
        </w:rPr>
        <w:softHyphen/>
        <w:t>риод. Поэтому важно стимулировать повторение как основу запоминания, активно ис</w:t>
      </w:r>
      <w:r w:rsidR="00EF5A14">
        <w:rPr>
          <w:rStyle w:val="FontStyle27"/>
          <w:sz w:val="28"/>
          <w:szCs w:val="28"/>
        </w:rPr>
        <w:t>пользовать различные мнемотехни</w:t>
      </w:r>
      <w:r w:rsidRPr="00D87044">
        <w:rPr>
          <w:rStyle w:val="FontStyle27"/>
          <w:sz w:val="28"/>
          <w:szCs w:val="28"/>
        </w:rPr>
        <w:t>ческие средства, символы, схемы.</w:t>
      </w:r>
    </w:p>
    <w:p w:rsidR="00D87044" w:rsidRPr="00D87044" w:rsidRDefault="00D87044" w:rsidP="00EF5A14">
      <w:pPr>
        <w:pStyle w:val="Style2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D87044">
        <w:rPr>
          <w:rStyle w:val="FontStyle27"/>
          <w:sz w:val="28"/>
          <w:szCs w:val="28"/>
        </w:rPr>
        <w:t>Ребенка шестого года жизни важно обучать сравнивать предметы, воспринимаемые посредством разных органов чувств. Совершенствование чувственного опыта приобретает особое значение, так как способствует развитию восприятия, мышления и речи, в связи с чем</w:t>
      </w:r>
      <w:r w:rsidR="00EF5A14">
        <w:rPr>
          <w:rStyle w:val="FontStyle27"/>
          <w:sz w:val="28"/>
          <w:szCs w:val="28"/>
        </w:rPr>
        <w:t>,</w:t>
      </w:r>
      <w:r w:rsidRPr="00D87044">
        <w:rPr>
          <w:rStyle w:val="FontStyle27"/>
          <w:sz w:val="28"/>
          <w:szCs w:val="28"/>
        </w:rPr>
        <w:t xml:space="preserve"> особое внимание следует уделить оснащению групповой лаборатории.</w:t>
      </w:r>
    </w:p>
    <w:p w:rsidR="00D87044" w:rsidRPr="00D87044" w:rsidRDefault="00D87044" w:rsidP="00EF5A14">
      <w:pPr>
        <w:pStyle w:val="Style2"/>
        <w:widowControl/>
        <w:spacing w:line="276" w:lineRule="auto"/>
        <w:ind w:firstLine="709"/>
        <w:rPr>
          <w:rStyle w:val="FontStyle27"/>
          <w:sz w:val="28"/>
          <w:szCs w:val="28"/>
        </w:rPr>
      </w:pPr>
      <w:proofErr w:type="gramStart"/>
      <w:r w:rsidRPr="00D87044">
        <w:rPr>
          <w:rStyle w:val="FontStyle27"/>
          <w:sz w:val="28"/>
          <w:szCs w:val="28"/>
        </w:rPr>
        <w:t>Важное значение</w:t>
      </w:r>
      <w:proofErr w:type="gramEnd"/>
      <w:r w:rsidRPr="00D87044">
        <w:rPr>
          <w:rStyle w:val="FontStyle27"/>
          <w:sz w:val="28"/>
          <w:szCs w:val="28"/>
        </w:rPr>
        <w:t xml:space="preserve"> приобретает использование обучающих дидактических игр. Начинается формирование мотивации го</w:t>
      </w:r>
      <w:r w:rsidRPr="00D87044">
        <w:rPr>
          <w:rStyle w:val="FontStyle27"/>
          <w:sz w:val="28"/>
          <w:szCs w:val="28"/>
        </w:rPr>
        <w:softHyphen/>
        <w:t>товности к школе. Так, в центре сюжетно-ролевых игр долж</w:t>
      </w:r>
      <w:r w:rsidRPr="00D87044">
        <w:rPr>
          <w:rStyle w:val="FontStyle27"/>
          <w:sz w:val="28"/>
          <w:szCs w:val="28"/>
        </w:rPr>
        <w:softHyphen/>
        <w:t>ны появиться атрибуты для игры в школу, а в речевом цент</w:t>
      </w:r>
      <w:r w:rsidRPr="00D87044">
        <w:rPr>
          <w:rStyle w:val="FontStyle27"/>
          <w:sz w:val="28"/>
          <w:szCs w:val="28"/>
        </w:rPr>
        <w:softHyphen/>
        <w:t>ре — лото «Скоро в школу», домино «Школьные принад</w:t>
      </w:r>
      <w:r w:rsidRPr="00D87044">
        <w:rPr>
          <w:rStyle w:val="FontStyle27"/>
          <w:sz w:val="28"/>
          <w:szCs w:val="28"/>
        </w:rPr>
        <w:softHyphen/>
        <w:t>лежности».</w:t>
      </w:r>
    </w:p>
    <w:p w:rsidR="00D87044" w:rsidRPr="00EF5A14" w:rsidRDefault="00D87044" w:rsidP="00EF5A14">
      <w:pPr>
        <w:pStyle w:val="Style2"/>
        <w:widowControl/>
        <w:spacing w:line="276" w:lineRule="auto"/>
        <w:ind w:firstLine="709"/>
        <w:rPr>
          <w:rStyle w:val="FontStyle46"/>
          <w:b w:val="0"/>
          <w:bCs w:val="0"/>
          <w:sz w:val="28"/>
          <w:szCs w:val="28"/>
        </w:rPr>
      </w:pPr>
      <w:r w:rsidRPr="00D87044">
        <w:rPr>
          <w:rStyle w:val="FontStyle27"/>
          <w:sz w:val="28"/>
          <w:szCs w:val="28"/>
        </w:rPr>
        <w:lastRenderedPageBreak/>
        <w:t>У пятилетних детей появляется желание объединяться для совместных игр и труда, преодолевать препятствия, стоящие на пути достижения цели, поэтому особое значение приобре</w:t>
      </w:r>
      <w:r w:rsidRPr="00D87044">
        <w:rPr>
          <w:rStyle w:val="FontStyle27"/>
          <w:sz w:val="28"/>
          <w:szCs w:val="28"/>
        </w:rPr>
        <w:softHyphen/>
        <w:t>тает использование игр-соревнований.</w:t>
      </w:r>
      <w:r w:rsidR="00EF5A14">
        <w:rPr>
          <w:rStyle w:val="FontStyle27"/>
          <w:sz w:val="28"/>
          <w:szCs w:val="28"/>
        </w:rPr>
        <w:tab/>
      </w:r>
      <w:r w:rsidRPr="00D87044">
        <w:rPr>
          <w:rStyle w:val="FontStyle27"/>
          <w:sz w:val="28"/>
          <w:szCs w:val="28"/>
        </w:rPr>
        <w:t>У детей шестого года жизни развивается эстетическое восприятие действительности, поэтому эстетике оформле</w:t>
      </w:r>
      <w:r w:rsidRPr="00D87044">
        <w:rPr>
          <w:rStyle w:val="FontStyle27"/>
          <w:sz w:val="28"/>
          <w:szCs w:val="28"/>
        </w:rPr>
        <w:softHyphen/>
        <w:t>ния жизненного пространства уделяется особое внимание. Так, в оформлении группового помещения, раздевалки, ло</w:t>
      </w:r>
      <w:r w:rsidRPr="00D87044">
        <w:rPr>
          <w:rStyle w:val="FontStyle27"/>
          <w:sz w:val="28"/>
          <w:szCs w:val="28"/>
        </w:rPr>
        <w:softHyphen/>
        <w:t>гопедического кабинета должны появиться интересные цве</w:t>
      </w:r>
      <w:r w:rsidRPr="00D87044">
        <w:rPr>
          <w:rStyle w:val="FontStyle27"/>
          <w:sz w:val="28"/>
          <w:szCs w:val="28"/>
        </w:rPr>
        <w:softHyphen/>
        <w:t>товые сочетания, необычные дизайнерские решения. Мож</w:t>
      </w:r>
      <w:r w:rsidRPr="00D87044">
        <w:rPr>
          <w:rStyle w:val="FontStyle27"/>
          <w:sz w:val="28"/>
          <w:szCs w:val="28"/>
        </w:rPr>
        <w:softHyphen/>
        <w:t>но привлечь к оформлению помещений и самих детей.</w:t>
      </w:r>
      <w:r w:rsidRPr="00D87044">
        <w:rPr>
          <w:rStyle w:val="FontStyle46"/>
          <w:sz w:val="28"/>
          <w:szCs w:val="28"/>
        </w:rPr>
        <w:t xml:space="preserve"> </w:t>
      </w:r>
    </w:p>
    <w:p w:rsidR="00D87044" w:rsidRPr="00D87044" w:rsidRDefault="00D87044" w:rsidP="00EF5A14">
      <w:pPr>
        <w:ind w:right="-1"/>
        <w:jc w:val="center"/>
        <w:rPr>
          <w:rStyle w:val="FontStyle46"/>
          <w:sz w:val="28"/>
          <w:szCs w:val="28"/>
        </w:rPr>
      </w:pPr>
      <w:r w:rsidRPr="00D87044">
        <w:rPr>
          <w:rStyle w:val="FontStyle46"/>
          <w:rFonts w:eastAsia="Times New Roman"/>
          <w:sz w:val="28"/>
          <w:szCs w:val="28"/>
        </w:rPr>
        <w:t>Подготовительная к школе группа</w:t>
      </w:r>
    </w:p>
    <w:p w:rsidR="00D87044" w:rsidRPr="00D87044" w:rsidRDefault="00D87044" w:rsidP="0055446A">
      <w:pPr>
        <w:ind w:right="-1" w:firstLine="709"/>
        <w:jc w:val="both"/>
        <w:rPr>
          <w:rStyle w:val="FontStyle27"/>
          <w:sz w:val="28"/>
          <w:szCs w:val="28"/>
        </w:rPr>
      </w:pPr>
      <w:r w:rsidRPr="00D87044">
        <w:rPr>
          <w:rStyle w:val="FontStyle27"/>
          <w:rFonts w:eastAsia="Times New Roman"/>
          <w:sz w:val="28"/>
          <w:szCs w:val="28"/>
        </w:rPr>
        <w:t>Подготовительная к школе группа — последний год пре</w:t>
      </w:r>
      <w:r w:rsidRPr="00D87044">
        <w:rPr>
          <w:rStyle w:val="FontStyle27"/>
          <w:rFonts w:eastAsia="Times New Roman"/>
          <w:sz w:val="28"/>
          <w:szCs w:val="28"/>
        </w:rPr>
        <w:softHyphen/>
        <w:t>бывания дошкольника в детском саду и очень важный период в его развитии. Именно в эт</w:t>
      </w:r>
      <w:r w:rsidR="00EF5A14">
        <w:rPr>
          <w:rStyle w:val="FontStyle27"/>
          <w:rFonts w:eastAsia="Times New Roman"/>
          <w:sz w:val="28"/>
          <w:szCs w:val="28"/>
        </w:rPr>
        <w:t>ом возрасте формируется мотива</w:t>
      </w:r>
      <w:r w:rsidRPr="00D87044">
        <w:rPr>
          <w:rStyle w:val="FontStyle27"/>
          <w:rFonts w:eastAsia="Times New Roman"/>
          <w:sz w:val="28"/>
          <w:szCs w:val="28"/>
        </w:rPr>
        <w:t>ция обучения в школе, появляется потребность в знаниях и стремление к их совершенствованию, развиваются познава</w:t>
      </w:r>
      <w:r w:rsidRPr="00D87044">
        <w:rPr>
          <w:rStyle w:val="FontStyle27"/>
          <w:rFonts w:eastAsia="Times New Roman"/>
          <w:sz w:val="28"/>
          <w:szCs w:val="28"/>
        </w:rPr>
        <w:softHyphen/>
        <w:t>тельные</w:t>
      </w:r>
      <w:r w:rsidR="00EF5A14">
        <w:rPr>
          <w:rStyle w:val="FontStyle27"/>
          <w:rFonts w:eastAsia="Times New Roman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интересы. Это необходимо учитывать при организа</w:t>
      </w:r>
      <w:r w:rsidRPr="00D87044">
        <w:rPr>
          <w:rStyle w:val="FontStyle27"/>
          <w:sz w:val="28"/>
          <w:szCs w:val="28"/>
        </w:rPr>
        <w:softHyphen/>
        <w:t xml:space="preserve">ции развивающей среды. </w:t>
      </w:r>
      <w:r w:rsidRPr="00EF5A14">
        <w:rPr>
          <w:rStyle w:val="FontStyle42"/>
          <w:b w:val="0"/>
          <w:sz w:val="28"/>
          <w:szCs w:val="28"/>
        </w:rPr>
        <w:t>В группе</w:t>
      </w:r>
      <w:r w:rsidRPr="00D87044">
        <w:rPr>
          <w:rStyle w:val="FontStyle42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необходимо иметь (в груп</w:t>
      </w:r>
      <w:r w:rsidRPr="00D87044">
        <w:rPr>
          <w:rStyle w:val="FontStyle27"/>
          <w:sz w:val="28"/>
          <w:szCs w:val="28"/>
        </w:rPr>
        <w:softHyphen/>
        <w:t>повой библиотеке) достаточное количество доступной для детей справочной литературы по разным отраслям знаний, детские энциклопедии и атласы, папки с разнообразным ил</w:t>
      </w:r>
      <w:r w:rsidRPr="00D87044">
        <w:rPr>
          <w:rStyle w:val="FontStyle27"/>
          <w:sz w:val="28"/>
          <w:szCs w:val="28"/>
        </w:rPr>
        <w:softHyphen/>
        <w:t>люстративным материалом, географические карты и атласы, глобус. Дидактические игры, имеющиеся в группе, должны развивать познавательные интересы.</w:t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Pr="00D87044">
        <w:rPr>
          <w:rStyle w:val="FontStyle27"/>
          <w:sz w:val="28"/>
          <w:szCs w:val="28"/>
        </w:rPr>
        <w:t xml:space="preserve">6 лет — </w:t>
      </w:r>
      <w:proofErr w:type="spellStart"/>
      <w:r w:rsidRPr="00D87044">
        <w:rPr>
          <w:rStyle w:val="FontStyle27"/>
          <w:sz w:val="28"/>
          <w:szCs w:val="28"/>
        </w:rPr>
        <w:t>сензитивный</w:t>
      </w:r>
      <w:proofErr w:type="spellEnd"/>
      <w:r w:rsidRPr="00D87044">
        <w:rPr>
          <w:rStyle w:val="FontStyle27"/>
          <w:sz w:val="28"/>
          <w:szCs w:val="28"/>
        </w:rPr>
        <w:t xml:space="preserve"> период развития речи. Дошкольники используют различные виды речи, у них появляется интерес к слову, они активно занимаются словотворчеством, самосто</w:t>
      </w:r>
      <w:r w:rsidRPr="00D87044">
        <w:rPr>
          <w:rStyle w:val="FontStyle27"/>
          <w:sz w:val="28"/>
          <w:szCs w:val="28"/>
        </w:rPr>
        <w:softHyphen/>
        <w:t>ятельно придумывают сказки и рассказы. К моменту оконча</w:t>
      </w:r>
      <w:r w:rsidRPr="00D87044">
        <w:rPr>
          <w:rStyle w:val="FontStyle27"/>
          <w:sz w:val="28"/>
          <w:szCs w:val="28"/>
        </w:rPr>
        <w:softHyphen/>
        <w:t>ния подготовительной группы у детей с общим недоразвитием речи должно быть преодолено отставание в речевом развитии. Для этого нужно предоставить детям возможности для усвое</w:t>
      </w:r>
      <w:r w:rsidRPr="00D87044">
        <w:rPr>
          <w:rStyle w:val="FontStyle27"/>
          <w:sz w:val="28"/>
          <w:szCs w:val="28"/>
        </w:rPr>
        <w:softHyphen/>
        <w:t>ния родного языка и экспериментирования со словом. Так, уголок «Будем говорить правильно» необходимо оснастить картотекой разнообразных словесных игр, упражнений для со</w:t>
      </w:r>
      <w:r w:rsidRPr="00D87044">
        <w:rPr>
          <w:rStyle w:val="FontStyle27"/>
          <w:sz w:val="28"/>
          <w:szCs w:val="28"/>
        </w:rPr>
        <w:softHyphen/>
        <w:t>вершенствования грамматического строя речи, навыков язы</w:t>
      </w:r>
      <w:r w:rsidRPr="00D87044">
        <w:rPr>
          <w:rStyle w:val="FontStyle27"/>
          <w:sz w:val="28"/>
          <w:szCs w:val="28"/>
        </w:rPr>
        <w:softHyphen/>
        <w:t>кового анализа и синтеза.</w:t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="00EF5A14">
        <w:rPr>
          <w:rStyle w:val="FontStyle27"/>
          <w:sz w:val="28"/>
          <w:szCs w:val="28"/>
        </w:rPr>
        <w:tab/>
      </w:r>
      <w:r w:rsidRPr="00D87044">
        <w:rPr>
          <w:rStyle w:val="FontStyle27"/>
          <w:sz w:val="28"/>
          <w:szCs w:val="28"/>
        </w:rPr>
        <w:t>Учитывая интерес шестилетних дошкольников к работе в тетради и необходимость подготовки руки к письму, в данной возрастной группе следует с</w:t>
      </w:r>
      <w:r w:rsidR="00EF5A14">
        <w:rPr>
          <w:rStyle w:val="FontStyle27"/>
          <w:sz w:val="28"/>
          <w:szCs w:val="28"/>
        </w:rPr>
        <w:t xml:space="preserve">делать акцент на развитие </w:t>
      </w:r>
      <w:proofErr w:type="spellStart"/>
      <w:r w:rsidR="00EF5A14">
        <w:rPr>
          <w:rStyle w:val="FontStyle27"/>
          <w:sz w:val="28"/>
          <w:szCs w:val="28"/>
        </w:rPr>
        <w:t>графо</w:t>
      </w:r>
      <w:r w:rsidRPr="00D87044">
        <w:rPr>
          <w:rStyle w:val="FontStyle27"/>
          <w:sz w:val="28"/>
          <w:szCs w:val="28"/>
        </w:rPr>
        <w:t>моторных</w:t>
      </w:r>
      <w:proofErr w:type="spellEnd"/>
      <w:r w:rsidRPr="00D87044">
        <w:rPr>
          <w:rStyle w:val="FontStyle27"/>
          <w:sz w:val="28"/>
          <w:szCs w:val="28"/>
        </w:rPr>
        <w:t xml:space="preserve"> навыков. В уголке для художественного творчества или в уголке «Будем говорить правильно» должны быть пред</w:t>
      </w:r>
      <w:r w:rsidRPr="00D87044">
        <w:rPr>
          <w:rStyle w:val="FontStyle27"/>
          <w:sz w:val="28"/>
          <w:szCs w:val="28"/>
        </w:rPr>
        <w:softHyphen/>
        <w:t xml:space="preserve">ставлены все необходимые материалы для обводки по контуру и штриховки (плоскостные изображения игрушек, животных, машин, овощей и фруктов, букв и цифр), шаблоны, штампы, прописи для </w:t>
      </w:r>
      <w:r w:rsidRPr="00D87044">
        <w:rPr>
          <w:rStyle w:val="FontStyle27"/>
          <w:sz w:val="28"/>
          <w:szCs w:val="28"/>
        </w:rPr>
        <w:lastRenderedPageBreak/>
        <w:t>дошкольников, рисунки с недостающими дета</w:t>
      </w:r>
      <w:r w:rsidRPr="00D87044">
        <w:rPr>
          <w:rStyle w:val="FontStyle27"/>
          <w:sz w:val="28"/>
          <w:szCs w:val="28"/>
        </w:rPr>
        <w:softHyphen/>
        <w:t>лями. Для профилактики нарушений письменной речи можно сделать подборку разнообразных занимательных заданий: кар</w:t>
      </w:r>
      <w:r w:rsidRPr="00D87044">
        <w:rPr>
          <w:rStyle w:val="FontStyle27"/>
          <w:sz w:val="28"/>
          <w:szCs w:val="28"/>
        </w:rPr>
        <w:softHyphen/>
        <w:t>точки с наложенными изображениями букв и цифр; карточки с буквами и цифрами, изображенными точками;</w:t>
      </w:r>
      <w:r w:rsidRPr="00D87044">
        <w:rPr>
          <w:sz w:val="28"/>
          <w:szCs w:val="28"/>
        </w:rPr>
        <w:t xml:space="preserve"> </w:t>
      </w:r>
      <w:proofErr w:type="gramStart"/>
      <w:r w:rsidRPr="00D87044">
        <w:rPr>
          <w:rStyle w:val="FontStyle27"/>
          <w:sz w:val="28"/>
          <w:szCs w:val="28"/>
        </w:rPr>
        <w:t>карточки с «зашумленными» и заштрихованными буквами и цифрами и т. п.</w:t>
      </w:r>
      <w:r w:rsidR="0055446A">
        <w:rPr>
          <w:rStyle w:val="FontStyle27"/>
          <w:sz w:val="28"/>
          <w:szCs w:val="28"/>
        </w:rPr>
        <w:t xml:space="preserve"> </w:t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Pr="00D87044">
        <w:rPr>
          <w:rStyle w:val="FontStyle27"/>
          <w:sz w:val="28"/>
          <w:szCs w:val="28"/>
        </w:rPr>
        <w:t>В подготовительной к школе группе и логопед, и воспи</w:t>
      </w:r>
      <w:r w:rsidRPr="00D87044">
        <w:rPr>
          <w:rStyle w:val="FontStyle27"/>
          <w:sz w:val="28"/>
          <w:szCs w:val="28"/>
        </w:rPr>
        <w:softHyphen/>
        <w:t>татели должны уделять особое внимание состоянию фонема</w:t>
      </w:r>
      <w:r w:rsidRPr="00D87044">
        <w:rPr>
          <w:rStyle w:val="FontStyle27"/>
          <w:sz w:val="28"/>
          <w:szCs w:val="28"/>
        </w:rPr>
        <w:softHyphen/>
        <w:t>тической системы языка своих воспитанников, их способ</w:t>
      </w:r>
      <w:r w:rsidRPr="00D87044">
        <w:rPr>
          <w:rStyle w:val="FontStyle27"/>
          <w:sz w:val="28"/>
          <w:szCs w:val="28"/>
        </w:rPr>
        <w:softHyphen/>
        <w:t>ности к слуховой дифференциации фонем, так как процесс постановки звуков уже завершен, и работа должна быть на</w:t>
      </w:r>
      <w:r w:rsidRPr="00D87044">
        <w:rPr>
          <w:rStyle w:val="FontStyle27"/>
          <w:sz w:val="28"/>
          <w:szCs w:val="28"/>
        </w:rPr>
        <w:softHyphen/>
        <w:t>правлена на дифференциацию их в речи.</w:t>
      </w:r>
      <w:proofErr w:type="gramEnd"/>
      <w:r w:rsidRPr="00D87044">
        <w:rPr>
          <w:rStyle w:val="FontStyle27"/>
          <w:sz w:val="28"/>
          <w:szCs w:val="28"/>
        </w:rPr>
        <w:t xml:space="preserve"> В уголке «Будем говорить правильно» желательно иметь картотеку предмет</w:t>
      </w:r>
      <w:r w:rsidRPr="00D87044">
        <w:rPr>
          <w:rStyle w:val="FontStyle27"/>
          <w:sz w:val="28"/>
          <w:szCs w:val="28"/>
        </w:rPr>
        <w:softHyphen/>
        <w:t>ных картинок или специальные альбомы</w:t>
      </w:r>
      <w:r w:rsidR="00EF5A14">
        <w:rPr>
          <w:rStyle w:val="FontStyle27"/>
          <w:sz w:val="28"/>
          <w:szCs w:val="28"/>
        </w:rPr>
        <w:t>.</w:t>
      </w:r>
      <w:r w:rsidRPr="00D87044">
        <w:rPr>
          <w:rStyle w:val="FontStyle27"/>
          <w:sz w:val="28"/>
          <w:szCs w:val="28"/>
        </w:rPr>
        <w:t xml:space="preserve"> </w:t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Pr="00D87044">
        <w:rPr>
          <w:rStyle w:val="FontStyle27"/>
          <w:sz w:val="28"/>
          <w:szCs w:val="28"/>
        </w:rPr>
        <w:t>Пространственную среду необходимо организовать таким образом, чтобы предоставить детям возможности для самостоя</w:t>
      </w:r>
      <w:r w:rsidRPr="00D87044">
        <w:rPr>
          <w:rStyle w:val="FontStyle27"/>
          <w:sz w:val="28"/>
          <w:szCs w:val="28"/>
        </w:rPr>
        <w:softHyphen/>
        <w:t>тельного изучения окружающих предметов, стремление к ис</w:t>
      </w:r>
      <w:r w:rsidRPr="00D87044">
        <w:rPr>
          <w:rStyle w:val="FontStyle27"/>
          <w:sz w:val="28"/>
          <w:szCs w:val="28"/>
        </w:rPr>
        <w:softHyphen/>
        <w:t>следованию становится преобладающим мотивом их поведе</w:t>
      </w:r>
      <w:r w:rsidRPr="00D87044">
        <w:rPr>
          <w:rStyle w:val="FontStyle27"/>
          <w:sz w:val="28"/>
          <w:szCs w:val="28"/>
        </w:rPr>
        <w:softHyphen/>
        <w:t>ния, дошкольники с общим недоразвитием речи могут испыты</w:t>
      </w:r>
      <w:r w:rsidRPr="00D87044">
        <w:rPr>
          <w:rStyle w:val="FontStyle27"/>
          <w:sz w:val="28"/>
          <w:szCs w:val="28"/>
        </w:rPr>
        <w:softHyphen/>
        <w:t>вать в такой деятельности определенные трудности. Они могут выполнить определенные действия, но не могут объяснить, как это сделали. В таком случае взрослый должен стать равноправ</w:t>
      </w:r>
      <w:r w:rsidRPr="00D87044">
        <w:rPr>
          <w:rStyle w:val="FontStyle27"/>
          <w:sz w:val="28"/>
          <w:szCs w:val="28"/>
        </w:rPr>
        <w:softHyphen/>
        <w:t>ным партнером детей в их исследовательской деятельности и оказывать им необходимую помощь.</w:t>
      </w:r>
      <w:r w:rsidR="0055446A">
        <w:rPr>
          <w:rStyle w:val="FontStyle27"/>
          <w:sz w:val="28"/>
          <w:szCs w:val="28"/>
        </w:rPr>
        <w:t xml:space="preserve">  </w:t>
      </w:r>
      <w:r w:rsidRPr="00D87044">
        <w:rPr>
          <w:rStyle w:val="FontStyle27"/>
          <w:sz w:val="28"/>
          <w:szCs w:val="28"/>
        </w:rPr>
        <w:t>В возрасте шести-семи лет происходит активное становле</w:t>
      </w:r>
      <w:r w:rsidRPr="00D87044">
        <w:rPr>
          <w:rStyle w:val="FontStyle27"/>
          <w:sz w:val="28"/>
          <w:szCs w:val="28"/>
        </w:rPr>
        <w:softHyphen/>
        <w:t>ние ребенка как личности, моделируются человеческие взаи</w:t>
      </w:r>
      <w:r w:rsidRPr="00D87044">
        <w:rPr>
          <w:rStyle w:val="FontStyle27"/>
          <w:sz w:val="28"/>
          <w:szCs w:val="28"/>
        </w:rPr>
        <w:softHyphen/>
        <w:t>моотношения. Все это происходит в игре. Дети с удовольст</w:t>
      </w:r>
      <w:r w:rsidRPr="00D87044">
        <w:rPr>
          <w:rStyle w:val="FontStyle27"/>
          <w:sz w:val="28"/>
          <w:szCs w:val="28"/>
        </w:rPr>
        <w:softHyphen/>
        <w:t>вием объединяются в большие группы для совместной игры. Это тоже учитывается при организации жизненного простран</w:t>
      </w:r>
      <w:r w:rsidRPr="00D87044">
        <w:rPr>
          <w:rStyle w:val="FontStyle27"/>
          <w:sz w:val="28"/>
          <w:szCs w:val="28"/>
        </w:rPr>
        <w:softHyphen/>
        <w:t>ства в группе.</w:t>
      </w:r>
      <w:r w:rsidR="0055446A">
        <w:rPr>
          <w:rStyle w:val="FontStyle27"/>
          <w:sz w:val="28"/>
          <w:szCs w:val="28"/>
        </w:rPr>
        <w:tab/>
      </w:r>
      <w:r w:rsidR="0055446A">
        <w:rPr>
          <w:rStyle w:val="FontStyle27"/>
          <w:sz w:val="28"/>
          <w:szCs w:val="28"/>
        </w:rPr>
        <w:tab/>
      </w:r>
      <w:r w:rsidRPr="00D87044">
        <w:rPr>
          <w:rStyle w:val="FontStyle27"/>
          <w:sz w:val="28"/>
          <w:szCs w:val="28"/>
        </w:rPr>
        <w:t>Игра является средством формирования и развития многих личностных качеств и приобретает в подготовительной группе особое значение. Педагог должен создавать такие игровые си</w:t>
      </w:r>
      <w:r w:rsidRPr="00D87044">
        <w:rPr>
          <w:rStyle w:val="FontStyle27"/>
          <w:sz w:val="28"/>
          <w:szCs w:val="28"/>
        </w:rPr>
        <w:softHyphen/>
        <w:t>туации, которые продвигают развитие детей вперед, вносить элементы игры в учение, общение и труд, использовать игру для воспитания. Сюжетно-ролевые игры с правилами прово</w:t>
      </w:r>
      <w:r w:rsidRPr="00D87044">
        <w:rPr>
          <w:rStyle w:val="FontStyle27"/>
          <w:sz w:val="28"/>
          <w:szCs w:val="28"/>
        </w:rPr>
        <w:softHyphen/>
        <w:t>димые в подготовительной группе, помогают формировать личностную и нравственную</w:t>
      </w:r>
      <w:r w:rsidRPr="00D87044">
        <w:rPr>
          <w:sz w:val="28"/>
          <w:szCs w:val="28"/>
        </w:rPr>
        <w:t xml:space="preserve"> </w:t>
      </w:r>
      <w:proofErr w:type="spellStart"/>
      <w:r w:rsidRPr="00D87044">
        <w:rPr>
          <w:rStyle w:val="FontStyle27"/>
          <w:sz w:val="28"/>
          <w:szCs w:val="28"/>
        </w:rPr>
        <w:t>саморегуляции</w:t>
      </w:r>
      <w:proofErr w:type="spellEnd"/>
      <w:r w:rsidRPr="00D87044">
        <w:rPr>
          <w:rStyle w:val="FontStyle27"/>
          <w:sz w:val="28"/>
          <w:szCs w:val="28"/>
        </w:rPr>
        <w:t>. Поэтому игры должны отличаться большим разнообразием тематики, ролей, игровых действий. Конструкторская игра у детей седьмого года жизни превращается в тр</w:t>
      </w:r>
      <w:r w:rsidR="0055446A">
        <w:rPr>
          <w:rStyle w:val="FontStyle27"/>
          <w:sz w:val="28"/>
          <w:szCs w:val="28"/>
        </w:rPr>
        <w:t>удовую деятельность, в ходе  ко</w:t>
      </w:r>
      <w:r w:rsidRPr="00D87044">
        <w:rPr>
          <w:rStyle w:val="FontStyle27"/>
          <w:sz w:val="28"/>
          <w:szCs w:val="28"/>
        </w:rPr>
        <w:t>торой ребенок создает что-то нужное, полезное. В связи с этим уголок продуктивной деятельности комплектуется мате</w:t>
      </w:r>
      <w:r w:rsidRPr="00D87044">
        <w:rPr>
          <w:rStyle w:val="FontStyle27"/>
          <w:sz w:val="28"/>
          <w:szCs w:val="28"/>
        </w:rPr>
        <w:softHyphen/>
        <w:t>риалами, необходимыми для изготовления поделок детьми.</w:t>
      </w:r>
      <w:r w:rsidR="0055446A">
        <w:rPr>
          <w:rStyle w:val="FontStyle27"/>
          <w:sz w:val="28"/>
          <w:szCs w:val="28"/>
        </w:rPr>
        <w:t xml:space="preserve"> </w:t>
      </w:r>
      <w:r w:rsidRPr="00D87044">
        <w:rPr>
          <w:rStyle w:val="FontStyle27"/>
          <w:sz w:val="28"/>
          <w:szCs w:val="28"/>
        </w:rPr>
        <w:t>Дети седьмого года жизни с удовольствием участвуют в играх-соревнованиях, в которых формируется мотивация до</w:t>
      </w:r>
      <w:r w:rsidRPr="00D87044">
        <w:rPr>
          <w:rStyle w:val="FontStyle27"/>
          <w:sz w:val="28"/>
          <w:szCs w:val="28"/>
        </w:rPr>
        <w:softHyphen/>
        <w:t>стижения успеха.</w:t>
      </w:r>
    </w:p>
    <w:p w:rsidR="00A012A0" w:rsidRPr="00977B6A" w:rsidRDefault="00A012A0" w:rsidP="00A012A0">
      <w:pPr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«Предметно-пространственная развивающая среда в детском саду»,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«Детство-Пресс», 2006 г.</w:t>
      </w:r>
    </w:p>
    <w:p w:rsidR="00D87044" w:rsidRPr="002270AF" w:rsidRDefault="00A012A0" w:rsidP="00D87044">
      <w:pPr>
        <w:ind w:right="-1"/>
        <w:jc w:val="both"/>
        <w:rPr>
          <w:sz w:val="28"/>
          <w:szCs w:val="28"/>
        </w:rPr>
      </w:pPr>
      <w:r w:rsidRPr="00A012A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263525</wp:posOffset>
            </wp:positionV>
            <wp:extent cx="3390900" cy="2733675"/>
            <wp:effectExtent l="19050" t="0" r="0" b="0"/>
            <wp:wrapTight wrapText="bothSides">
              <wp:wrapPolygon edited="0">
                <wp:start x="-121" y="0"/>
                <wp:lineTo x="-121" y="21525"/>
                <wp:lineTo x="21600" y="21525"/>
                <wp:lineTo x="21600" y="0"/>
                <wp:lineTo x="-121" y="0"/>
              </wp:wrapPolygon>
            </wp:wrapTight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5273" b="4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7044" w:rsidRPr="002270AF" w:rsidSect="0028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AF"/>
    <w:rsid w:val="002270AF"/>
    <w:rsid w:val="00273A41"/>
    <w:rsid w:val="00283091"/>
    <w:rsid w:val="0055446A"/>
    <w:rsid w:val="009F1965"/>
    <w:rsid w:val="00A012A0"/>
    <w:rsid w:val="00D87044"/>
    <w:rsid w:val="00E121B1"/>
    <w:rsid w:val="00E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270AF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270A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70A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2270A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27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270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270A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270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270AF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2270A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D8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D8704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544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6</cp:revision>
  <dcterms:created xsi:type="dcterms:W3CDTF">2013-03-17T15:50:00Z</dcterms:created>
  <dcterms:modified xsi:type="dcterms:W3CDTF">2013-03-17T16:45:00Z</dcterms:modified>
</cp:coreProperties>
</file>