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F5" w:rsidRPr="000E5AF5" w:rsidRDefault="000E5AF5" w:rsidP="000E5A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5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begin"/>
      </w:r>
      <w:r w:rsidRPr="000E5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instrText xml:space="preserve"> HYPERLINK "http://metlandclub.ru/?p=998" \o "Постоянная ссылка на Оригами для детей — кладезь пользы в обычном листе бумаги" </w:instrText>
      </w:r>
      <w:r w:rsidRPr="000E5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separate"/>
      </w:r>
      <w:r w:rsidRPr="000E5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Оригами для детей — кладезь пользы в обычном листе бумаги</w:t>
      </w:r>
      <w:r w:rsidRPr="000E5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</w:p>
    <w:p w:rsidR="000E5AF5" w:rsidRDefault="000E5AF5" w:rsidP="000E5AF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Замечательная вещь — оригами. Помните те смешные пилотки из газеты, </w:t>
      </w:r>
      <w:r w:rsidR="00C6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самолетики и уплывшие по ручью кораблики</w:t>
      </w: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еще игрушка-гадалка, знающая ответы на все вопросы</w:t>
      </w:r>
      <w:proofErr w:type="gramStart"/>
      <w:r w:rsidR="004B2741"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восторг вызывали все эти поделки!</w:t>
      </w:r>
      <w:r w:rsidRPr="000E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741" w:rsidRDefault="000E5AF5" w:rsidP="004B2741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занятий оригами является материал, который всегда под рукой. Это самая обычная бумага, которая  есть в любом доме, в любом учреждении.</w:t>
      </w:r>
      <w:r w:rsidRPr="000E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741" w:rsidRDefault="004B2741" w:rsidP="004B2741">
      <w:pPr>
        <w:spacing w:before="100" w:beforeAutospacing="1" w:after="100" w:afterAutospacing="1"/>
        <w:ind w:firstLine="708"/>
        <w:rPr>
          <w:rStyle w:val="c6"/>
          <w:rFonts w:ascii="Arial" w:hAnsi="Arial" w:cs="Arial"/>
          <w:sz w:val="18"/>
          <w:szCs w:val="18"/>
        </w:rPr>
      </w:pPr>
      <w:r w:rsidRPr="004B2741">
        <w:rPr>
          <w:rStyle w:val="c6"/>
          <w:rFonts w:ascii="Times New Roman" w:hAnsi="Times New Roman" w:cs="Times New Roman"/>
          <w:sz w:val="28"/>
          <w:szCs w:val="28"/>
        </w:rPr>
        <w:t>Искусство оригами – интригующая загадка, и она манит каждого ребенка невероятными превращениями обыкновенного квадратика бумаги.</w:t>
      </w:r>
    </w:p>
    <w:p w:rsidR="004B2741" w:rsidRDefault="000E5AF5" w:rsidP="004B2741">
      <w:pPr>
        <w:pStyle w:val="c2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0E5AF5">
        <w:rPr>
          <w:sz w:val="28"/>
          <w:szCs w:val="28"/>
        </w:rPr>
        <w:t xml:space="preserve">Бумага безопасна в использовании, легко гнется, ее не жалко испортить. 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4B2741">
        <w:rPr>
          <w:rStyle w:val="c6"/>
          <w:sz w:val="28"/>
          <w:szCs w:val="28"/>
        </w:rPr>
        <w:t>Одно из волшебных свойств бумаги состоит в том, что обыкновенный плоский лист может превратиться в скульптуру.</w:t>
      </w:r>
    </w:p>
    <w:p w:rsidR="00C67719" w:rsidRDefault="000E5AF5" w:rsidP="00C67719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оригами  полезны для развития интеллекта, памяти, пространственного воображения, мышления, логики, мелкой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оторики, речи. Во время занятий оригами развиваются такие полезные</w:t>
      </w: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терпение, внимательность, аккуратность, умение доводить начатое дело до конца.</w:t>
      </w:r>
      <w:r w:rsidR="00C67719" w:rsidRP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19" w:rsidRPr="00C67719">
        <w:rPr>
          <w:rStyle w:val="c6"/>
          <w:rFonts w:ascii="Times New Roman" w:hAnsi="Times New Roman" w:cs="Times New Roman"/>
          <w:sz w:val="28"/>
          <w:szCs w:val="28"/>
        </w:rPr>
        <w:t>При помощи оригами можно отрабатывать различные поведенческие модели.</w:t>
      </w:r>
    </w:p>
    <w:p w:rsidR="00C67719" w:rsidRPr="000E5AF5" w:rsidRDefault="00C67719" w:rsidP="00C67719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лучше всего с простых, но интересных вариантов, которые ребенок может выполнить за один подход, раскрасить по своему желанию и насладиться полученным результатом. В дальнейшем можно усложнять задания.</w:t>
      </w:r>
    </w:p>
    <w:p w:rsidR="000E5AF5" w:rsidRPr="000E5AF5" w:rsidRDefault="000E5AF5" w:rsidP="00C67719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оч</w:t>
      </w:r>
      <w:r w:rsidR="00C677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интересным опытом для детей</w:t>
      </w:r>
      <w:r w:rsidRPr="000E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кукольный театр, актерами в котором служат пальчиковые фигурки животных, сделанные из бумаги. </w:t>
      </w:r>
    </w:p>
    <w:p w:rsidR="00DE020A" w:rsidRPr="00DE020A" w:rsidRDefault="00DE020A" w:rsidP="00DE020A">
      <w:pPr>
        <w:pStyle w:val="c31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Для объяснения техники оригами необходим особый язык</w:t>
      </w:r>
      <w:r>
        <w:rPr>
          <w:rStyle w:val="c6"/>
          <w:sz w:val="28"/>
          <w:szCs w:val="28"/>
        </w:rPr>
        <w:t xml:space="preserve">, </w:t>
      </w:r>
      <w:r w:rsidRPr="00DE020A">
        <w:rPr>
          <w:rStyle w:val="c6"/>
          <w:sz w:val="28"/>
          <w:szCs w:val="28"/>
        </w:rPr>
        <w:t xml:space="preserve"> язык понятий, построенный на ассоциативных связях с тем, что ребенок уже имеет в своем опыте.</w:t>
      </w:r>
    </w:p>
    <w:p w:rsidR="00DE020A" w:rsidRPr="00DE020A" w:rsidRDefault="00DE020A" w:rsidP="00DE020A">
      <w:pPr>
        <w:pStyle w:val="c31"/>
        <w:shd w:val="clear" w:color="auto" w:fill="FFFFFF"/>
        <w:spacing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>Перечислю</w:t>
      </w:r>
      <w:r w:rsidRPr="00DE020A">
        <w:rPr>
          <w:rStyle w:val="c6"/>
          <w:sz w:val="28"/>
          <w:szCs w:val="28"/>
        </w:rPr>
        <w:t xml:space="preserve"> основные элементы техники: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«Косынка» – лист сгибаем по диагонали от угла до угла.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lastRenderedPageBreak/>
        <w:t>«Книжка» – лист сгибаем пополам по вертикали.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«Конверт» – все четыре угла квадрата сгибает точно в центр листа.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«Домик» – два верхних угла сгибаем к центру.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«Трельяж» – противоположные вертикальные стороны квадрата отгибаем к средней линии, полученной с помощью сгиба «книжка».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«Самолетик» – лист сгибаем так, чтобы две стороны квадрата, образующие один из углов, совмещались с диагональю, проходящей через этот угол.</w:t>
      </w:r>
    </w:p>
    <w:p w:rsidR="00DE020A" w:rsidRPr="00DE020A" w:rsidRDefault="00DE020A" w:rsidP="00DE020A">
      <w:pPr>
        <w:pStyle w:val="c19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«Ромб» - (известен под названием «базовая форма тюленя») – согнув «самолетик», повторяем его от противоположного угла.  Углы квадрата, оказавшиеся внутри сгиба, вынимаем наружу и сгибаем пополам, совмещая  края бумаги, отмеченные на рисунке красной линией.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 xml:space="preserve">«Стрела» и «квадратная стрела» (известны как модификации базовой формы журавлика) – отгибаем две диагонали крест-накрест, используя сгиб «косынка» (после каждого сгиба квадратик нужно </w:t>
      </w:r>
      <w:proofErr w:type="spellStart"/>
      <w:proofErr w:type="gramStart"/>
      <w:r w:rsidRPr="00DE020A">
        <w:rPr>
          <w:rStyle w:val="c6"/>
          <w:sz w:val="28"/>
          <w:szCs w:val="28"/>
        </w:rPr>
        <w:t>нужно</w:t>
      </w:r>
      <w:proofErr w:type="spellEnd"/>
      <w:proofErr w:type="gramEnd"/>
      <w:r w:rsidRPr="00DE020A">
        <w:rPr>
          <w:rStyle w:val="c6"/>
          <w:sz w:val="28"/>
          <w:szCs w:val="28"/>
        </w:rPr>
        <w:t xml:space="preserve"> раскрыть), перевернув лист изнанкой вверх, делаем два сгиба «книжка», также раскрывая заготовку. Получилась система сгибов, причем ребра диагоналей оказались на одной стороне, а ребра сгибов «книжкой» на другой.  Если вдавить центр квадрата в одну сторону, получим «стрелу», если вывернем наизнанку, получится «квадратная стрела».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«Рогатка» – сгибаем «ромб» наполовину. Нижнюю половинку квадрата отгибаем на обратную сторону. Полученную фигурку перегибаем по вертикальной оси.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«Складень» – сгибаем  «косынку». Угол «косынки» заправляем внутрь, а потом вытягиваем его изнутри на нужный угол, раскрывая наподобие складного ножа.  Сгибы защипываем и проглаживаем.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 xml:space="preserve">«Капюшон» – сгибаем «косынку».  Угол отгибаем так, чтобы он накрыл ребро сгиба «косынки».  Затем отводим его от ребра на нужное расстояние. 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«Лесенка», или «зигзаг», - несколько раз отгибаем острый угол «самолетика» вперед-назад, получая заходящие одна на другую складки, «ступеньки».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t>«Канат» – заготовку скручиваем наподобие веревки, каната.</w:t>
      </w:r>
    </w:p>
    <w:p w:rsidR="00DE020A" w:rsidRPr="00DE020A" w:rsidRDefault="00DE020A" w:rsidP="00DE020A">
      <w:pPr>
        <w:pStyle w:val="c31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020A">
        <w:rPr>
          <w:rStyle w:val="c6"/>
          <w:sz w:val="28"/>
          <w:szCs w:val="28"/>
        </w:rPr>
        <w:lastRenderedPageBreak/>
        <w:t>«Рулончик» - бумагу сворачиваем как бы в рулон.</w:t>
      </w:r>
    </w:p>
    <w:p w:rsidR="004B2741" w:rsidRPr="00DE020A" w:rsidRDefault="004B2741" w:rsidP="00DE020A">
      <w:pPr>
        <w:pStyle w:val="c2"/>
        <w:shd w:val="clear" w:color="auto" w:fill="FFFFFF"/>
        <w:spacing w:line="276" w:lineRule="auto"/>
        <w:ind w:firstLine="708"/>
        <w:rPr>
          <w:rStyle w:val="c6"/>
          <w:sz w:val="28"/>
          <w:szCs w:val="28"/>
        </w:rPr>
      </w:pPr>
    </w:p>
    <w:p w:rsidR="00DE020A" w:rsidRDefault="00DE020A" w:rsidP="00DE020A">
      <w:pPr>
        <w:pStyle w:val="c31"/>
        <w:shd w:val="clear" w:color="auto" w:fill="FFFFFF"/>
        <w:spacing w:line="276" w:lineRule="auto"/>
        <w:ind w:firstLine="708"/>
        <w:rPr>
          <w:rStyle w:val="c6"/>
          <w:sz w:val="28"/>
          <w:szCs w:val="28"/>
        </w:rPr>
      </w:pPr>
      <w:r w:rsidRPr="004B2741">
        <w:rPr>
          <w:rStyle w:val="c6"/>
          <w:sz w:val="28"/>
          <w:szCs w:val="28"/>
        </w:rPr>
        <w:t>Почти все занятия строятся по одному плану</w:t>
      </w:r>
      <w:r w:rsidRPr="00DE020A">
        <w:rPr>
          <w:rStyle w:val="c6"/>
          <w:sz w:val="28"/>
          <w:szCs w:val="28"/>
        </w:rPr>
        <w:t>.  </w:t>
      </w:r>
    </w:p>
    <w:p w:rsidR="004B2741" w:rsidRPr="004B2741" w:rsidRDefault="004B2741" w:rsidP="00DE020A">
      <w:pPr>
        <w:pStyle w:val="c2"/>
        <w:shd w:val="clear" w:color="auto" w:fill="FFFFFF"/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rStyle w:val="c6"/>
          <w:sz w:val="28"/>
          <w:szCs w:val="28"/>
        </w:rPr>
        <w:t xml:space="preserve">1. </w:t>
      </w:r>
      <w:r w:rsidRPr="004B2741">
        <w:rPr>
          <w:rStyle w:val="c6"/>
          <w:sz w:val="28"/>
          <w:szCs w:val="28"/>
        </w:rPr>
        <w:t>Подготовка к заня</w:t>
      </w:r>
      <w:r>
        <w:rPr>
          <w:rStyle w:val="c6"/>
          <w:sz w:val="28"/>
          <w:szCs w:val="28"/>
        </w:rPr>
        <w:t xml:space="preserve">тию: </w:t>
      </w:r>
      <w:r w:rsidRPr="004B2741">
        <w:rPr>
          <w:rStyle w:val="c6"/>
          <w:sz w:val="28"/>
          <w:szCs w:val="28"/>
        </w:rPr>
        <w:t>установка на работу, обратить внимание на</w:t>
      </w:r>
      <w:r w:rsidRPr="004B2741">
        <w:rPr>
          <w:sz w:val="28"/>
          <w:szCs w:val="28"/>
        </w:rPr>
        <w:br/>
      </w:r>
      <w:r w:rsidRPr="004B2741">
        <w:rPr>
          <w:rStyle w:val="c6"/>
          <w:sz w:val="28"/>
          <w:szCs w:val="28"/>
        </w:rPr>
        <w:t>инструменты и материалы</w:t>
      </w:r>
      <w:r>
        <w:rPr>
          <w:rStyle w:val="c6"/>
          <w:sz w:val="28"/>
          <w:szCs w:val="28"/>
        </w:rPr>
        <w:t>.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2. Повторение </w:t>
      </w:r>
      <w:proofErr w:type="gramStart"/>
      <w:r>
        <w:rPr>
          <w:rStyle w:val="c6"/>
          <w:sz w:val="28"/>
          <w:szCs w:val="28"/>
        </w:rPr>
        <w:t>пройденного</w:t>
      </w:r>
      <w:proofErr w:type="gramEnd"/>
      <w:r>
        <w:rPr>
          <w:rStyle w:val="c6"/>
          <w:sz w:val="28"/>
          <w:szCs w:val="28"/>
        </w:rPr>
        <w:t xml:space="preserve">: </w:t>
      </w:r>
      <w:r w:rsidRPr="004B2741">
        <w:rPr>
          <w:rStyle w:val="c6"/>
          <w:sz w:val="28"/>
          <w:szCs w:val="28"/>
        </w:rPr>
        <w:t>выяв</w:t>
      </w:r>
      <w:r>
        <w:rPr>
          <w:rStyle w:val="c6"/>
          <w:sz w:val="28"/>
          <w:szCs w:val="28"/>
        </w:rPr>
        <w:t>ление опорных знаний и представлений.</w:t>
      </w:r>
      <w:r w:rsidRPr="004B2741">
        <w:rPr>
          <w:sz w:val="28"/>
          <w:szCs w:val="28"/>
        </w:rPr>
        <w:br/>
      </w:r>
      <w:r w:rsidRPr="004B2741">
        <w:rPr>
          <w:rStyle w:val="c6"/>
          <w:sz w:val="28"/>
          <w:szCs w:val="28"/>
        </w:rPr>
        <w:t>3. Введение в новую тему:</w:t>
      </w:r>
    </w:p>
    <w:p w:rsidR="004B2741" w:rsidRDefault="004B2741" w:rsidP="004B2741">
      <w:pPr>
        <w:pStyle w:val="c2"/>
        <w:shd w:val="clear" w:color="auto" w:fill="FFFFFF"/>
        <w:spacing w:line="276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4B2741">
        <w:rPr>
          <w:rStyle w:val="c6"/>
          <w:sz w:val="28"/>
          <w:szCs w:val="28"/>
        </w:rPr>
        <w:t xml:space="preserve">загадки, стихи, раскрывающие тему занятия; 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4B2741">
        <w:rPr>
          <w:rStyle w:val="c6"/>
          <w:sz w:val="28"/>
          <w:szCs w:val="28"/>
        </w:rPr>
        <w:t>показ образца;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4B2741">
        <w:rPr>
          <w:rStyle w:val="c6"/>
          <w:sz w:val="28"/>
          <w:szCs w:val="28"/>
        </w:rPr>
        <w:t xml:space="preserve">рассматривание образца, анализ (названия; форма основной детали; дополнительные детали, их парность и расположение по отношению </w:t>
      </w:r>
      <w:proofErr w:type="gramStart"/>
      <w:r w:rsidRPr="004B2741">
        <w:rPr>
          <w:rStyle w:val="c6"/>
          <w:sz w:val="28"/>
          <w:szCs w:val="28"/>
        </w:rPr>
        <w:t>к</w:t>
      </w:r>
      <w:proofErr w:type="gramEnd"/>
      <w:r w:rsidRPr="004B2741">
        <w:rPr>
          <w:rStyle w:val="c6"/>
          <w:sz w:val="28"/>
          <w:szCs w:val="28"/>
        </w:rPr>
        <w:t xml:space="preserve"> основной; способ соединения деталей; отделка готовой фигурки);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4B2741">
        <w:rPr>
          <w:rStyle w:val="c6"/>
          <w:sz w:val="28"/>
          <w:szCs w:val="28"/>
        </w:rPr>
        <w:t>повторение правил техники безопасности.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 w:rsidRPr="004B2741">
        <w:rPr>
          <w:rStyle w:val="c6"/>
          <w:sz w:val="28"/>
          <w:szCs w:val="28"/>
        </w:rPr>
        <w:t>4. Практическая часть: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• показ воспитателем </w:t>
      </w:r>
      <w:r w:rsidRPr="004B2741">
        <w:rPr>
          <w:rStyle w:val="c6"/>
          <w:sz w:val="28"/>
          <w:szCs w:val="28"/>
        </w:rPr>
        <w:t>процесса изготовления поделки;</w:t>
      </w:r>
    </w:p>
    <w:p w:rsidR="004B2741" w:rsidRPr="004B2741" w:rsidRDefault="00DE020A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• вербализация детьми </w:t>
      </w:r>
      <w:r w:rsidR="004B2741" w:rsidRPr="004B2741">
        <w:rPr>
          <w:rStyle w:val="c6"/>
          <w:sz w:val="28"/>
          <w:szCs w:val="28"/>
        </w:rPr>
        <w:t xml:space="preserve"> некоторых этапов работы («Что здесь делаю?»);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 w:rsidRPr="004B2741">
        <w:rPr>
          <w:rStyle w:val="c6"/>
          <w:sz w:val="28"/>
          <w:szCs w:val="28"/>
        </w:rPr>
        <w:t>• самостоятельное изготовление детьми изделия по плану;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 w:rsidRPr="004B2741">
        <w:rPr>
          <w:rStyle w:val="c6"/>
          <w:sz w:val="28"/>
          <w:szCs w:val="28"/>
        </w:rPr>
        <w:t>• оформление, отделка игрушки, приклеивание ее на фон или в композицию;</w:t>
      </w:r>
      <w:r w:rsidRPr="004B2741">
        <w:rPr>
          <w:sz w:val="28"/>
          <w:szCs w:val="28"/>
        </w:rPr>
        <w:br/>
      </w:r>
      <w:r w:rsidRPr="004B2741">
        <w:rPr>
          <w:rStyle w:val="c6"/>
          <w:sz w:val="28"/>
          <w:szCs w:val="28"/>
        </w:rPr>
        <w:t>• ана</w:t>
      </w:r>
      <w:r w:rsidR="00DE020A">
        <w:rPr>
          <w:rStyle w:val="c6"/>
          <w:sz w:val="28"/>
          <w:szCs w:val="28"/>
        </w:rPr>
        <w:t>лиз работы ребенка.</w:t>
      </w:r>
    </w:p>
    <w:p w:rsidR="004B2741" w:rsidRPr="004B2741" w:rsidRDefault="004B2741" w:rsidP="004B2741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 w:rsidRPr="004B2741">
        <w:rPr>
          <w:rStyle w:val="c6"/>
          <w:sz w:val="28"/>
          <w:szCs w:val="28"/>
        </w:rPr>
        <w:t>       </w:t>
      </w:r>
      <w:proofErr w:type="gramStart"/>
      <w:r w:rsidRPr="004B2741">
        <w:rPr>
          <w:rStyle w:val="c6"/>
          <w:sz w:val="28"/>
          <w:szCs w:val="28"/>
        </w:rPr>
        <w:t>Подведение итогов осуществляется в виде составления альбомов готовых поделок, книжек – раскладушек с фотографиями работ, проведение выставок, участие в конкурсах детского творчества на муниципальном, региональном уровнях.</w:t>
      </w:r>
      <w:proofErr w:type="gramEnd"/>
    </w:p>
    <w:p w:rsidR="00472DE7" w:rsidRPr="004B2741" w:rsidRDefault="00472DE7" w:rsidP="004B27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72DE7" w:rsidRPr="004B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1E" w:rsidRDefault="00657A1E" w:rsidP="000E5AF5">
      <w:pPr>
        <w:spacing w:after="0" w:line="240" w:lineRule="auto"/>
      </w:pPr>
      <w:r>
        <w:separator/>
      </w:r>
    </w:p>
  </w:endnote>
  <w:endnote w:type="continuationSeparator" w:id="0">
    <w:p w:rsidR="00657A1E" w:rsidRDefault="00657A1E" w:rsidP="000E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1E" w:rsidRDefault="00657A1E" w:rsidP="000E5AF5">
      <w:pPr>
        <w:spacing w:after="0" w:line="240" w:lineRule="auto"/>
      </w:pPr>
      <w:r>
        <w:separator/>
      </w:r>
    </w:p>
  </w:footnote>
  <w:footnote w:type="continuationSeparator" w:id="0">
    <w:p w:rsidR="00657A1E" w:rsidRDefault="00657A1E" w:rsidP="000E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041C2"/>
    <w:multiLevelType w:val="hybridMultilevel"/>
    <w:tmpl w:val="FC5E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F5"/>
    <w:rsid w:val="000E5AF5"/>
    <w:rsid w:val="00472DE7"/>
    <w:rsid w:val="004B2741"/>
    <w:rsid w:val="00657A1E"/>
    <w:rsid w:val="00C67719"/>
    <w:rsid w:val="00D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A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5AF5"/>
  </w:style>
  <w:style w:type="paragraph" w:styleId="a7">
    <w:name w:val="footer"/>
    <w:basedOn w:val="a"/>
    <w:link w:val="a8"/>
    <w:uiPriority w:val="99"/>
    <w:unhideWhenUsed/>
    <w:rsid w:val="000E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AF5"/>
  </w:style>
  <w:style w:type="character" w:customStyle="1" w:styleId="c6">
    <w:name w:val="c6"/>
    <w:basedOn w:val="a0"/>
    <w:rsid w:val="00C67719"/>
  </w:style>
  <w:style w:type="paragraph" w:customStyle="1" w:styleId="c2">
    <w:name w:val="c2"/>
    <w:basedOn w:val="a"/>
    <w:rsid w:val="004B2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B2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E02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A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5AF5"/>
  </w:style>
  <w:style w:type="paragraph" w:styleId="a7">
    <w:name w:val="footer"/>
    <w:basedOn w:val="a"/>
    <w:link w:val="a8"/>
    <w:uiPriority w:val="99"/>
    <w:unhideWhenUsed/>
    <w:rsid w:val="000E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AF5"/>
  </w:style>
  <w:style w:type="character" w:customStyle="1" w:styleId="c6">
    <w:name w:val="c6"/>
    <w:basedOn w:val="a0"/>
    <w:rsid w:val="00C67719"/>
  </w:style>
  <w:style w:type="paragraph" w:customStyle="1" w:styleId="c2">
    <w:name w:val="c2"/>
    <w:basedOn w:val="a"/>
    <w:rsid w:val="004B2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B2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E02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503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7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5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62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7402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27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5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0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09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78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20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95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14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3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033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1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8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02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382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26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3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52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523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514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95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0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6252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41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3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87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62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40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46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788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05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2014-11-24T08:37:00Z</dcterms:created>
  <dcterms:modified xsi:type="dcterms:W3CDTF">2014-11-24T09:13:00Z</dcterms:modified>
</cp:coreProperties>
</file>