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A" w:rsidRPr="001047AA" w:rsidRDefault="001047AA" w:rsidP="001047AA">
      <w:pPr>
        <w:jc w:val="center"/>
        <w:rPr>
          <w:bCs/>
        </w:rPr>
      </w:pPr>
      <w:r w:rsidRPr="001047AA">
        <w:rPr>
          <w:bCs/>
        </w:rPr>
        <w:t>Муниципальное бюджетное образовательное  учреждение</w:t>
      </w:r>
    </w:p>
    <w:p w:rsidR="001047AA" w:rsidRPr="001047AA" w:rsidRDefault="001047AA" w:rsidP="001047AA">
      <w:pPr>
        <w:jc w:val="center"/>
      </w:pPr>
      <w:r w:rsidRPr="001047AA">
        <w:rPr>
          <w:bCs/>
        </w:rPr>
        <w:t>«Д/с «Звёздочка»».</w:t>
      </w:r>
    </w:p>
    <w:p w:rsidR="001047AA" w:rsidRPr="001047AA" w:rsidRDefault="001047AA" w:rsidP="001047AA">
      <w:pPr>
        <w:jc w:val="right"/>
      </w:pPr>
      <w:r w:rsidRPr="001047AA">
        <w:t xml:space="preserve">                                                                                                                                                  </w:t>
      </w:r>
      <w:r w:rsidRPr="001047AA">
        <w:rPr>
          <w:sz w:val="32"/>
          <w:szCs w:val="32"/>
        </w:rPr>
        <w:t xml:space="preserve">                               </w:t>
      </w:r>
    </w:p>
    <w:p w:rsidR="001047AA" w:rsidRPr="001047AA" w:rsidRDefault="001047AA" w:rsidP="001047AA">
      <w:pPr>
        <w:jc w:val="center"/>
      </w:pPr>
    </w:p>
    <w:p w:rsidR="001047AA" w:rsidRPr="001047AA" w:rsidRDefault="001047AA" w:rsidP="001047AA">
      <w:pPr>
        <w:jc w:val="center"/>
      </w:pPr>
    </w:p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>
      <w:pPr>
        <w:jc w:val="center"/>
        <w:rPr>
          <w:b/>
          <w:sz w:val="40"/>
          <w:szCs w:val="40"/>
        </w:rPr>
      </w:pPr>
      <w:r w:rsidRPr="001047AA">
        <w:rPr>
          <w:b/>
          <w:sz w:val="40"/>
          <w:szCs w:val="40"/>
        </w:rPr>
        <w:t>Программа  дополнительного образования  в ДОУ.  Бисероплетение.</w:t>
      </w:r>
    </w:p>
    <w:p w:rsidR="001047AA" w:rsidRPr="001047AA" w:rsidRDefault="001047AA" w:rsidP="001047AA">
      <w:pPr>
        <w:jc w:val="center"/>
        <w:rPr>
          <w:b/>
          <w:sz w:val="40"/>
          <w:szCs w:val="40"/>
        </w:rPr>
      </w:pPr>
      <w:r w:rsidRPr="001047AA">
        <w:rPr>
          <w:b/>
          <w:sz w:val="40"/>
          <w:szCs w:val="40"/>
        </w:rPr>
        <w:t>«Умелые ручки».</w:t>
      </w:r>
    </w:p>
    <w:p w:rsidR="001047AA" w:rsidRPr="001047AA" w:rsidRDefault="001047AA" w:rsidP="001047AA">
      <w:pPr>
        <w:jc w:val="center"/>
        <w:rPr>
          <w:b/>
          <w:bCs/>
          <w:i/>
          <w:iCs/>
          <w:sz w:val="48"/>
          <w:szCs w:val="48"/>
        </w:rPr>
      </w:pPr>
    </w:p>
    <w:p w:rsidR="001047AA" w:rsidRPr="001047AA" w:rsidRDefault="001047AA" w:rsidP="001047AA">
      <w:pPr>
        <w:jc w:val="center"/>
      </w:pPr>
      <w:r w:rsidRPr="001047AA">
        <w:t>Возраст детей  5 -7  лет</w:t>
      </w:r>
    </w:p>
    <w:p w:rsidR="001047AA" w:rsidRPr="001047AA" w:rsidRDefault="001047AA" w:rsidP="001047AA">
      <w:pPr>
        <w:jc w:val="center"/>
      </w:pPr>
      <w:r w:rsidRPr="001047AA">
        <w:t>Срок реализации   программы  2 года.</w:t>
      </w:r>
    </w:p>
    <w:p w:rsidR="001047AA" w:rsidRPr="001047AA" w:rsidRDefault="001047AA" w:rsidP="001047AA">
      <w:pPr>
        <w:jc w:val="center"/>
      </w:pPr>
    </w:p>
    <w:p w:rsidR="001047AA" w:rsidRPr="001047AA" w:rsidRDefault="001047AA" w:rsidP="001047AA"/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  <w:rPr>
          <w:lang w:val="en-US"/>
        </w:rPr>
      </w:pPr>
    </w:p>
    <w:p w:rsidR="001047AA" w:rsidRPr="001047AA" w:rsidRDefault="001047AA" w:rsidP="001047AA">
      <w:pPr>
        <w:jc w:val="right"/>
      </w:pPr>
      <w:r w:rsidRPr="001047AA">
        <w:t>Автор:</w:t>
      </w:r>
    </w:p>
    <w:p w:rsidR="001047AA" w:rsidRPr="001047AA" w:rsidRDefault="001047AA" w:rsidP="001047AA">
      <w:pPr>
        <w:jc w:val="right"/>
      </w:pPr>
      <w:r w:rsidRPr="001047AA">
        <w:t xml:space="preserve">Шарабаева Тамара Владимировна </w:t>
      </w:r>
    </w:p>
    <w:p w:rsidR="001047AA" w:rsidRPr="001047AA" w:rsidRDefault="001047AA" w:rsidP="001047AA">
      <w:pPr>
        <w:jc w:val="right"/>
      </w:pPr>
      <w:r w:rsidRPr="001047AA">
        <w:t>Педагог 2  категории.</w:t>
      </w:r>
    </w:p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Pr="001047AA" w:rsidRDefault="001047AA" w:rsidP="001047AA"/>
    <w:p w:rsidR="001047AA" w:rsidRDefault="001047AA" w:rsidP="001047AA">
      <w:pPr>
        <w:jc w:val="center"/>
      </w:pPr>
      <w:r w:rsidRPr="001047AA">
        <w:t>Абакан</w:t>
      </w:r>
      <w:r w:rsidRPr="001047AA">
        <w:rPr>
          <w:lang w:val="en-US"/>
        </w:rPr>
        <w:t xml:space="preserve"> </w:t>
      </w:r>
      <w:r w:rsidRPr="001047AA">
        <w:t>2011 год.</w:t>
      </w:r>
    </w:p>
    <w:p w:rsidR="001047AA" w:rsidRPr="001047AA" w:rsidRDefault="001047AA" w:rsidP="001047AA">
      <w:pPr>
        <w:jc w:val="center"/>
      </w:pPr>
    </w:p>
    <w:p w:rsidR="001047AA" w:rsidRPr="001047AA" w:rsidRDefault="001047AA" w:rsidP="001047AA">
      <w:pPr>
        <w:jc w:val="center"/>
        <w:rPr>
          <w:b/>
          <w:color w:val="000000"/>
        </w:rPr>
      </w:pPr>
      <w:r w:rsidRPr="001047AA">
        <w:rPr>
          <w:b/>
          <w:color w:val="000000"/>
        </w:rPr>
        <w:lastRenderedPageBreak/>
        <w:t>Пояснительная записка.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>Идеи эстетического воспитания зародились в глубокой древности во времена Платона и Аристотеля. Термин «эстетика» происходит от греческого -воспринимаемый чувством. Философы - материалисты (Дидро, 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>Эстетическое воспитание детей дошкольного возраста характеризуется как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интерес к искусству, умение понимать его, наслаждаться им, развиваются творческие способности. Значение эстетического воспитания заключается в том, что оно делает ребенка благороднее, положительно влияет на его нравственность, возвышает чувства, украшает жизнь.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 xml:space="preserve"> В качестве средства эстетического воспитания целесообразно использовать народное декоративно-прикладное искусство, которое оказывает сильное эстетическое и эмоциональное воздействие на личность, а также обладает большими познавательными, развивающими и воспитательными возможностями.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>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</w:p>
    <w:p w:rsidR="001047AA" w:rsidRPr="001047AA" w:rsidRDefault="001047AA" w:rsidP="001047AA">
      <w:pPr>
        <w:ind w:firstLine="709"/>
      </w:pPr>
      <w:r w:rsidRPr="001047AA">
        <w:t>Делая что-то своими руками, дети развивают внимание и память, приучаются к аккуратности, настойчивости и терпению.  Всё это поможет ребенку в школе, особенно при овладении письмом, да и в дальнейшей жизни эти качества не будут лишними.</w:t>
      </w:r>
    </w:p>
    <w:p w:rsidR="001047AA" w:rsidRPr="001047AA" w:rsidRDefault="001047AA" w:rsidP="001047AA">
      <w:pPr>
        <w:ind w:firstLine="709"/>
      </w:pPr>
      <w:r w:rsidRPr="001047AA">
        <w:t>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рук, что очень важно для дошколят,а также для детей, страдающих дефектами речи (дизартрия, заикание).</w:t>
      </w:r>
    </w:p>
    <w:p w:rsidR="001047AA" w:rsidRPr="001047AA" w:rsidRDefault="001047AA" w:rsidP="001047AA">
      <w:pPr>
        <w:ind w:firstLine="709"/>
      </w:pPr>
      <w:r w:rsidRPr="001047AA">
        <w:t>И еще очень важное дополнение: умение сделать что-нибудь самому,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ребенок был по-настоящему счастлив.</w:t>
      </w:r>
    </w:p>
    <w:p w:rsidR="001047AA" w:rsidRPr="001047AA" w:rsidRDefault="001047AA" w:rsidP="001047AA">
      <w:pPr>
        <w:ind w:firstLine="709"/>
      </w:pPr>
      <w:r w:rsidRPr="001047AA">
        <w:t>Бисероплетение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 занятия вызывают у дошкольников большой интерес.</w:t>
      </w:r>
    </w:p>
    <w:p w:rsidR="001047AA" w:rsidRPr="001047AA" w:rsidRDefault="001047AA" w:rsidP="001047AA">
      <w:pPr>
        <w:ind w:firstLine="709"/>
      </w:pPr>
      <w:r w:rsidRPr="001047AA">
        <w:t xml:space="preserve">Бисероплетение – это искусство со стажем, и ему все возрасты покорны: малыши увлеченно нанизывают бусы подростки плетут «фенечки» и браслеты, мамы с удовольствием носят изящные бисерные колье и серьги, подчеркивающие индивидуальность каждой рукодельницы.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</w:r>
    </w:p>
    <w:p w:rsidR="001047AA" w:rsidRPr="001047AA" w:rsidRDefault="001047AA" w:rsidP="001047AA">
      <w:pPr>
        <w:ind w:firstLine="709"/>
      </w:pPr>
      <w:r w:rsidRPr="001047AA">
        <w:t>Занятие бисером доступно и полезно для маленьких и неумелых рук. По желанию ребенка бисер и бусинки, словно элементы конструктора, могут превратиться в веселую игрушку, нарядное украшение или новогодний сувенир. Поделка из бисера даже в неумелых руках всегда выглядит ярко, эффектно.</w:t>
      </w:r>
    </w:p>
    <w:p w:rsidR="001047AA" w:rsidRPr="001047AA" w:rsidRDefault="001047AA" w:rsidP="001047AA">
      <w:pPr>
        <w:ind w:firstLine="709"/>
      </w:pPr>
      <w:r w:rsidRPr="001047AA">
        <w:t xml:space="preserve">   Рассматривая цветы, бусы, браслеты, сплетенные из бисера, дети загораются желанием сплести такие украшения куклам, себе, маме. Бисер привлекает детей и яркостью красок, и разнообразием форм и размеров, и простотой выполнения самых причудливых изделий. </w:t>
      </w:r>
    </w:p>
    <w:p w:rsidR="001047AA" w:rsidRPr="001047AA" w:rsidRDefault="001047AA" w:rsidP="001047AA">
      <w:pPr>
        <w:ind w:firstLine="720"/>
        <w:rPr>
          <w:color w:val="000000"/>
        </w:rPr>
      </w:pPr>
      <w:r w:rsidRPr="001047AA">
        <w:rPr>
          <w:color w:val="000000"/>
        </w:rPr>
        <w:t xml:space="preserve">Актуальность программы по бисероплетению - в создании условий для развития личности ребенка, развитии  мотивации к познанию и творчеству, приобщении к общечеловеческим ценностям, для социального и культурного самоопределения, </w:t>
      </w:r>
      <w:r w:rsidRPr="001047AA">
        <w:rPr>
          <w:color w:val="000000"/>
        </w:rPr>
        <w:lastRenderedPageBreak/>
        <w:t>творческой самореализации личности ребенка, укреплении психического и физического здоровья детей, взаимодействии педагога дополнительного образования с семьей.</w:t>
      </w:r>
    </w:p>
    <w:p w:rsidR="001047AA" w:rsidRPr="001047AA" w:rsidRDefault="001047AA" w:rsidP="001047AA">
      <w:pPr>
        <w:ind w:firstLine="720"/>
        <w:rPr>
          <w:color w:val="000000"/>
        </w:rPr>
      </w:pPr>
      <w:r w:rsidRPr="001047AA">
        <w:rPr>
          <w:color w:val="000000"/>
        </w:rPr>
        <w:t>Образовательная двухгодичная  программа "Бисероплетение" составлена с учетом требований современной педагогики, апробирована в детском коллективе в течение двух лет и корректировалась с учетом интересов  детей,  с учетом современной жизни.</w:t>
      </w:r>
    </w:p>
    <w:p w:rsidR="001047AA" w:rsidRPr="001047AA" w:rsidRDefault="001047AA" w:rsidP="001047AA">
      <w:pPr>
        <w:ind w:firstLine="720"/>
        <w:rPr>
          <w:color w:val="000000"/>
        </w:rPr>
      </w:pPr>
      <w:r w:rsidRPr="001047AA">
        <w:rPr>
          <w:color w:val="000000"/>
        </w:rPr>
        <w:t>Такая программа способствует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</w:t>
      </w:r>
    </w:p>
    <w:p w:rsidR="001047AA" w:rsidRPr="001047AA" w:rsidRDefault="001047AA" w:rsidP="001047AA">
      <w:pPr>
        <w:ind w:firstLine="720"/>
        <w:rPr>
          <w:color w:val="000000"/>
          <w:lang w:val="en-US"/>
        </w:rPr>
      </w:pPr>
      <w:r w:rsidRPr="001047AA">
        <w:rPr>
          <w:color w:val="000000"/>
        </w:rPr>
        <w:t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1047AA" w:rsidRPr="001047AA" w:rsidRDefault="001047AA" w:rsidP="001047AA">
      <w:pPr>
        <w:rPr>
          <w:u w:val="single"/>
        </w:rPr>
      </w:pPr>
      <w:r w:rsidRPr="001047AA">
        <w:rPr>
          <w:b/>
          <w:bCs/>
          <w:color w:val="000000"/>
          <w:u w:val="single"/>
        </w:rPr>
        <w:t>Цель программы: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 xml:space="preserve">Раскрытие  перед детьми дошкольного возраста социальной  роли изобразительного, декоративно-прикладного и народного искусства, формирование у дошкольников устойчивой систематической потребности к саморазвитию и самосовершенствованию в процессе общения со сверстниками, а также  </w:t>
      </w:r>
      <w:r w:rsidRPr="001047AA">
        <w:t>воспитание у детей эстетическое отношение к действительности.</w:t>
      </w:r>
    </w:p>
    <w:p w:rsidR="001047AA" w:rsidRPr="001047AA" w:rsidRDefault="001047AA" w:rsidP="001047AA">
      <w:pPr>
        <w:rPr>
          <w:b/>
          <w:bCs/>
          <w:color w:val="000000"/>
          <w:u w:val="single"/>
        </w:rPr>
      </w:pPr>
      <w:r w:rsidRPr="001047AA">
        <w:rPr>
          <w:b/>
          <w:bCs/>
          <w:color w:val="000000"/>
          <w:u w:val="single"/>
        </w:rPr>
        <w:t>Задачи программы:</w:t>
      </w:r>
    </w:p>
    <w:p w:rsidR="001047AA" w:rsidRPr="001047AA" w:rsidRDefault="001047AA" w:rsidP="001047AA">
      <w:pPr>
        <w:pStyle w:val="a3"/>
        <w:spacing w:before="0" w:beforeAutospacing="0" w:after="0" w:afterAutospacing="0"/>
        <w:rPr>
          <w:iCs/>
          <w:u w:val="single"/>
        </w:rPr>
      </w:pPr>
      <w:r w:rsidRPr="001047AA">
        <w:rPr>
          <w:iCs/>
          <w:u w:val="single"/>
        </w:rPr>
        <w:t xml:space="preserve">Образовательные: </w:t>
      </w:r>
    </w:p>
    <w:p w:rsidR="001047AA" w:rsidRPr="001047AA" w:rsidRDefault="001047AA" w:rsidP="001047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 w:rsidRPr="001047AA">
        <w:t xml:space="preserve">углублять и расширять знания об истории и развитии бисероплетения; </w:t>
      </w:r>
    </w:p>
    <w:p w:rsidR="001047AA" w:rsidRPr="001047AA" w:rsidRDefault="001047AA" w:rsidP="001047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 w:rsidRPr="001047AA">
        <w:t xml:space="preserve">формировать знания по основам композиции, цветоведения и материаловедения; </w:t>
      </w:r>
    </w:p>
    <w:p w:rsidR="001047AA" w:rsidRPr="001047AA" w:rsidRDefault="001047AA" w:rsidP="001047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 w:rsidRPr="001047AA">
        <w:t>осваивать техники бисероплетения.</w:t>
      </w:r>
    </w:p>
    <w:p w:rsidR="001047AA" w:rsidRPr="001047AA" w:rsidRDefault="001047AA" w:rsidP="001047AA">
      <w:pPr>
        <w:numPr>
          <w:ilvl w:val="0"/>
          <w:numId w:val="2"/>
        </w:numPr>
        <w:ind w:left="0" w:firstLine="0"/>
      </w:pPr>
      <w:r w:rsidRPr="001047AA">
        <w:t>научить ребенка понимать, ценить, любить традиции, наследие родного края;</w:t>
      </w:r>
    </w:p>
    <w:p w:rsidR="001047AA" w:rsidRPr="001047AA" w:rsidRDefault="001047AA" w:rsidP="001047AA">
      <w:pPr>
        <w:numPr>
          <w:ilvl w:val="0"/>
          <w:numId w:val="2"/>
        </w:numPr>
        <w:ind w:left="0" w:firstLine="0"/>
      </w:pPr>
      <w:r w:rsidRPr="001047AA">
        <w:t>научить правильно организовывать рабочее место;</w:t>
      </w:r>
    </w:p>
    <w:p w:rsidR="001047AA" w:rsidRPr="001047AA" w:rsidRDefault="001047AA" w:rsidP="001047AA">
      <w:pPr>
        <w:numPr>
          <w:ilvl w:val="0"/>
          <w:numId w:val="2"/>
        </w:numPr>
        <w:ind w:left="0" w:firstLine="0"/>
      </w:pPr>
      <w:r w:rsidRPr="001047AA">
        <w:t>научить работать с различными материалами;</w:t>
      </w:r>
    </w:p>
    <w:p w:rsidR="001047AA" w:rsidRPr="001047AA" w:rsidRDefault="001047AA" w:rsidP="001047AA">
      <w:pPr>
        <w:numPr>
          <w:ilvl w:val="0"/>
          <w:numId w:val="2"/>
        </w:numPr>
        <w:ind w:left="0" w:firstLine="0"/>
      </w:pPr>
      <w:r w:rsidRPr="001047AA">
        <w:t>создать условия для развития ребенка как личности, мастера, художника;</w:t>
      </w:r>
    </w:p>
    <w:p w:rsidR="001047AA" w:rsidRPr="001047AA" w:rsidRDefault="001047AA" w:rsidP="001047AA">
      <w:pPr>
        <w:pStyle w:val="a3"/>
        <w:spacing w:before="0" w:beforeAutospacing="0" w:after="0" w:afterAutospacing="0"/>
        <w:rPr>
          <w:iCs/>
          <w:u w:val="single"/>
        </w:rPr>
      </w:pPr>
      <w:r w:rsidRPr="001047AA">
        <w:rPr>
          <w:iCs/>
          <w:u w:val="single"/>
        </w:rPr>
        <w:t>Воспитательные:</w:t>
      </w:r>
    </w:p>
    <w:p w:rsidR="001047AA" w:rsidRPr="001047AA" w:rsidRDefault="001047AA" w:rsidP="001047A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</w:pPr>
      <w:r w:rsidRPr="001047AA">
        <w:t xml:space="preserve">прививать интерес к культуре своей Родины, к истокам народного творчества; </w:t>
      </w:r>
    </w:p>
    <w:p w:rsidR="001047AA" w:rsidRPr="001047AA" w:rsidRDefault="001047AA" w:rsidP="001047A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</w:pPr>
      <w:r w:rsidRPr="001047AA">
        <w:t>воспитывать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материала;</w:t>
      </w:r>
    </w:p>
    <w:p w:rsidR="001047AA" w:rsidRPr="001047AA" w:rsidRDefault="001047AA" w:rsidP="001047A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</w:pPr>
      <w:r w:rsidRPr="001047AA">
        <w:t>прививать основы культуры труда.</w:t>
      </w:r>
    </w:p>
    <w:p w:rsidR="001047AA" w:rsidRPr="001047AA" w:rsidRDefault="001047AA" w:rsidP="001047AA">
      <w:pPr>
        <w:pStyle w:val="a3"/>
        <w:spacing w:before="0" w:beforeAutospacing="0" w:after="0" w:afterAutospacing="0"/>
        <w:rPr>
          <w:u w:val="single"/>
        </w:rPr>
      </w:pPr>
      <w:r w:rsidRPr="001047AA">
        <w:rPr>
          <w:iCs/>
          <w:u w:val="single"/>
        </w:rPr>
        <w:t>Развивающие</w:t>
      </w:r>
      <w:r w:rsidRPr="001047AA">
        <w:rPr>
          <w:u w:val="single"/>
        </w:rPr>
        <w:t>:</w:t>
      </w:r>
    </w:p>
    <w:p w:rsidR="001047AA" w:rsidRPr="001047AA" w:rsidRDefault="001047AA" w:rsidP="001047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 w:rsidRPr="001047AA">
        <w:t>развивать моторные навыки, образное мышление, внимание, фантазию, творческие способности;</w:t>
      </w:r>
    </w:p>
    <w:p w:rsidR="001047AA" w:rsidRPr="001047AA" w:rsidRDefault="001047AA" w:rsidP="001047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 w:rsidRPr="001047AA">
        <w:t>развивать память, научить работать по памяти;развить пространственное мышление;</w:t>
      </w:r>
    </w:p>
    <w:p w:rsidR="001047AA" w:rsidRPr="001047AA" w:rsidRDefault="001047AA" w:rsidP="001047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 w:rsidRPr="001047AA">
        <w:t>развивать самостоятельность и аккуратность в изделии.</w:t>
      </w:r>
    </w:p>
    <w:p w:rsidR="001047AA" w:rsidRPr="001047AA" w:rsidRDefault="001047AA" w:rsidP="001047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 w:rsidRPr="001047AA">
        <w:t>формировать эстетический и художественный вкус.</w:t>
      </w:r>
    </w:p>
    <w:p w:rsidR="001047AA" w:rsidRPr="001047AA" w:rsidRDefault="001047AA" w:rsidP="001047AA">
      <w:pPr>
        <w:rPr>
          <w:b/>
          <w:bCs/>
          <w:color w:val="000000"/>
          <w:u w:val="single"/>
        </w:rPr>
      </w:pPr>
      <w:r w:rsidRPr="001047AA">
        <w:rPr>
          <w:b/>
          <w:bCs/>
          <w:color w:val="000000"/>
          <w:u w:val="single"/>
        </w:rPr>
        <w:t>Программа способствует: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повышению внутренней мотивации ребенка;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появлению уверенности в своих силах, умению находить варианты решения при изготовлении изделий из бисера;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возникновению  желания добиться планируемого результата;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приобретению навыка самостоятельной работы;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развитию тонких движений пальцев рук;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созданию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показу красоты и неповторимости изделий, выполненных из бисера;</w:t>
      </w:r>
    </w:p>
    <w:p w:rsidR="001047AA" w:rsidRPr="001047AA" w:rsidRDefault="001047AA" w:rsidP="001047AA">
      <w:pPr>
        <w:rPr>
          <w:color w:val="000000"/>
        </w:rPr>
      </w:pP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lastRenderedPageBreak/>
        <w:t>Формы работы: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Беседы;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Занятия;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Индивидуальная работа;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Групповая работа;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Коллективно-творческая работа;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Работа с родителями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Игра;</w:t>
      </w:r>
    </w:p>
    <w:p w:rsidR="001047AA" w:rsidRPr="001047AA" w:rsidRDefault="001047AA" w:rsidP="001047AA">
      <w:pPr>
        <w:numPr>
          <w:ilvl w:val="0"/>
          <w:numId w:val="12"/>
        </w:numPr>
        <w:ind w:left="0" w:firstLine="0"/>
        <w:rPr>
          <w:color w:val="000000"/>
        </w:rPr>
      </w:pPr>
      <w:r w:rsidRPr="001047AA">
        <w:rPr>
          <w:color w:val="000000"/>
        </w:rPr>
        <w:t>Оформление выставок.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b/>
          <w:bCs/>
          <w:color w:val="000000"/>
          <w:u w:val="single"/>
        </w:rPr>
        <w:t>Принципы:</w:t>
      </w:r>
      <w:r w:rsidRPr="001047AA">
        <w:rPr>
          <w:color w:val="000000"/>
          <w:u w:val="single"/>
        </w:rPr>
        <w:t xml:space="preserve"> </w:t>
      </w:r>
    </w:p>
    <w:p w:rsidR="001047AA" w:rsidRPr="001047AA" w:rsidRDefault="001047AA" w:rsidP="001047AA">
      <w:pPr>
        <w:numPr>
          <w:ilvl w:val="0"/>
          <w:numId w:val="5"/>
        </w:numPr>
        <w:ind w:left="0" w:firstLine="0"/>
        <w:rPr>
          <w:noProof/>
        </w:rPr>
      </w:pPr>
      <w:r w:rsidRPr="001047AA">
        <w:rPr>
          <w:noProof/>
        </w:rPr>
        <w:t>Принцип природосообразности (приоритет природных возможностей ребенка в сочетании с приобретенными качествами в его развитии);</w:t>
      </w:r>
    </w:p>
    <w:p w:rsidR="001047AA" w:rsidRPr="001047AA" w:rsidRDefault="001047AA" w:rsidP="001047AA">
      <w:pPr>
        <w:numPr>
          <w:ilvl w:val="0"/>
          <w:numId w:val="5"/>
        </w:numPr>
        <w:ind w:left="0" w:firstLine="0"/>
        <w:rPr>
          <w:noProof/>
        </w:rPr>
      </w:pPr>
      <w:r w:rsidRPr="001047AA">
        <w:rPr>
          <w:noProof/>
        </w:rPr>
        <w:t>Принцип творчества; развитие фантазии, образного мышления, уверенности в своих силах;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культуросообразности:  знакомство с историей бисера,с рукоделием разных народов,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единства развития  и воспитания;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 xml:space="preserve">Принцип сотрудничества участников образовательного процесса и доступность обучения;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общедоступности;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преемственность;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 xml:space="preserve">Принцип индивидуально-личностного подхода: учет индивидуальных возможностей и способностей каждого ребенка;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свободы выбора;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noProof/>
        </w:rPr>
        <w:t>Принцип</w:t>
      </w:r>
      <w:r w:rsidRPr="001047AA">
        <w:rPr>
          <w:color w:val="000000"/>
        </w:rPr>
        <w:t xml:space="preserve"> успешности; </w:t>
      </w:r>
    </w:p>
    <w:p w:rsidR="001047AA" w:rsidRPr="001047AA" w:rsidRDefault="001047AA" w:rsidP="001047AA">
      <w:pPr>
        <w:numPr>
          <w:ilvl w:val="0"/>
          <w:numId w:val="1"/>
        </w:numPr>
        <w:shd w:val="clear" w:color="auto" w:fill="FFFFFF"/>
        <w:ind w:left="0" w:firstLine="0"/>
      </w:pPr>
      <w:r w:rsidRPr="001047AA">
        <w:rPr>
          <w:noProof/>
        </w:rPr>
        <w:t>Принцип</w:t>
      </w:r>
      <w:r w:rsidRPr="001047AA">
        <w:t xml:space="preserve"> учета возрастных психологических особенностей детей при отборе содержания и методов воспитания и развития.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</w:pPr>
      <w:r w:rsidRPr="001047AA">
        <w:t>Принцип разноуровневости: выбор тематики, приемов работы в соответствии с возрастом детей.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</w:pPr>
      <w:r w:rsidRPr="001047AA">
        <w:t xml:space="preserve">Принцип системности. 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bCs/>
          <w:color w:val="000000"/>
          <w:u w:val="single"/>
        </w:rPr>
        <w:t>Методы:</w:t>
      </w:r>
      <w:r w:rsidRPr="001047AA">
        <w:rPr>
          <w:b/>
          <w:color w:val="000000"/>
          <w:u w:val="single"/>
        </w:rPr>
        <w:t xml:space="preserve">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наглядный; 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исследовательский;</w:t>
      </w:r>
    </w:p>
    <w:p w:rsidR="001047AA" w:rsidRPr="001047AA" w:rsidRDefault="001047AA" w:rsidP="001047AA">
      <w:pPr>
        <w:numPr>
          <w:ilvl w:val="0"/>
          <w:numId w:val="1"/>
        </w:numPr>
        <w:ind w:left="0" w:firstLine="0"/>
        <w:rPr>
          <w:color w:val="000000"/>
        </w:rPr>
      </w:pPr>
      <w:r w:rsidRPr="001047AA">
        <w:rPr>
          <w:color w:val="000000"/>
        </w:rPr>
        <w:t>практический,</w:t>
      </w:r>
    </w:p>
    <w:p w:rsidR="001047AA" w:rsidRPr="001047AA" w:rsidRDefault="001047AA" w:rsidP="001047A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1047AA">
        <w:t>объяснительно-иллюстративный,</w:t>
      </w:r>
    </w:p>
    <w:p w:rsidR="001047AA" w:rsidRPr="001047AA" w:rsidRDefault="001047AA" w:rsidP="001047A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1047AA">
        <w:t xml:space="preserve">проблемно-поисковый. </w:t>
      </w:r>
    </w:p>
    <w:p w:rsidR="001047AA" w:rsidRPr="001047AA" w:rsidRDefault="001047AA" w:rsidP="001047AA">
      <w:pPr>
        <w:pStyle w:val="a3"/>
        <w:spacing w:before="0" w:beforeAutospacing="0" w:after="0" w:afterAutospacing="0"/>
        <w:ind w:firstLine="709"/>
      </w:pPr>
      <w:r w:rsidRPr="001047AA">
        <w:t xml:space="preserve">Настоящая программа является существенным дополнением в решении важнейших развивающих, воспитательных и образовательных задач педагогики, призвана развивать у детей умение не только репродуктивным путём осваивать сложные трудоёмкие приёмы и различные техники бисероплетения, но и побудить творческую деятельность, направленную на постановку и решение проблемных ситуаций при выполнении работы. </w:t>
      </w:r>
    </w:p>
    <w:p w:rsidR="001047AA" w:rsidRPr="001047AA" w:rsidRDefault="001047AA" w:rsidP="001047AA">
      <w:pPr>
        <w:pStyle w:val="a3"/>
        <w:spacing w:before="0" w:beforeAutospacing="0" w:after="0" w:afterAutospacing="0"/>
        <w:ind w:firstLine="709"/>
      </w:pPr>
      <w:r w:rsidRPr="001047AA">
        <w:t xml:space="preserve">В программе прослеживаются межпредметные связи с другими образовательными областями. Так, изучая основы материаловедения дети пользуются знаниями, полученными в непосредственно – организованной деятельности  образовательной  области «Коммуникация. Речевое развитие».  При выполнении изделий по готовым схемам, работе над композицией применяются знания из областей «Художественное творчество. Рисование», «Познание. Математическое развитие». </w:t>
      </w:r>
    </w:p>
    <w:p w:rsidR="001047AA" w:rsidRPr="001047AA" w:rsidRDefault="001047AA" w:rsidP="001047AA">
      <w:pPr>
        <w:ind w:firstLine="709"/>
        <w:rPr>
          <w:lang w:val="en-US"/>
        </w:rPr>
      </w:pPr>
      <w:r w:rsidRPr="001047AA">
        <w:rPr>
          <w:color w:val="000000"/>
        </w:rPr>
        <w:t xml:space="preserve">Занимаясь  бисероплетением,  дети получают знания, умения и навыки в данной области, знакомятся с красотой, неповторимостью, с преимуществом изделий выполненных из бисера, а также приучаются к аккуратности, экономии материалов, точности исполнения конкретного изделия. Особое внимание уделяется технике безопасности при работе с ножницами и проволокой, нитками, иголкой. Изложение </w:t>
      </w:r>
      <w:r w:rsidRPr="001047AA">
        <w:rPr>
          <w:color w:val="000000"/>
        </w:rPr>
        <w:lastRenderedPageBreak/>
        <w:t>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целом; общения в совместной деятельности сверстников; самоуважения и укрепления статуса обучаемого, популяризируя даже незначительные успехи в сфере деятельности.</w:t>
      </w:r>
      <w:r w:rsidRPr="001047AA">
        <w:t xml:space="preserve"> Предлагаемая программа построена так, чтобы дать дошкольникам ясные представления о системе взаимодействия искусства с жизнью. В ней предусматривается широкое привлечение жизненного опыта детей. Развитие художественного восприятия и практическая деятельность в программе представлены в их содержательном единстве. В ходе кружковой работы дети знакомятся с основами дизайна, углубляют знания по конструированию и моделированию. Дети учатся экономно расходовать используемый в работе материал, формируются навыки счёта, закрепляется знание цвета,  формируется “культура творческой личности”. </w:t>
      </w:r>
    </w:p>
    <w:p w:rsidR="001047AA" w:rsidRPr="001047AA" w:rsidRDefault="001047AA" w:rsidP="001047AA">
      <w:pPr>
        <w:ind w:firstLine="709"/>
        <w:rPr>
          <w:lang w:val="en-US"/>
        </w:rPr>
      </w:pPr>
      <w:r w:rsidRPr="001047AA">
        <w:t>Программа разработана с учётом тематического плана основной программы, в результате чего у детей совершенствуются и закрепляются знания, полученные на занятиях в группе.</w:t>
      </w:r>
    </w:p>
    <w:p w:rsidR="001047AA" w:rsidRPr="001047AA" w:rsidRDefault="001047AA" w:rsidP="001047AA">
      <w:pPr>
        <w:rPr>
          <w:b/>
          <w:u w:val="single"/>
        </w:rPr>
      </w:pPr>
      <w:r w:rsidRPr="001047AA">
        <w:rPr>
          <w:b/>
          <w:u w:val="single"/>
        </w:rPr>
        <w:t>Отличительные особенности программы:</w:t>
      </w:r>
    </w:p>
    <w:p w:rsidR="001047AA" w:rsidRPr="001047AA" w:rsidRDefault="001047AA" w:rsidP="001047AA">
      <w:pPr>
        <w:numPr>
          <w:ilvl w:val="0"/>
          <w:numId w:val="14"/>
        </w:numPr>
        <w:ind w:left="0" w:firstLine="0"/>
      </w:pPr>
      <w:r w:rsidRPr="001047AA">
        <w:t>темы программы расположены в определенной системе: от более простых к более сложным;</w:t>
      </w:r>
    </w:p>
    <w:p w:rsidR="001047AA" w:rsidRPr="001047AA" w:rsidRDefault="001047AA" w:rsidP="001047AA">
      <w:pPr>
        <w:numPr>
          <w:ilvl w:val="0"/>
          <w:numId w:val="13"/>
        </w:numPr>
        <w:ind w:left="0" w:firstLine="0"/>
      </w:pPr>
      <w:r w:rsidRPr="001047AA">
        <w:t xml:space="preserve">предложенный тематический план позволяет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 </w:t>
      </w:r>
    </w:p>
    <w:p w:rsidR="001047AA" w:rsidRPr="001047AA" w:rsidRDefault="001047AA" w:rsidP="001047AA">
      <w:pPr>
        <w:numPr>
          <w:ilvl w:val="0"/>
          <w:numId w:val="13"/>
        </w:numPr>
        <w:ind w:left="0" w:firstLine="0"/>
      </w:pPr>
      <w:r w:rsidRPr="001047AA">
        <w:t xml:space="preserve"> в программе запланированы игровые разминки, зарядки для глаз.  </w:t>
      </w:r>
    </w:p>
    <w:p w:rsidR="001047AA" w:rsidRPr="001047AA" w:rsidRDefault="001047AA" w:rsidP="001047AA">
      <w:pPr>
        <w:numPr>
          <w:ilvl w:val="0"/>
          <w:numId w:val="13"/>
        </w:numPr>
        <w:ind w:left="0" w:firstLine="0"/>
      </w:pPr>
      <w:r w:rsidRPr="001047AA">
        <w:t xml:space="preserve">данная программа интегрируется с образовательными областями («Познание. Конструирование. Математическое развитие», «Коммуникация. Речевое развитие», «Художественное творчество. Аппликация», «Безопасность», «Социализация», «Здоровье») основной образовательной программы ДОУ.     </w:t>
      </w:r>
    </w:p>
    <w:p w:rsidR="001047AA" w:rsidRPr="001047AA" w:rsidRDefault="001047AA" w:rsidP="001047AA">
      <w:r w:rsidRPr="001047AA">
        <w:t>В программе участвуют дети от 5 до 7 лет.</w:t>
      </w:r>
    </w:p>
    <w:p w:rsidR="001047AA" w:rsidRPr="001047AA" w:rsidRDefault="001047AA" w:rsidP="001047AA">
      <w:pPr>
        <w:rPr>
          <w:color w:val="000000"/>
        </w:rPr>
      </w:pPr>
      <w:r w:rsidRPr="001047AA">
        <w:t>Данная программа рассчитана на 2 года обучения (старший и подготовительный возраст).</w:t>
      </w:r>
    </w:p>
    <w:p w:rsidR="001047AA" w:rsidRPr="001047AA" w:rsidRDefault="001047AA" w:rsidP="001047AA">
      <w:pPr>
        <w:rPr>
          <w:color w:val="000000"/>
        </w:rPr>
      </w:pPr>
      <w:r w:rsidRPr="001047AA">
        <w:rPr>
          <w:color w:val="000000"/>
        </w:rPr>
        <w:t>На </w:t>
      </w:r>
      <w:r w:rsidRPr="001047AA">
        <w:rPr>
          <w:color w:val="000000"/>
          <w:u w:val="single"/>
        </w:rPr>
        <w:t>первом году</w:t>
      </w:r>
      <w:r w:rsidRPr="001047AA">
        <w:rPr>
          <w:color w:val="000000"/>
        </w:rPr>
        <w:t> работы дети  получают элементарные навыки работы с бисером, овладевают способами плетения -  параллельный, Дети учатся низать бисер на проволоку, читать схемы, создавать сюжетные работы.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 xml:space="preserve">1год обучения. Цель обучения. 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>Знакомство с основами теории и техники искусства бисероплетения, как основы формирования художественно-эстетических ценностей ребёнка; ознакомление детей с возможностями своего развития.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 xml:space="preserve">Задачи обучения: </w:t>
      </w:r>
    </w:p>
    <w:p w:rsidR="001047AA" w:rsidRPr="001047AA" w:rsidRDefault="001047AA" w:rsidP="001047AA">
      <w:pPr>
        <w:rPr>
          <w:color w:val="000000"/>
        </w:rPr>
      </w:pPr>
      <w:r w:rsidRPr="001047AA">
        <w:rPr>
          <w:color w:val="000000"/>
          <w:u w:val="single"/>
        </w:rPr>
        <w:t>Образовательные</w:t>
      </w:r>
    </w:p>
    <w:p w:rsidR="001047AA" w:rsidRPr="001047AA" w:rsidRDefault="001047AA" w:rsidP="001047AA">
      <w:pPr>
        <w:numPr>
          <w:ilvl w:val="0"/>
          <w:numId w:val="6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дать некоторые знания из истории развития бисероплетения; </w:t>
      </w:r>
    </w:p>
    <w:p w:rsidR="001047AA" w:rsidRPr="001047AA" w:rsidRDefault="001047AA" w:rsidP="001047AA">
      <w:pPr>
        <w:numPr>
          <w:ilvl w:val="0"/>
          <w:numId w:val="6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ознакомить с законами цветоведения и композиции, материалами и инструментами; </w:t>
      </w:r>
    </w:p>
    <w:p w:rsidR="001047AA" w:rsidRPr="001047AA" w:rsidRDefault="001047AA" w:rsidP="001047AA">
      <w:pPr>
        <w:numPr>
          <w:ilvl w:val="0"/>
          <w:numId w:val="6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научить практическим приемам низания на проволоку: параллельное плетение, объёмное плетение, петельное плетение и др </w:t>
      </w:r>
    </w:p>
    <w:p w:rsidR="001047AA" w:rsidRPr="001047AA" w:rsidRDefault="001047AA" w:rsidP="001047AA">
      <w:pPr>
        <w:numPr>
          <w:ilvl w:val="0"/>
          <w:numId w:val="6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научить специальной терминологии (бисер, рубка, стеклярус, бусина, проволока, леска, фиксирование и др.). </w:t>
      </w:r>
    </w:p>
    <w:p w:rsidR="001047AA" w:rsidRPr="001047AA" w:rsidRDefault="001047AA" w:rsidP="001047AA">
      <w:pPr>
        <w:rPr>
          <w:color w:val="000000"/>
        </w:rPr>
      </w:pPr>
      <w:r w:rsidRPr="001047AA">
        <w:rPr>
          <w:color w:val="000000"/>
          <w:u w:val="single"/>
        </w:rPr>
        <w:t>Развивающие: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развивать внимание, усидчивость, глазомер, мелкую моторику рук; 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развивать умение работать в соответствии с инструкцией взрослого; 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>знакомить со способами совмещения цветовой гаммы в изделиях;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формировать умение замечать красивое вокруг себя; 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>развивать познавательную мотивацию;</w:t>
      </w:r>
    </w:p>
    <w:p w:rsidR="001047AA" w:rsidRPr="001047AA" w:rsidRDefault="001047AA" w:rsidP="001047AA">
      <w:pPr>
        <w:numPr>
          <w:ilvl w:val="0"/>
          <w:numId w:val="7"/>
        </w:numPr>
        <w:ind w:left="0" w:firstLine="0"/>
        <w:rPr>
          <w:color w:val="000000"/>
        </w:rPr>
      </w:pPr>
      <w:r w:rsidRPr="001047AA">
        <w:rPr>
          <w:color w:val="000000"/>
        </w:rPr>
        <w:t>развивать умение организовывать свое рабочее место.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lastRenderedPageBreak/>
        <w:t>Воспитывающие:</w:t>
      </w:r>
    </w:p>
    <w:p w:rsidR="001047AA" w:rsidRPr="001047AA" w:rsidRDefault="001047AA" w:rsidP="001047AA">
      <w:pPr>
        <w:numPr>
          <w:ilvl w:val="0"/>
          <w:numId w:val="8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воспитывать аккуратность, терпение и настойчивость; воспитывать спокойное, выдержанное отношение к сверстникам; </w:t>
      </w:r>
    </w:p>
    <w:p w:rsidR="001047AA" w:rsidRPr="001047AA" w:rsidRDefault="001047AA" w:rsidP="001047AA">
      <w:pPr>
        <w:numPr>
          <w:ilvl w:val="0"/>
          <w:numId w:val="8"/>
        </w:numPr>
        <w:ind w:left="0" w:firstLine="0"/>
        <w:rPr>
          <w:color w:val="000000"/>
        </w:rPr>
      </w:pPr>
      <w:r w:rsidRPr="001047AA">
        <w:rPr>
          <w:color w:val="000000"/>
        </w:rPr>
        <w:t>воспитывать заботливое отношение к близким людям.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>Ожидаемые результаты 1 года обучения:</w:t>
      </w:r>
    </w:p>
    <w:p w:rsidR="001047AA" w:rsidRPr="001047AA" w:rsidRDefault="001047AA" w:rsidP="001047AA">
      <w:pPr>
        <w:ind w:firstLine="709"/>
        <w:rPr>
          <w:color w:val="000000"/>
          <w:u w:val="single"/>
        </w:rPr>
      </w:pPr>
      <w:r w:rsidRPr="001047AA">
        <w:rPr>
          <w:color w:val="000000"/>
        </w:rPr>
        <w:t xml:space="preserve">В результате реализации программы в конце первого года обучения дети  будут </w:t>
      </w:r>
      <w:r w:rsidRPr="001047AA">
        <w:rPr>
          <w:color w:val="000000"/>
          <w:u w:val="single"/>
        </w:rPr>
        <w:t>иметь представления:</w:t>
      </w:r>
    </w:p>
    <w:p w:rsidR="001047AA" w:rsidRPr="001047AA" w:rsidRDefault="001047AA" w:rsidP="001047AA">
      <w:pPr>
        <w:numPr>
          <w:ilvl w:val="0"/>
          <w:numId w:val="15"/>
        </w:numPr>
        <w:ind w:left="0" w:firstLine="0"/>
        <w:rPr>
          <w:color w:val="000000"/>
        </w:rPr>
      </w:pPr>
      <w:r w:rsidRPr="001047AA">
        <w:rPr>
          <w:color w:val="000000"/>
        </w:rPr>
        <w:t>об истории бисероплетения;</w:t>
      </w:r>
    </w:p>
    <w:p w:rsidR="001047AA" w:rsidRPr="001047AA" w:rsidRDefault="001047AA" w:rsidP="001047AA">
      <w:pPr>
        <w:numPr>
          <w:ilvl w:val="0"/>
          <w:numId w:val="15"/>
        </w:numPr>
        <w:ind w:left="0" w:firstLine="0"/>
        <w:rPr>
          <w:color w:val="000000"/>
        </w:rPr>
      </w:pPr>
      <w:r w:rsidRPr="001047AA">
        <w:t xml:space="preserve">о классификации и свойствах бисера. </w:t>
      </w:r>
      <w:r w:rsidRPr="001047AA">
        <w:rPr>
          <w:color w:val="000000"/>
        </w:rPr>
        <w:t xml:space="preserve"> 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 xml:space="preserve">Знать: </w:t>
      </w:r>
    </w:p>
    <w:p w:rsidR="001047AA" w:rsidRPr="001047AA" w:rsidRDefault="001047AA" w:rsidP="001047AA">
      <w:pPr>
        <w:numPr>
          <w:ilvl w:val="0"/>
          <w:numId w:val="16"/>
        </w:numPr>
        <w:ind w:left="0" w:firstLine="0"/>
        <w:rPr>
          <w:color w:val="000000"/>
        </w:rPr>
      </w:pPr>
      <w:r w:rsidRPr="001047AA">
        <w:rPr>
          <w:color w:val="000000"/>
        </w:rPr>
        <w:t>основы техники безопасности при работе с бисером, проволокой, ножницами, леской.</w:t>
      </w:r>
    </w:p>
    <w:p w:rsidR="001047AA" w:rsidRPr="001047AA" w:rsidRDefault="001047AA" w:rsidP="001047AA">
      <w:pPr>
        <w:numPr>
          <w:ilvl w:val="0"/>
          <w:numId w:val="16"/>
        </w:numPr>
        <w:ind w:left="0" w:firstLine="0"/>
        <w:rPr>
          <w:color w:val="000000"/>
        </w:rPr>
      </w:pPr>
      <w:r w:rsidRPr="001047AA">
        <w:rPr>
          <w:color w:val="000000"/>
        </w:rPr>
        <w:t>правила организации рабочего места.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 xml:space="preserve">Уметь: </w:t>
      </w:r>
    </w:p>
    <w:p w:rsidR="001047AA" w:rsidRPr="001047AA" w:rsidRDefault="001047AA" w:rsidP="001047AA">
      <w:pPr>
        <w:numPr>
          <w:ilvl w:val="0"/>
          <w:numId w:val="17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использовать в своих работах приемы низания на проволоку: параллельное плетение, объёмное плетение, петельное плетение и др,  </w:t>
      </w:r>
    </w:p>
    <w:p w:rsidR="001047AA" w:rsidRPr="001047AA" w:rsidRDefault="001047AA" w:rsidP="001047AA">
      <w:pPr>
        <w:numPr>
          <w:ilvl w:val="0"/>
          <w:numId w:val="17"/>
        </w:numPr>
        <w:ind w:left="0" w:firstLine="0"/>
        <w:rPr>
          <w:color w:val="000000"/>
        </w:rPr>
      </w:pPr>
      <w:r w:rsidRPr="001047AA">
        <w:rPr>
          <w:color w:val="000000"/>
        </w:rPr>
        <w:t>работать в соответствии с инструкцией взрослого</w:t>
      </w:r>
    </w:p>
    <w:p w:rsidR="001047AA" w:rsidRPr="001047AA" w:rsidRDefault="001047AA" w:rsidP="001047AA">
      <w:pPr>
        <w:numPr>
          <w:ilvl w:val="0"/>
          <w:numId w:val="17"/>
        </w:numPr>
        <w:ind w:left="0" w:firstLine="0"/>
        <w:rPr>
          <w:color w:val="000000"/>
        </w:rPr>
      </w:pPr>
      <w:r w:rsidRPr="001047AA">
        <w:rPr>
          <w:color w:val="000000"/>
        </w:rPr>
        <w:t>замечать красивое вокруг себя;</w:t>
      </w:r>
    </w:p>
    <w:p w:rsidR="001047AA" w:rsidRPr="001047AA" w:rsidRDefault="001047AA" w:rsidP="001047AA">
      <w:pPr>
        <w:numPr>
          <w:ilvl w:val="0"/>
          <w:numId w:val="17"/>
        </w:numPr>
        <w:ind w:left="0" w:firstLine="0"/>
        <w:rPr>
          <w:color w:val="000000"/>
        </w:rPr>
      </w:pPr>
      <w:r w:rsidRPr="001047AA">
        <w:rPr>
          <w:color w:val="000000"/>
        </w:rPr>
        <w:t>организовывать свое рабочее место.</w:t>
      </w:r>
    </w:p>
    <w:p w:rsidR="001047AA" w:rsidRPr="001047AA" w:rsidRDefault="001047AA" w:rsidP="001047AA">
      <w:pPr>
        <w:ind w:firstLine="709"/>
        <w:rPr>
          <w:color w:val="000000"/>
        </w:rPr>
      </w:pPr>
      <w:r w:rsidRPr="001047AA">
        <w:rPr>
          <w:color w:val="000000"/>
        </w:rPr>
        <w:t>На </w:t>
      </w:r>
      <w:r w:rsidRPr="001047AA">
        <w:rPr>
          <w:color w:val="000000"/>
          <w:u w:val="single"/>
        </w:rPr>
        <w:t>втором году</w:t>
      </w:r>
      <w:r w:rsidRPr="001047AA">
        <w:rPr>
          <w:color w:val="000000"/>
        </w:rPr>
        <w:t xml:space="preserve">  дети закрепляют умения и навыки работы с проволокой, полученные на первом году обучения; продолжают овладевать более сложными приемами бисероплетения. Знакомятся со способами совмещения цветовой гаммы в изделиях. По окончании каждого проекта дети оформляют большую выставку. 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>2 год обучения. Цель обучения:</w:t>
      </w:r>
    </w:p>
    <w:p w:rsidR="001047AA" w:rsidRPr="001047AA" w:rsidRDefault="001047AA" w:rsidP="001047AA">
      <w:pPr>
        <w:ind w:firstLine="720"/>
        <w:rPr>
          <w:color w:val="000000"/>
        </w:rPr>
      </w:pPr>
      <w:r w:rsidRPr="001047AA">
        <w:rPr>
          <w:color w:val="000000"/>
        </w:rPr>
        <w:t>Формирование творческих способностей личности ребенка, способной реализовать свои индивидуальные качества, путём обучения более сложной технике низания бисера.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 xml:space="preserve">Задачи обучения: 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>Образовательные:</w:t>
      </w:r>
    </w:p>
    <w:p w:rsidR="001047AA" w:rsidRPr="001047AA" w:rsidRDefault="001047AA" w:rsidP="001047AA">
      <w:pPr>
        <w:numPr>
          <w:ilvl w:val="0"/>
          <w:numId w:val="9"/>
        </w:numPr>
        <w:ind w:left="0" w:firstLine="0"/>
        <w:rPr>
          <w:color w:val="000000"/>
        </w:rPr>
      </w:pPr>
      <w:r w:rsidRPr="001047AA">
        <w:rPr>
          <w:color w:val="000000"/>
        </w:rPr>
        <w:t>закрепить и обобщить знания и навыки, полученные ранее;</w:t>
      </w:r>
    </w:p>
    <w:p w:rsidR="001047AA" w:rsidRPr="001047AA" w:rsidRDefault="001047AA" w:rsidP="001047AA">
      <w:pPr>
        <w:numPr>
          <w:ilvl w:val="0"/>
          <w:numId w:val="9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познакомить с основными этапами технологического процесса изготовления изделий из бисера. </w:t>
      </w:r>
    </w:p>
    <w:p w:rsidR="001047AA" w:rsidRPr="001047AA" w:rsidRDefault="001047AA" w:rsidP="001047AA">
      <w:pPr>
        <w:numPr>
          <w:ilvl w:val="0"/>
          <w:numId w:val="9"/>
        </w:numPr>
        <w:ind w:left="0" w:firstLine="0"/>
        <w:rPr>
          <w:color w:val="000000"/>
        </w:rPr>
      </w:pPr>
      <w:r w:rsidRPr="001047AA">
        <w:rPr>
          <w:color w:val="000000"/>
        </w:rPr>
        <w:t>закрепить и обобщить знания и навыки, полученные ранее;</w:t>
      </w:r>
    </w:p>
    <w:p w:rsidR="001047AA" w:rsidRPr="001047AA" w:rsidRDefault="001047AA" w:rsidP="001047AA">
      <w:pPr>
        <w:numPr>
          <w:ilvl w:val="0"/>
          <w:numId w:val="9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 научить использовать готовые образцы, простые рисунки и схемы при выполнении работ; 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>Развивающие:</w:t>
      </w:r>
    </w:p>
    <w:p w:rsidR="001047AA" w:rsidRPr="001047AA" w:rsidRDefault="001047AA" w:rsidP="001047AA">
      <w:pPr>
        <w:numPr>
          <w:ilvl w:val="0"/>
          <w:numId w:val="10"/>
        </w:numPr>
        <w:ind w:left="0" w:firstLine="0"/>
        <w:rPr>
          <w:color w:val="000000"/>
        </w:rPr>
      </w:pPr>
      <w:r w:rsidRPr="001047AA">
        <w:rPr>
          <w:color w:val="000000"/>
        </w:rPr>
        <w:t>закрепить практические приемы низания на проволоку: параллельное плетение, объёмное плетение, петельное плетение и др</w:t>
      </w:r>
    </w:p>
    <w:p w:rsidR="001047AA" w:rsidRPr="001047AA" w:rsidRDefault="001047AA" w:rsidP="001047AA">
      <w:pPr>
        <w:numPr>
          <w:ilvl w:val="0"/>
          <w:numId w:val="10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развивать внимание, усидчивость, глазомер, мелкую моторику рук, </w:t>
      </w:r>
    </w:p>
    <w:p w:rsidR="001047AA" w:rsidRPr="001047AA" w:rsidRDefault="001047AA" w:rsidP="001047AA">
      <w:pPr>
        <w:numPr>
          <w:ilvl w:val="0"/>
          <w:numId w:val="10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формировать умение замечать красивое вокруг себя; </w:t>
      </w:r>
    </w:p>
    <w:p w:rsidR="001047AA" w:rsidRPr="001047AA" w:rsidRDefault="001047AA" w:rsidP="001047AA">
      <w:pPr>
        <w:numPr>
          <w:ilvl w:val="0"/>
          <w:numId w:val="10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развивать познавательную мотивацию. </w:t>
      </w:r>
    </w:p>
    <w:p w:rsidR="001047AA" w:rsidRPr="001047AA" w:rsidRDefault="001047AA" w:rsidP="001047AA">
      <w:pPr>
        <w:rPr>
          <w:color w:val="000000"/>
        </w:rPr>
      </w:pPr>
      <w:r w:rsidRPr="001047AA">
        <w:rPr>
          <w:color w:val="000000"/>
          <w:u w:val="single"/>
        </w:rPr>
        <w:t>Воспитывающие</w:t>
      </w:r>
      <w:r w:rsidRPr="001047AA">
        <w:rPr>
          <w:color w:val="000000"/>
        </w:rPr>
        <w:t>:</w:t>
      </w:r>
    </w:p>
    <w:p w:rsidR="001047AA" w:rsidRPr="001047AA" w:rsidRDefault="001047AA" w:rsidP="001047AA">
      <w:pPr>
        <w:numPr>
          <w:ilvl w:val="0"/>
          <w:numId w:val="11"/>
        </w:numPr>
        <w:ind w:left="0" w:firstLine="0"/>
        <w:rPr>
          <w:color w:val="000000"/>
        </w:rPr>
      </w:pPr>
      <w:r w:rsidRPr="001047AA">
        <w:rPr>
          <w:color w:val="000000"/>
        </w:rPr>
        <w:t>воспитывать целеустремлённость, уважение к труду взрослых;</w:t>
      </w:r>
    </w:p>
    <w:p w:rsidR="001047AA" w:rsidRPr="001047AA" w:rsidRDefault="001047AA" w:rsidP="001047AA">
      <w:pPr>
        <w:numPr>
          <w:ilvl w:val="0"/>
          <w:numId w:val="11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 воспитывать культуру взаимоотношений с детьми и взрослыми.</w:t>
      </w:r>
    </w:p>
    <w:p w:rsidR="001047AA" w:rsidRPr="001047AA" w:rsidRDefault="001047AA" w:rsidP="001047AA">
      <w:pPr>
        <w:rPr>
          <w:b/>
          <w:color w:val="000000"/>
          <w:u w:val="single"/>
        </w:rPr>
      </w:pPr>
      <w:r w:rsidRPr="001047AA">
        <w:rPr>
          <w:b/>
          <w:color w:val="000000"/>
          <w:u w:val="single"/>
        </w:rPr>
        <w:t>Ожидаемые результаты 2 года обучения:</w:t>
      </w:r>
    </w:p>
    <w:p w:rsidR="001047AA" w:rsidRPr="001047AA" w:rsidRDefault="001047AA" w:rsidP="001047AA">
      <w:pPr>
        <w:ind w:firstLine="720"/>
        <w:rPr>
          <w:color w:val="000000"/>
          <w:u w:val="single"/>
        </w:rPr>
      </w:pPr>
      <w:r w:rsidRPr="001047AA">
        <w:rPr>
          <w:color w:val="000000"/>
        </w:rPr>
        <w:t xml:space="preserve">В результате реализации программы в конце второго года обучения дети  будут </w:t>
      </w:r>
      <w:r w:rsidRPr="001047AA">
        <w:rPr>
          <w:color w:val="000000"/>
          <w:u w:val="single"/>
        </w:rPr>
        <w:t>иметь представления:</w:t>
      </w:r>
    </w:p>
    <w:p w:rsidR="001047AA" w:rsidRPr="001047AA" w:rsidRDefault="001047AA" w:rsidP="001047AA">
      <w:pPr>
        <w:numPr>
          <w:ilvl w:val="0"/>
          <w:numId w:val="18"/>
        </w:numPr>
        <w:ind w:left="0" w:firstLine="0"/>
        <w:rPr>
          <w:color w:val="000000"/>
        </w:rPr>
      </w:pPr>
      <w:r w:rsidRPr="001047AA">
        <w:rPr>
          <w:color w:val="000000"/>
        </w:rPr>
        <w:t>об истории бисероплетения;</w:t>
      </w:r>
    </w:p>
    <w:p w:rsidR="001047AA" w:rsidRPr="001047AA" w:rsidRDefault="001047AA" w:rsidP="001047AA">
      <w:pPr>
        <w:numPr>
          <w:ilvl w:val="0"/>
          <w:numId w:val="18"/>
        </w:numPr>
        <w:ind w:left="0" w:firstLine="0"/>
        <w:rPr>
          <w:color w:val="000000"/>
        </w:rPr>
      </w:pPr>
      <w:r w:rsidRPr="001047AA">
        <w:rPr>
          <w:color w:val="000000"/>
        </w:rPr>
        <w:t>об основных этапах технологического процесса изготовления изделий из бисера.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 xml:space="preserve">Знать:  </w:t>
      </w:r>
    </w:p>
    <w:p w:rsidR="001047AA" w:rsidRPr="001047AA" w:rsidRDefault="001047AA" w:rsidP="001047AA">
      <w:pPr>
        <w:numPr>
          <w:ilvl w:val="0"/>
          <w:numId w:val="18"/>
        </w:numPr>
        <w:ind w:left="0" w:firstLine="0"/>
        <w:rPr>
          <w:color w:val="000000"/>
        </w:rPr>
      </w:pPr>
      <w:r w:rsidRPr="001047AA">
        <w:rPr>
          <w:color w:val="000000"/>
        </w:rPr>
        <w:t>приемы низания на проволоку: параллельное плетение, объёмное плетение, петельное плетение и др;</w:t>
      </w:r>
    </w:p>
    <w:p w:rsidR="001047AA" w:rsidRPr="001047AA" w:rsidRDefault="001047AA" w:rsidP="001047AA">
      <w:pPr>
        <w:numPr>
          <w:ilvl w:val="0"/>
          <w:numId w:val="18"/>
        </w:numPr>
        <w:ind w:left="0" w:firstLine="0"/>
        <w:rPr>
          <w:color w:val="000000"/>
        </w:rPr>
      </w:pPr>
      <w:r w:rsidRPr="001047AA">
        <w:rPr>
          <w:color w:val="000000"/>
        </w:rPr>
        <w:lastRenderedPageBreak/>
        <w:t>основы техники безопасности при работе с бисером, проволокой, ножницами, леской.</w:t>
      </w:r>
    </w:p>
    <w:p w:rsidR="001047AA" w:rsidRPr="001047AA" w:rsidRDefault="001047AA" w:rsidP="001047AA">
      <w:pPr>
        <w:numPr>
          <w:ilvl w:val="0"/>
          <w:numId w:val="18"/>
        </w:numPr>
        <w:ind w:left="0" w:firstLine="0"/>
        <w:rPr>
          <w:color w:val="000000"/>
        </w:rPr>
      </w:pPr>
      <w:r w:rsidRPr="001047AA">
        <w:rPr>
          <w:color w:val="000000"/>
        </w:rPr>
        <w:t>правила организации рабочего места.</w:t>
      </w:r>
    </w:p>
    <w:p w:rsidR="001047AA" w:rsidRPr="001047AA" w:rsidRDefault="001047AA" w:rsidP="001047AA">
      <w:pPr>
        <w:rPr>
          <w:color w:val="000000"/>
          <w:u w:val="single"/>
        </w:rPr>
      </w:pPr>
      <w:r w:rsidRPr="001047AA">
        <w:rPr>
          <w:color w:val="000000"/>
          <w:u w:val="single"/>
        </w:rPr>
        <w:t xml:space="preserve">Уметь: </w:t>
      </w:r>
    </w:p>
    <w:p w:rsidR="001047AA" w:rsidRPr="001047AA" w:rsidRDefault="001047AA" w:rsidP="001047AA">
      <w:pPr>
        <w:numPr>
          <w:ilvl w:val="0"/>
          <w:numId w:val="19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использовать в своих работах приемы низания на проволоку: параллельное плетение, объёмное плетение, петельное плетение и др; </w:t>
      </w:r>
    </w:p>
    <w:p w:rsidR="001047AA" w:rsidRPr="001047AA" w:rsidRDefault="001047AA" w:rsidP="001047AA">
      <w:pPr>
        <w:numPr>
          <w:ilvl w:val="0"/>
          <w:numId w:val="19"/>
        </w:numPr>
        <w:ind w:left="0" w:firstLine="0"/>
        <w:rPr>
          <w:color w:val="000000"/>
        </w:rPr>
      </w:pPr>
      <w:r w:rsidRPr="001047AA">
        <w:rPr>
          <w:color w:val="000000"/>
        </w:rPr>
        <w:t xml:space="preserve">использовать готовые образцы, простые рисунки и схемы при выполнении работ; </w:t>
      </w:r>
    </w:p>
    <w:p w:rsidR="001047AA" w:rsidRPr="001047AA" w:rsidRDefault="001047AA" w:rsidP="001047AA">
      <w:pPr>
        <w:numPr>
          <w:ilvl w:val="0"/>
          <w:numId w:val="19"/>
        </w:numPr>
        <w:ind w:left="0" w:firstLine="0"/>
        <w:rPr>
          <w:color w:val="000000"/>
        </w:rPr>
      </w:pPr>
      <w:r w:rsidRPr="001047AA">
        <w:rPr>
          <w:color w:val="000000"/>
        </w:rPr>
        <w:t>замечать красивое вокруг себя;</w:t>
      </w:r>
    </w:p>
    <w:p w:rsidR="001047AA" w:rsidRPr="001047AA" w:rsidRDefault="001047AA" w:rsidP="001047AA">
      <w:pPr>
        <w:numPr>
          <w:ilvl w:val="0"/>
          <w:numId w:val="19"/>
        </w:numPr>
        <w:ind w:left="0" w:firstLine="0"/>
        <w:rPr>
          <w:color w:val="000000"/>
        </w:rPr>
      </w:pPr>
      <w:r w:rsidRPr="001047AA">
        <w:rPr>
          <w:color w:val="000000"/>
        </w:rPr>
        <w:t>организовывать свое рабочее место.</w:t>
      </w:r>
    </w:p>
    <w:p w:rsidR="001047AA" w:rsidRPr="001047AA" w:rsidRDefault="001047AA" w:rsidP="001047AA">
      <w:pPr>
        <w:rPr>
          <w:color w:val="000000"/>
        </w:rPr>
      </w:pPr>
      <w:r w:rsidRPr="001047AA">
        <w:rPr>
          <w:color w:val="000000"/>
        </w:rPr>
        <w:t>Формой подведения итогов  являются выставки работ детей.</w:t>
      </w:r>
    </w:p>
    <w:p w:rsidR="001047AA" w:rsidRPr="001047AA" w:rsidRDefault="001047AA" w:rsidP="001047AA">
      <w:pPr>
        <w:ind w:firstLine="709"/>
      </w:pPr>
      <w:r w:rsidRPr="001047AA">
        <w:t>Дополнительная образовательная деятельность «бисероплетение» проводится 2 раза в неделю. Продолжительностью 1 занятия в старшей группе 25 минут, в месяц 8 занятий – 200минут – 3 часа 20 минут, в год- 72 занятия – 1800 минут – 30 часов.</w:t>
      </w:r>
    </w:p>
    <w:p w:rsidR="00E67EED" w:rsidRPr="001047AA" w:rsidRDefault="001047AA" w:rsidP="001047AA">
      <w:pPr>
        <w:ind w:firstLine="709"/>
      </w:pPr>
      <w:r w:rsidRPr="001047AA">
        <w:t>Продолжительность 1 занятия в в подготовительной группе30 минут, в месяц – 8 занятий – 240 минут – 4 часа, в год – 72 занятия – 2160 минут – 36 часов.</w:t>
      </w:r>
      <w:r w:rsidRPr="001047AA">
        <w:rPr>
          <w:spacing w:val="11"/>
        </w:rPr>
        <w:t xml:space="preserve"> В середине занятий проводят </w:t>
      </w:r>
      <w:r w:rsidRPr="001047AA">
        <w:rPr>
          <w:spacing w:val="1"/>
        </w:rPr>
        <w:t>физкультминутки</w:t>
      </w:r>
      <w:r w:rsidRPr="001047AA">
        <w:t xml:space="preserve">, во время которых необходимо проветрить помещение, проводить гимнастику для глаз, мышц шеи, спины, рук в форме игры. </w:t>
      </w:r>
      <w:r w:rsidRPr="001047AA">
        <w:rPr>
          <w:spacing w:val="1"/>
        </w:rPr>
        <w:t xml:space="preserve"> Перерывы между занятиями не более 10 минут.</w:t>
      </w:r>
    </w:p>
    <w:sectPr w:rsidR="00E67EED" w:rsidRPr="001047AA" w:rsidSect="00E6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84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2442"/>
    <w:multiLevelType w:val="hybridMultilevel"/>
    <w:tmpl w:val="6F544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F7D1A"/>
    <w:multiLevelType w:val="hybridMultilevel"/>
    <w:tmpl w:val="57002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30AF8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688B"/>
    <w:multiLevelType w:val="multilevel"/>
    <w:tmpl w:val="C37A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34F2E"/>
    <w:multiLevelType w:val="hybridMultilevel"/>
    <w:tmpl w:val="CC50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08E4"/>
    <w:multiLevelType w:val="multilevel"/>
    <w:tmpl w:val="C37A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DB455C2"/>
    <w:multiLevelType w:val="hybridMultilevel"/>
    <w:tmpl w:val="6304E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04E2"/>
    <w:multiLevelType w:val="hybridMultilevel"/>
    <w:tmpl w:val="E0F4A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F6F51"/>
    <w:multiLevelType w:val="hybridMultilevel"/>
    <w:tmpl w:val="A1F60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C421F"/>
    <w:multiLevelType w:val="hybridMultilevel"/>
    <w:tmpl w:val="9FAAE4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3912DAF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E19FC"/>
    <w:multiLevelType w:val="hybridMultilevel"/>
    <w:tmpl w:val="18B43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E21DD"/>
    <w:multiLevelType w:val="hybridMultilevel"/>
    <w:tmpl w:val="B940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732D1"/>
    <w:multiLevelType w:val="hybridMultilevel"/>
    <w:tmpl w:val="64DCA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320042"/>
    <w:multiLevelType w:val="hybridMultilevel"/>
    <w:tmpl w:val="4894A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4120C9"/>
    <w:multiLevelType w:val="hybridMultilevel"/>
    <w:tmpl w:val="F6BC3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32AA7"/>
    <w:multiLevelType w:val="hybridMultilevel"/>
    <w:tmpl w:val="20F85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D053EF"/>
    <w:multiLevelType w:val="hybridMultilevel"/>
    <w:tmpl w:val="9AB4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7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7AA"/>
    <w:rsid w:val="0004499A"/>
    <w:rsid w:val="0005230C"/>
    <w:rsid w:val="00093512"/>
    <w:rsid w:val="000A08F7"/>
    <w:rsid w:val="000A0B33"/>
    <w:rsid w:val="000B4F9D"/>
    <w:rsid w:val="000D7011"/>
    <w:rsid w:val="000E1361"/>
    <w:rsid w:val="000E2F28"/>
    <w:rsid w:val="000F6587"/>
    <w:rsid w:val="00100482"/>
    <w:rsid w:val="001017A5"/>
    <w:rsid w:val="001047AA"/>
    <w:rsid w:val="00112BC1"/>
    <w:rsid w:val="0011700A"/>
    <w:rsid w:val="0012030E"/>
    <w:rsid w:val="00131D3F"/>
    <w:rsid w:val="00136664"/>
    <w:rsid w:val="0018575B"/>
    <w:rsid w:val="001B5FE8"/>
    <w:rsid w:val="001D18DF"/>
    <w:rsid w:val="001F7309"/>
    <w:rsid w:val="0020557B"/>
    <w:rsid w:val="00211604"/>
    <w:rsid w:val="00211DD0"/>
    <w:rsid w:val="00214553"/>
    <w:rsid w:val="00220AB3"/>
    <w:rsid w:val="0023205D"/>
    <w:rsid w:val="002428C5"/>
    <w:rsid w:val="0024774A"/>
    <w:rsid w:val="00294EFB"/>
    <w:rsid w:val="002A476D"/>
    <w:rsid w:val="002A7B6B"/>
    <w:rsid w:val="002C4B81"/>
    <w:rsid w:val="002D0105"/>
    <w:rsid w:val="002D63CF"/>
    <w:rsid w:val="002D6DDB"/>
    <w:rsid w:val="002E5D32"/>
    <w:rsid w:val="0033151D"/>
    <w:rsid w:val="00340FDC"/>
    <w:rsid w:val="00367F2B"/>
    <w:rsid w:val="00377E7C"/>
    <w:rsid w:val="003836C0"/>
    <w:rsid w:val="00392D61"/>
    <w:rsid w:val="003A2249"/>
    <w:rsid w:val="003A4667"/>
    <w:rsid w:val="003B2EB7"/>
    <w:rsid w:val="003D3349"/>
    <w:rsid w:val="00412F14"/>
    <w:rsid w:val="004250B4"/>
    <w:rsid w:val="00434E2C"/>
    <w:rsid w:val="004731D0"/>
    <w:rsid w:val="00477F2C"/>
    <w:rsid w:val="00490EF7"/>
    <w:rsid w:val="004A44E0"/>
    <w:rsid w:val="004B1897"/>
    <w:rsid w:val="004D491F"/>
    <w:rsid w:val="004E63E4"/>
    <w:rsid w:val="004F2E22"/>
    <w:rsid w:val="004F6527"/>
    <w:rsid w:val="00514F32"/>
    <w:rsid w:val="0051596B"/>
    <w:rsid w:val="005465C2"/>
    <w:rsid w:val="005671E1"/>
    <w:rsid w:val="00574F43"/>
    <w:rsid w:val="00591756"/>
    <w:rsid w:val="00593606"/>
    <w:rsid w:val="005A13C6"/>
    <w:rsid w:val="005C51FD"/>
    <w:rsid w:val="005D1E6C"/>
    <w:rsid w:val="005D612D"/>
    <w:rsid w:val="005E388E"/>
    <w:rsid w:val="005E752F"/>
    <w:rsid w:val="005F1FC2"/>
    <w:rsid w:val="005F6472"/>
    <w:rsid w:val="0061590E"/>
    <w:rsid w:val="0062768A"/>
    <w:rsid w:val="00630C49"/>
    <w:rsid w:val="00636B76"/>
    <w:rsid w:val="00655292"/>
    <w:rsid w:val="006623B9"/>
    <w:rsid w:val="00681C0E"/>
    <w:rsid w:val="00681F9E"/>
    <w:rsid w:val="00682AC3"/>
    <w:rsid w:val="006B5F86"/>
    <w:rsid w:val="006D24F3"/>
    <w:rsid w:val="006D3DBF"/>
    <w:rsid w:val="006F10D4"/>
    <w:rsid w:val="006F21F6"/>
    <w:rsid w:val="006F6A65"/>
    <w:rsid w:val="00733325"/>
    <w:rsid w:val="0074302C"/>
    <w:rsid w:val="00744B7D"/>
    <w:rsid w:val="00747A8C"/>
    <w:rsid w:val="00750248"/>
    <w:rsid w:val="007543B5"/>
    <w:rsid w:val="007A017B"/>
    <w:rsid w:val="007A572C"/>
    <w:rsid w:val="007E6996"/>
    <w:rsid w:val="008355AF"/>
    <w:rsid w:val="00841AB0"/>
    <w:rsid w:val="008527B7"/>
    <w:rsid w:val="0085495D"/>
    <w:rsid w:val="0087424C"/>
    <w:rsid w:val="008873C2"/>
    <w:rsid w:val="008911A7"/>
    <w:rsid w:val="008943F7"/>
    <w:rsid w:val="00895EA4"/>
    <w:rsid w:val="00896BEE"/>
    <w:rsid w:val="008E2D54"/>
    <w:rsid w:val="008E360A"/>
    <w:rsid w:val="008E5961"/>
    <w:rsid w:val="008F6A75"/>
    <w:rsid w:val="00924BB4"/>
    <w:rsid w:val="009620F2"/>
    <w:rsid w:val="00970532"/>
    <w:rsid w:val="009876EB"/>
    <w:rsid w:val="00990634"/>
    <w:rsid w:val="00992B96"/>
    <w:rsid w:val="00992FC4"/>
    <w:rsid w:val="009958DF"/>
    <w:rsid w:val="0099642A"/>
    <w:rsid w:val="009C2F5C"/>
    <w:rsid w:val="009D53A6"/>
    <w:rsid w:val="009E2AF0"/>
    <w:rsid w:val="00A02AF3"/>
    <w:rsid w:val="00A06D91"/>
    <w:rsid w:val="00A10C54"/>
    <w:rsid w:val="00A23A2F"/>
    <w:rsid w:val="00A32740"/>
    <w:rsid w:val="00A408B3"/>
    <w:rsid w:val="00A40C4F"/>
    <w:rsid w:val="00A413E4"/>
    <w:rsid w:val="00A45C7D"/>
    <w:rsid w:val="00A50F27"/>
    <w:rsid w:val="00A649F4"/>
    <w:rsid w:val="00A91A1E"/>
    <w:rsid w:val="00A94742"/>
    <w:rsid w:val="00AA088C"/>
    <w:rsid w:val="00AA4D9F"/>
    <w:rsid w:val="00AE098E"/>
    <w:rsid w:val="00AF0072"/>
    <w:rsid w:val="00AF2310"/>
    <w:rsid w:val="00AF327C"/>
    <w:rsid w:val="00AF672D"/>
    <w:rsid w:val="00B004BC"/>
    <w:rsid w:val="00B14B64"/>
    <w:rsid w:val="00B25448"/>
    <w:rsid w:val="00B41C68"/>
    <w:rsid w:val="00BA4389"/>
    <w:rsid w:val="00BB17FF"/>
    <w:rsid w:val="00BC742E"/>
    <w:rsid w:val="00BD5DF6"/>
    <w:rsid w:val="00BE3835"/>
    <w:rsid w:val="00C01B9F"/>
    <w:rsid w:val="00C0588C"/>
    <w:rsid w:val="00C17DA6"/>
    <w:rsid w:val="00C333DC"/>
    <w:rsid w:val="00C4740D"/>
    <w:rsid w:val="00C716E6"/>
    <w:rsid w:val="00C7731B"/>
    <w:rsid w:val="00C80798"/>
    <w:rsid w:val="00C963F8"/>
    <w:rsid w:val="00CA1076"/>
    <w:rsid w:val="00CA73A0"/>
    <w:rsid w:val="00CB1FE6"/>
    <w:rsid w:val="00CB4D34"/>
    <w:rsid w:val="00CB5BED"/>
    <w:rsid w:val="00CC5857"/>
    <w:rsid w:val="00CC6C9E"/>
    <w:rsid w:val="00CD4498"/>
    <w:rsid w:val="00D11977"/>
    <w:rsid w:val="00D26EC6"/>
    <w:rsid w:val="00D41522"/>
    <w:rsid w:val="00D44D9E"/>
    <w:rsid w:val="00D53A6F"/>
    <w:rsid w:val="00D55BEE"/>
    <w:rsid w:val="00D6059A"/>
    <w:rsid w:val="00D65134"/>
    <w:rsid w:val="00D947FD"/>
    <w:rsid w:val="00DA3CD6"/>
    <w:rsid w:val="00DC4383"/>
    <w:rsid w:val="00DF5137"/>
    <w:rsid w:val="00DF7B86"/>
    <w:rsid w:val="00E040C7"/>
    <w:rsid w:val="00E051D4"/>
    <w:rsid w:val="00E3076C"/>
    <w:rsid w:val="00E32988"/>
    <w:rsid w:val="00E401F1"/>
    <w:rsid w:val="00E60995"/>
    <w:rsid w:val="00E67EED"/>
    <w:rsid w:val="00E82279"/>
    <w:rsid w:val="00E95C60"/>
    <w:rsid w:val="00EA7449"/>
    <w:rsid w:val="00EB0A50"/>
    <w:rsid w:val="00ED465B"/>
    <w:rsid w:val="00ED53CF"/>
    <w:rsid w:val="00EE422B"/>
    <w:rsid w:val="00EE6E14"/>
    <w:rsid w:val="00F10946"/>
    <w:rsid w:val="00F20F09"/>
    <w:rsid w:val="00F86794"/>
    <w:rsid w:val="00F91D84"/>
    <w:rsid w:val="00F93A94"/>
    <w:rsid w:val="00FA2876"/>
    <w:rsid w:val="00FA4A64"/>
    <w:rsid w:val="00FA698D"/>
    <w:rsid w:val="00FB559A"/>
    <w:rsid w:val="00FB6152"/>
    <w:rsid w:val="00FB6781"/>
    <w:rsid w:val="00FC16F0"/>
    <w:rsid w:val="00FD40C3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2377</Words>
  <Characters>13555</Characters>
  <Application>Microsoft Office Word</Application>
  <DocSecurity>0</DocSecurity>
  <Lines>112</Lines>
  <Paragraphs>31</Paragraphs>
  <ScaleCrop>false</ScaleCrop>
  <Company>Microsoft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2011-12-28T13:59:00Z</dcterms:created>
  <dcterms:modified xsi:type="dcterms:W3CDTF">2011-12-28T14:07:00Z</dcterms:modified>
</cp:coreProperties>
</file>