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2D" w:rsidRDefault="00C94E2D" w:rsidP="00702C67">
      <w:r>
        <w:tab/>
      </w:r>
      <w:r>
        <w:tab/>
      </w:r>
      <w:r>
        <w:tab/>
      </w:r>
      <w:r>
        <w:tab/>
        <w:t>КОНСУЛЬТАЦИЯ  для  родителей</w:t>
      </w:r>
    </w:p>
    <w:p w:rsidR="00C94E2D" w:rsidRPr="008E4145" w:rsidRDefault="00C94E2D">
      <w:r w:rsidRPr="008E4145">
        <w:tab/>
      </w:r>
      <w:r w:rsidRPr="008E4145">
        <w:tab/>
      </w:r>
      <w:r w:rsidRPr="008E4145">
        <w:tab/>
        <w:t>« Приобщаем  детей к  твор</w:t>
      </w:r>
      <w:r w:rsidR="008E4145">
        <w:t>честву в поделках  из  бумаги .»</w:t>
      </w:r>
    </w:p>
    <w:p w:rsidR="00C94E2D" w:rsidRPr="008E4145" w:rsidRDefault="00C94E2D">
      <w:r w:rsidRPr="008E4145">
        <w:t>Желание  творить  есть  в  каждом  из  нас.  Вспомните  своё  детство  . Современных  детей,  увлечённых компьютерными  играми  и  многочисленными  готовыми  игрушками,</w:t>
      </w:r>
      <w:r w:rsidR="008E4145">
        <w:t xml:space="preserve"> </w:t>
      </w:r>
      <w:r w:rsidRPr="008E4145">
        <w:t>сложно  удивить  зайчиком  или  лягушкой  сд</w:t>
      </w:r>
      <w:r w:rsidR="008E4145">
        <w:t>еланной  из бумажного  квадрата .</w:t>
      </w:r>
      <w:r w:rsidRPr="008E4145">
        <w:t>Но  чем  раньше  мы  начнём  их  удивлять  бумажными  поделками  и  привлекать  к  процессу  сотворчества,  тем  раньше  наши  дети  научатся  мастерить  без  нашей  помощи.</w:t>
      </w:r>
    </w:p>
    <w:p w:rsidR="00C94E2D" w:rsidRPr="008E4145" w:rsidRDefault="00C94E2D" w:rsidP="00C94E2D">
      <w:pPr>
        <w:ind w:firstLine="708"/>
      </w:pPr>
      <w:r w:rsidRPr="008E4145">
        <w:t>Конечно,  с  детьми  3,  4  и  5  лет  придётся  посидеть  рядом,  прочитать  инструкцию  и  помочь  мастерить,  но  повер</w:t>
      </w:r>
      <w:r w:rsidR="008E4145">
        <w:t>ь</w:t>
      </w:r>
      <w:r w:rsidRPr="008E4145">
        <w:t xml:space="preserve">те,  ваши  заботы  не  пройдут  даром.  Тот,  кто  приобщился </w:t>
      </w:r>
      <w:r w:rsidR="008E4145">
        <w:t xml:space="preserve"> к  созидательному   процессу </w:t>
      </w:r>
      <w:r w:rsidRPr="008E4145">
        <w:t xml:space="preserve">  и  увидел  результат  своего  труда,   испытал  радость  творчества,  а  потом  ещё  и  поиграл  своим  «творением»,  не  захочет  в  дальнейшем  быть  сторонним  наблюдателем  и  потребителем  готовых  развлечений.</w:t>
      </w:r>
    </w:p>
    <w:p w:rsidR="00C94E2D" w:rsidRPr="008E4145" w:rsidRDefault="00C94E2D" w:rsidP="00C94E2D">
      <w:pPr>
        <w:ind w:firstLine="708"/>
      </w:pPr>
      <w:r w:rsidRPr="008E4145">
        <w:t>Делая  игрушк</w:t>
      </w:r>
      <w:r w:rsidR="008E4145">
        <w:t>и  своими  руками,  ребёнок  при</w:t>
      </w:r>
      <w:r w:rsidRPr="008E4145">
        <w:t xml:space="preserve">обретает  трудовые   и  творческие  навыки,  развивает  наблюдательность,  терпение  и  воображение  и,  самое  главное,  творческий  взгляд  на  привычные  предметы.  Ведь  от  поделки  до  произведения  искусства  один  шаг.  Помогите  вашему  ребёнку  сделать  этот  путь  радостным.  Подчас  простая,  на  первый  взгляд </w:t>
      </w:r>
      <w:r w:rsidR="008E4145">
        <w:t>,</w:t>
      </w:r>
      <w:r w:rsidRPr="008E4145">
        <w:t xml:space="preserve"> операция  для  ребёнка  может  стать  непреодалимо  трудной,  </w:t>
      </w:r>
      <w:r w:rsidR="008E4145">
        <w:t xml:space="preserve">ведь  он  делает  это  впервые. </w:t>
      </w:r>
      <w:r w:rsidRPr="008E4145">
        <w:t xml:space="preserve"> Начните  с   более  простых  поделок.</w:t>
      </w:r>
    </w:p>
    <w:p w:rsidR="00C94E2D" w:rsidRPr="008E4145" w:rsidRDefault="00C94E2D" w:rsidP="00C94E2D">
      <w:pPr>
        <w:ind w:firstLine="708"/>
      </w:pPr>
      <w:r w:rsidRPr="008E4145">
        <w:t>Используя  оригамские  игрушки,  можно  не  только  разыграть  сказку,  но  и  многое  другое,  а  так  же  придумывать  сюжеты  своих  сказок.</w:t>
      </w:r>
    </w:p>
    <w:p w:rsidR="00C94E2D" w:rsidRPr="008E4145" w:rsidRDefault="00C94E2D" w:rsidP="00C94E2D">
      <w:pPr>
        <w:ind w:firstLine="708"/>
      </w:pPr>
      <w:r w:rsidRPr="008E4145">
        <w:t>Можно  сделать  пальчиковые  игрушки  .</w:t>
      </w:r>
      <w:r w:rsidR="008E4145">
        <w:t xml:space="preserve"> (  С.  Соколова     предла</w:t>
      </w:r>
      <w:r w:rsidRPr="008E4145">
        <w:t xml:space="preserve">гает  в  своей  книге  «Театр  оригами»  схемы  забавных  игрушек.)  Надевая  их  на  пальчики,  можно  инсценировать  сказку  или  её  эпизод.  </w:t>
      </w:r>
      <w:r w:rsidRPr="008E4145">
        <w:tab/>
      </w:r>
    </w:p>
    <w:p w:rsidR="00C94E2D" w:rsidRPr="008E4145" w:rsidRDefault="00C94E2D" w:rsidP="00C94E2D">
      <w:pPr>
        <w:ind w:firstLine="708"/>
      </w:pPr>
      <w:r w:rsidRPr="008E4145">
        <w:t>Пальчиковые  игрушки  очень  пр</w:t>
      </w:r>
      <w:r w:rsidR="008E4145">
        <w:t>о</w:t>
      </w:r>
      <w:r w:rsidRPr="008E4145">
        <w:t>сты  в  изготовлении,  их  легко  хранить  в  небольшом  мешочке  или  коробочке,  из  которой  в  любой  момент  можно  извлечь  фигурки,  чтобы  разыграть  сценку  из  сказки,  пр</w:t>
      </w:r>
      <w:r w:rsidR="008E4145">
        <w:t>о</w:t>
      </w:r>
      <w:r w:rsidRPr="008E4145">
        <w:t>читать  стишок,  загадать  загадку,  спеть  песенку,  придумать  весёлую  историю.  Для  пальчикового  театра  достаточно  сделать  мордашки  зверюшек,  но  самые   трудолюбивые  могут  сложить  и  туловище.</w:t>
      </w:r>
    </w:p>
    <w:p w:rsidR="001B0C3D" w:rsidRDefault="00C94E2D" w:rsidP="00C94E2D">
      <w:pPr>
        <w:ind w:firstLine="708"/>
      </w:pPr>
      <w:r>
        <w:t xml:space="preserve">                          УСПЕХОВ  ВАМ  И  ВАШИМ  ДЕТЯМ!  </w:t>
      </w:r>
    </w:p>
    <w:p w:rsidR="001B0C3D" w:rsidRDefault="001B0C3D" w:rsidP="00C94E2D">
      <w:pPr>
        <w:ind w:firstLine="708"/>
      </w:pPr>
    </w:p>
    <w:p w:rsidR="00BC57EB" w:rsidRDefault="001B0C3D" w:rsidP="00C94E2D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095625" cy="1933575"/>
            <wp:effectExtent l="19050" t="0" r="9525" b="0"/>
            <wp:docPr id="1" name="Рисунок 1" descr="C:\Documents and Settings\Admin\Рабочий стол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7EB" w:rsidSect="00BC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E2D"/>
    <w:rsid w:val="000E1679"/>
    <w:rsid w:val="001B0C3D"/>
    <w:rsid w:val="00702C67"/>
    <w:rsid w:val="008E4145"/>
    <w:rsid w:val="00B931F3"/>
    <w:rsid w:val="00BC57EB"/>
    <w:rsid w:val="00C94E2D"/>
    <w:rsid w:val="00D33118"/>
    <w:rsid w:val="00F7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1952</Characters>
  <Application>Microsoft Office Word</Application>
  <DocSecurity>0</DocSecurity>
  <Lines>16</Lines>
  <Paragraphs>4</Paragraphs>
  <ScaleCrop>false</ScaleCrop>
  <Company>Россия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Сахалин</dc:creator>
  <cp:keywords/>
  <dc:description/>
  <cp:lastModifiedBy>Сахалин</cp:lastModifiedBy>
  <cp:revision>8</cp:revision>
  <dcterms:created xsi:type="dcterms:W3CDTF">2012-02-01T05:19:00Z</dcterms:created>
  <dcterms:modified xsi:type="dcterms:W3CDTF">2012-02-01T08:08:00Z</dcterms:modified>
</cp:coreProperties>
</file>