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606D" w:rsidRPr="00772A9C" w:rsidRDefault="00696D91" w:rsidP="003C606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C606D">
        <w:rPr>
          <w:rFonts w:ascii="Times New Roman" w:hAnsi="Times New Roman" w:cs="Times New Roman"/>
          <w:b/>
          <w:sz w:val="28"/>
          <w:szCs w:val="28"/>
        </w:rPr>
        <w:t>«</w:t>
      </w:r>
      <w:r w:rsidR="003C606D" w:rsidRPr="00772A9C">
        <w:rPr>
          <w:rFonts w:ascii="Times New Roman" w:hAnsi="Times New Roman" w:cs="Times New Roman"/>
          <w:b/>
          <w:sz w:val="28"/>
          <w:szCs w:val="28"/>
        </w:rPr>
        <w:t>Лепка персонажей китайской народной сказки «Переселение зверей»</w:t>
      </w:r>
      <w:r w:rsidR="003C606D">
        <w:rPr>
          <w:rFonts w:ascii="Times New Roman" w:hAnsi="Times New Roman" w:cs="Times New Roman"/>
          <w:b/>
          <w:sz w:val="28"/>
          <w:szCs w:val="28"/>
        </w:rPr>
        <w:t>»</w:t>
      </w:r>
    </w:p>
    <w:p w:rsidR="003879D5" w:rsidRDefault="003879D5" w:rsidP="003879D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Pr="003879D5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учить лепить животных и птиц по наглядным пособиям; вызывать интерес к передаче характерных признаков (форма, окраска, поза, движения); активизировать разные способы (скульптурный, комбинированный</w:t>
      </w:r>
      <w:r w:rsidR="007D1F39">
        <w:rPr>
          <w:rFonts w:ascii="Times New Roman" w:hAnsi="Times New Roman" w:cs="Times New Roman"/>
          <w:sz w:val="28"/>
          <w:szCs w:val="28"/>
        </w:rPr>
        <w:t xml:space="preserve">) и приёмы (вытягивание, </w:t>
      </w:r>
      <w:proofErr w:type="spellStart"/>
      <w:r w:rsidR="007D1F39">
        <w:rPr>
          <w:rFonts w:ascii="Times New Roman" w:hAnsi="Times New Roman" w:cs="Times New Roman"/>
          <w:sz w:val="28"/>
          <w:szCs w:val="28"/>
        </w:rPr>
        <w:t>прищипы</w:t>
      </w:r>
      <w:r>
        <w:rPr>
          <w:rFonts w:ascii="Times New Roman" w:hAnsi="Times New Roman" w:cs="Times New Roman"/>
          <w:sz w:val="28"/>
          <w:szCs w:val="28"/>
        </w:rPr>
        <w:t>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>, загибание, проработка деталей стекой) лепки; воспитывать самостоятельность, уверенность, активность.</w:t>
      </w:r>
      <w:proofErr w:type="gramEnd"/>
    </w:p>
    <w:p w:rsidR="00772A9C" w:rsidRDefault="00772A9C" w:rsidP="003879D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72A9C">
        <w:rPr>
          <w:rFonts w:ascii="Times New Roman" w:hAnsi="Times New Roman" w:cs="Times New Roman"/>
          <w:b/>
          <w:sz w:val="28"/>
          <w:szCs w:val="28"/>
        </w:rPr>
        <w:t xml:space="preserve"> Предварительная работа: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чтение китайской народной сказки «Переселение зверей», рассматривание картинок и фотографий животных – героев сказки в детских энциклопедиях, художественных и познавательных книгах, научно-популярных изданиях о природе.</w:t>
      </w:r>
    </w:p>
    <w:p w:rsidR="00772A9C" w:rsidRPr="00772A9C" w:rsidRDefault="00772A9C" w:rsidP="003879D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Pr="00772A9C">
        <w:rPr>
          <w:rFonts w:ascii="Times New Roman" w:hAnsi="Times New Roman" w:cs="Times New Roman"/>
          <w:b/>
          <w:sz w:val="28"/>
          <w:szCs w:val="28"/>
        </w:rPr>
        <w:t>Материалы, 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пластилин или глина, стеки, мелкие бусинки, пуговицы для глаз, клеёнки, дощечки для лепки, салфетки, подставка для поделок, доска с иллюстрациями животных.</w:t>
      </w:r>
      <w:proofErr w:type="gramEnd"/>
    </w:p>
    <w:p w:rsidR="003879D5" w:rsidRDefault="00772A9C" w:rsidP="003879D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879D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879D5" w:rsidRPr="00772A9C">
        <w:rPr>
          <w:rFonts w:ascii="Times New Roman" w:hAnsi="Times New Roman" w:cs="Times New Roman"/>
          <w:b/>
          <w:sz w:val="28"/>
          <w:szCs w:val="28"/>
        </w:rPr>
        <w:t>Ход занятия:</w:t>
      </w:r>
      <w:r w:rsidR="003879D5">
        <w:rPr>
          <w:rFonts w:ascii="Times New Roman" w:hAnsi="Times New Roman" w:cs="Times New Roman"/>
          <w:sz w:val="28"/>
          <w:szCs w:val="28"/>
        </w:rPr>
        <w:t xml:space="preserve"> воспитатель загадывает загадки о курице, петухе, селезне, утке, павлине, зайце, лисе.</w:t>
      </w:r>
      <w:proofErr w:type="gramEnd"/>
      <w:r w:rsidR="003879D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32A8C">
        <w:rPr>
          <w:rFonts w:ascii="Times New Roman" w:hAnsi="Times New Roman" w:cs="Times New Roman"/>
          <w:sz w:val="28"/>
          <w:szCs w:val="28"/>
        </w:rPr>
        <w:t>Далее педагог п</w:t>
      </w:r>
      <w:r w:rsidR="003879D5">
        <w:rPr>
          <w:rFonts w:ascii="Times New Roman" w:hAnsi="Times New Roman" w:cs="Times New Roman"/>
          <w:sz w:val="28"/>
          <w:szCs w:val="28"/>
        </w:rPr>
        <w:t>редлагает вспомнить, из какой китайской сказки эти герои</w:t>
      </w:r>
      <w:r w:rsidR="00132A8C">
        <w:rPr>
          <w:rFonts w:ascii="Times New Roman" w:hAnsi="Times New Roman" w:cs="Times New Roman"/>
          <w:sz w:val="28"/>
          <w:szCs w:val="28"/>
        </w:rPr>
        <w:t>, показывает детям изображения или фотографии этих животных, запечатлённых в наиболее интересных позах, даёт комментарии: заяц поднялся на</w:t>
      </w:r>
      <w:r>
        <w:rPr>
          <w:rFonts w:ascii="Times New Roman" w:hAnsi="Times New Roman" w:cs="Times New Roman"/>
          <w:sz w:val="28"/>
          <w:szCs w:val="28"/>
        </w:rPr>
        <w:t xml:space="preserve"> задние лапки, поднял ушки, как </w:t>
      </w:r>
      <w:r w:rsidR="00132A8C">
        <w:rPr>
          <w:rFonts w:ascii="Times New Roman" w:hAnsi="Times New Roman" w:cs="Times New Roman"/>
          <w:sz w:val="28"/>
          <w:szCs w:val="28"/>
        </w:rPr>
        <w:t>будто прислушивается, не приближаются ли враги;</w:t>
      </w:r>
      <w:r>
        <w:rPr>
          <w:rFonts w:ascii="Times New Roman" w:hAnsi="Times New Roman" w:cs="Times New Roman"/>
          <w:sz w:val="28"/>
          <w:szCs w:val="28"/>
        </w:rPr>
        <w:t xml:space="preserve"> лисичка готовится к прыжку; обратить внимание на красивое оперение павлина и тусклый окрас павы 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др.</w:t>
      </w:r>
    </w:p>
    <w:p w:rsidR="00772A9C" w:rsidRDefault="00772A9C" w:rsidP="003879D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>
        <w:rPr>
          <w:rFonts w:ascii="Times New Roman" w:hAnsi="Times New Roman" w:cs="Times New Roman"/>
          <w:sz w:val="28"/>
          <w:szCs w:val="28"/>
        </w:rPr>
        <w:t>Воспитатель обращает внимание детей на то, что лепить животных можно разными способами: из целого куска (лиса, заяц)</w:t>
      </w:r>
      <w:r w:rsidR="005962AD">
        <w:rPr>
          <w:rFonts w:ascii="Times New Roman" w:hAnsi="Times New Roman" w:cs="Times New Roman"/>
          <w:sz w:val="28"/>
          <w:szCs w:val="28"/>
        </w:rPr>
        <w:t xml:space="preserve"> или из нескольких частей (утка, селезень, павлин, пава, курица, петух); отдельные детали можно прорабатывать стекой (прорезать ротик, процарапывать шёрстку, пёрышки); для глаз удобно использовать мелкие пуговицы и бусинки или бисер (выбираем в зависимости от величины животного).</w:t>
      </w:r>
      <w:proofErr w:type="gramEnd"/>
    </w:p>
    <w:p w:rsidR="005962AD" w:rsidRDefault="005962AD" w:rsidP="003879D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Также воспитатель предлагает детям договориться о том, кто какое животное будет лепить, обращает внимание детей на наглядные пособия, размещенные на доске.</w:t>
      </w:r>
    </w:p>
    <w:p w:rsidR="005962AD" w:rsidRDefault="005962AD" w:rsidP="003879D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Дети выбирают образец и начинают лепить, время от времени обращаясь к иллюстрациям на доске.</w:t>
      </w:r>
    </w:p>
    <w:p w:rsidR="007D1F39" w:rsidRDefault="005962AD" w:rsidP="003879D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Вылепленные животные собираются в единую композицию из сказки, дети любуются работами друг друга, рассказывают о своём животном, сравнивают с реальным объектом живой природы, выбирают наиболее удачные</w:t>
      </w:r>
      <w:r w:rsidR="007D1F39">
        <w:rPr>
          <w:rFonts w:ascii="Times New Roman" w:hAnsi="Times New Roman" w:cs="Times New Roman"/>
          <w:sz w:val="28"/>
          <w:szCs w:val="28"/>
        </w:rPr>
        <w:t>.</w:t>
      </w:r>
    </w:p>
    <w:p w:rsidR="007D1F39" w:rsidRDefault="007D1F39" w:rsidP="003879D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06872" cy="4206240"/>
            <wp:effectExtent l="19050" t="0" r="0" b="0"/>
            <wp:docPr id="4" name="Рисунок 4" descr="C:\Users\1\Desktop\Проект теневой театр\Продуктивная деятельность 7 группа\P3247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роект теневой театр\Продуктивная деятельность 7 группа\P32475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701" cy="4208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F39" w:rsidRDefault="007D1F39" w:rsidP="003879D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1F39" w:rsidRDefault="007D1F39" w:rsidP="003879D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1F39" w:rsidRDefault="007D1F39" w:rsidP="003879D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06338" cy="4205839"/>
            <wp:effectExtent l="19050" t="0" r="0" b="0"/>
            <wp:docPr id="3" name="Рисунок 3" descr="C:\Users\1\Desktop\Проект теневой театр\Продуктивная деятельность 7 группа\P3247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роект теневой театр\Продуктивная деятельность 7 группа\P32475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338" cy="4205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F39" w:rsidRDefault="007D1F39" w:rsidP="003879D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1F39" w:rsidRDefault="007D1F39" w:rsidP="003879D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3654" cy="4211329"/>
            <wp:effectExtent l="19050" t="0" r="6096" b="0"/>
            <wp:docPr id="5" name="Рисунок 5" descr="C:\Users\1\Desktop\Проект теневой театр\Продуктивная деятельность 7 группа\P3247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Проект теневой театр\Продуктивная деятельность 7 группа\P32475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075" cy="4214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F39" w:rsidRDefault="007D1F39" w:rsidP="003879D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1F39" w:rsidRDefault="007D1F39" w:rsidP="003879D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36125" cy="4228186"/>
            <wp:effectExtent l="19050" t="0" r="2675" b="0"/>
            <wp:docPr id="6" name="Рисунок 6" descr="C:\Users\1\Desktop\Проект теневой театр\Продуктивная деятельность 7 группа\P3247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Проект теневой театр\Продуктивная деятельность 7 группа\P32475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040" cy="4229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F39" w:rsidRDefault="007D1F39" w:rsidP="003879D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1F39" w:rsidRDefault="007D1F39" w:rsidP="003879D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99023" cy="4200352"/>
            <wp:effectExtent l="19050" t="0" r="1677" b="0"/>
            <wp:docPr id="7" name="Рисунок 7" descr="C:\Users\1\Desktop\Проект теневой театр\Продуктивная деятельность 7 группа\P3247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Проект теневой театр\Продуктивная деятельность 7 группа\P32475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925" cy="4201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F39" w:rsidRDefault="007D1F39" w:rsidP="003879D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1F39" w:rsidRPr="003879D5" w:rsidRDefault="007D1F39" w:rsidP="003879D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97753" cy="4199398"/>
            <wp:effectExtent l="19050" t="0" r="2947" b="0"/>
            <wp:docPr id="8" name="Рисунок 8" descr="C:\Users\1\Desktop\Проект теневой театр\Продуктивная деятельность 7 группа\P3247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Проект теневой театр\Продуктивная деятельность 7 группа\P32475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653" cy="4200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1F39" w:rsidRPr="003879D5" w:rsidSect="00EA4B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879D5"/>
    <w:rsid w:val="00132A8C"/>
    <w:rsid w:val="00386BEA"/>
    <w:rsid w:val="003879D5"/>
    <w:rsid w:val="003C606D"/>
    <w:rsid w:val="005962AD"/>
    <w:rsid w:val="00696D91"/>
    <w:rsid w:val="00772A9C"/>
    <w:rsid w:val="007D1F39"/>
    <w:rsid w:val="00EA4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4B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1F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1F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4</Pages>
  <Words>330</Words>
  <Characters>1885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комп</cp:lastModifiedBy>
  <cp:revision>4</cp:revision>
  <dcterms:created xsi:type="dcterms:W3CDTF">2014-05-26T07:41:00Z</dcterms:created>
  <dcterms:modified xsi:type="dcterms:W3CDTF">2014-11-16T14:58:00Z</dcterms:modified>
</cp:coreProperties>
</file>