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445447"/>
        <w:docPartObj>
          <w:docPartGallery w:val="Cover Pages"/>
          <w:docPartUnique/>
        </w:docPartObj>
      </w:sdtPr>
      <w:sdtContent>
        <w:tbl>
          <w:tblPr>
            <w:tblpPr w:leftFromText="187" w:rightFromText="187" w:bottomFromText="200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D76FFC" w:rsidTr="00D76FF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5B059EE5C7D54EE2AC5BD991E1944C18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Borders>
                      <w:top w:val="nil"/>
                      <w:left w:val="single" w:sz="18" w:space="0" w:color="4F81BD" w:themeColor="accent1"/>
                      <w:bottom w:val="nil"/>
                      <w:righ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  <w:hideMark/>
                  </w:tcPr>
                  <w:p w:rsidR="00D76FFC" w:rsidRDefault="00D76FFC">
                    <w:pPr>
                      <w:pStyle w:val="a4"/>
                      <w:spacing w:line="276" w:lineRule="auto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[Введите название организации]</w:t>
                    </w:r>
                  </w:p>
                </w:tc>
              </w:sdtContent>
            </w:sdt>
          </w:tr>
          <w:tr w:rsidR="00D76FFC" w:rsidTr="00D76FFC">
            <w:tc>
              <w:tcPr>
                <w:tcW w:w="7672" w:type="dxa"/>
                <w:tcBorders>
                  <w:top w:val="nil"/>
                  <w:left w:val="single" w:sz="18" w:space="0" w:color="4F81BD" w:themeColor="accent1"/>
                  <w:bottom w:val="nil"/>
                  <w:right w:val="nil"/>
                </w:tcBorders>
                <w:hideMark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106F9912B52E40EF84C0DDE8F90CE51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76FFC" w:rsidRDefault="0023383B" w:rsidP="0023383B">
                    <w:pPr>
                      <w:pStyle w:val="a4"/>
                      <w:spacing w:line="27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>«Грузовые Автомобили»</w:t>
                    </w:r>
                  </w:p>
                </w:sdtContent>
              </w:sdt>
            </w:tc>
          </w:tr>
          <w:tr w:rsidR="00D76FFC" w:rsidTr="00D76FFC">
            <w:sdt>
              <w:sdtPr>
                <w:rPr>
                  <w:rFonts w:ascii="Arial,Bold" w:eastAsiaTheme="minorHAnsi" w:hAnsi="Arial,Bold" w:cs="Arial,Bold"/>
                  <w:b/>
                  <w:bCs/>
                  <w:sz w:val="24"/>
                  <w:szCs w:val="24"/>
                </w:rPr>
                <w:alias w:val="Подзаголовок"/>
                <w:id w:val="13406923"/>
                <w:placeholder>
                  <w:docPart w:val="38A5853D987446A4B930D5E83E622F9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Borders>
                      <w:top w:val="nil"/>
                      <w:left w:val="single" w:sz="18" w:space="0" w:color="4F81BD" w:themeColor="accent1"/>
                      <w:bottom w:val="nil"/>
                      <w:righ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  <w:hideMark/>
                  </w:tcPr>
                  <w:p w:rsidR="00D76FFC" w:rsidRDefault="0023383B" w:rsidP="0023383B">
                    <w:pPr>
                      <w:pStyle w:val="a4"/>
                      <w:spacing w:line="276" w:lineRule="auto"/>
                      <w:rPr>
                        <w:rFonts w:ascii="Arial,Bold" w:eastAsiaTheme="minorHAnsi" w:hAnsi="Arial,Bold" w:cs="Arial,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,Bold" w:eastAsiaTheme="minorHAnsi" w:hAnsi="Arial,Bold" w:cs="Arial,Bold"/>
                        <w:b/>
                        <w:bCs/>
                        <w:sz w:val="24"/>
                        <w:szCs w:val="24"/>
                      </w:rPr>
                      <w:t>Конструирование</w:t>
                    </w:r>
                  </w:p>
                </w:tc>
              </w:sdtContent>
            </w:sdt>
          </w:tr>
        </w:tbl>
        <w:p w:rsidR="00D76FFC" w:rsidRDefault="00D76FFC" w:rsidP="00D76FFC"/>
        <w:p w:rsidR="00D76FFC" w:rsidRDefault="00D76FFC" w:rsidP="00D76FFC"/>
        <w:tbl>
          <w:tblPr>
            <w:tblpPr w:leftFromText="187" w:rightFromText="187" w:bottomFromText="200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D76FFC" w:rsidTr="00D76FF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000000" w:themeColor="text1"/>
                    <w:sz w:val="28"/>
                    <w:szCs w:val="28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76FFC" w:rsidRDefault="0023383B">
                    <w:pPr>
                      <w:pStyle w:val="a4"/>
                      <w:spacing w:line="276" w:lineRule="auto"/>
                      <w:rPr>
                        <w:rFonts w:cstheme="minorBidi"/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>Юлия Кузьмина</w:t>
                    </w:r>
                  </w:p>
                </w:sdtContent>
              </w:sdt>
              <w:sdt>
                <w:sdtPr>
                  <w:rPr>
                    <w:color w:val="000000" w:themeColor="text1"/>
                    <w:sz w:val="28"/>
                    <w:szCs w:val="28"/>
                  </w:rPr>
                  <w:alias w:val="Дата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76FFC" w:rsidRDefault="00D76FFC">
                    <w:pPr>
                      <w:pStyle w:val="a4"/>
                      <w:spacing w:line="276" w:lineRule="auto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 xml:space="preserve">     </w:t>
                    </w:r>
                  </w:p>
                </w:sdtContent>
              </w:sdt>
              <w:p w:rsidR="00D76FFC" w:rsidRDefault="00D76FFC">
                <w:pPr>
                  <w:pStyle w:val="a4"/>
                  <w:spacing w:line="276" w:lineRule="auto"/>
                  <w:rPr>
                    <w:color w:val="4F81BD" w:themeColor="accent1"/>
                  </w:rPr>
                </w:pPr>
              </w:p>
            </w:tc>
          </w:tr>
        </w:tbl>
        <w:p w:rsidR="00D76FFC" w:rsidRDefault="00D76FFC" w:rsidP="00D76FFC"/>
        <w:p w:rsidR="00D76FFC" w:rsidRDefault="00D76FFC" w:rsidP="00D76FF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E51E12" w:rsidRPr="004C7CE3" w:rsidRDefault="00E51E12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4C7CE3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 xml:space="preserve">Занятие по конструированию в старшей группе.         </w:t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        </w:t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 w:rsidR="001F13F6"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  <w:t xml:space="preserve">Воспитатель Кузьмина </w:t>
      </w:r>
      <w:r w:rsidRPr="004C7CE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Ю.А.</w:t>
      </w:r>
    </w:p>
    <w:p w:rsidR="00E51E12" w:rsidRPr="004C7CE3" w:rsidRDefault="00E51E12" w:rsidP="00E51E12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CE3">
        <w:rPr>
          <w:rFonts w:ascii="Times New Roman" w:eastAsia="Times New Roman" w:hAnsi="Times New Roman" w:cs="Times New Roman"/>
          <w:b/>
          <w:sz w:val="32"/>
          <w:szCs w:val="32"/>
        </w:rPr>
        <w:t>Грузовые автомобили</w:t>
      </w:r>
    </w:p>
    <w:p w:rsidR="00E51E12" w:rsidRPr="004C7CE3" w:rsidRDefault="00E51E12" w:rsidP="004C7CE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Цель.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Вспомнить и закрепить ранее приобретенные детьми приемы конструирования; совершенствовать умение анализировать образец, строить в определенной последовательности, научить за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softHyphen/>
        <w:t>менять кубики брусками, пластины кирпичиками. Закрепить названия грузовых автомобилей.</w:t>
      </w:r>
    </w:p>
    <w:p w:rsidR="00E51E12" w:rsidRPr="004C7CE3" w:rsidRDefault="00E51E12" w:rsidP="004C7CE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Подготовка к занятию.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Проведению занятия предшест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softHyphen/>
        <w:t>вует рассматривание грузовиков на прогулке, на иллюстрациях, видеоматериал. Дети наблюдают так</w:t>
      </w:r>
      <w:r w:rsidR="00B672E9" w:rsidRPr="004C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>же, как он заводится, как управляет им шофер. Наблюдение за тем, как на грузовиках перевозят разнообразный груз, позволит сделать заключение о назначении этих машин. Дети отмечают во время наблюдений размеры машин, замечают, что это также связано с их назначением. В групповой комнате для закрепления представле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softHyphen/>
        <w:t>ния о грузовике рассматривается игрушечный грузовик (выделяется основание, то, что сверху его, — мотор, кабина, кузов — и то, что под основанием,— колеса). К занятию раскладываются необходи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softHyphen/>
        <w:t>мые детали из набора. Сделать фотографии построенных машин, на каждого ребенка.</w:t>
      </w:r>
      <w:r w:rsidR="00B672E9" w:rsidRPr="004C7CE3">
        <w:rPr>
          <w:rFonts w:ascii="Times New Roman" w:eastAsia="Times New Roman" w:hAnsi="Times New Roman" w:cs="Times New Roman"/>
          <w:sz w:val="28"/>
          <w:szCs w:val="28"/>
        </w:rPr>
        <w:t xml:space="preserve"> Приготовить из бумаги автомагистраль с дорожными знаками и пешеходными переходами.</w:t>
      </w:r>
    </w:p>
    <w:p w:rsidR="004C7CE3" w:rsidRPr="004C7CE3" w:rsidRDefault="00E51E12" w:rsidP="004C7CE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занятия.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2E9" w:rsidRPr="004C7CE3">
        <w:rPr>
          <w:rFonts w:ascii="Times New Roman" w:eastAsia="Times New Roman" w:hAnsi="Times New Roman" w:cs="Times New Roman"/>
          <w:sz w:val="28"/>
          <w:szCs w:val="28"/>
        </w:rPr>
        <w:t>Показ видеоматериала, на котором изображены разнообразные грузовые автомобили.  Спросит</w:t>
      </w:r>
      <w:r w:rsidR="001F13F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672E9" w:rsidRPr="004C7CE3">
        <w:rPr>
          <w:rFonts w:ascii="Times New Roman" w:eastAsia="Times New Roman" w:hAnsi="Times New Roman" w:cs="Times New Roman"/>
          <w:sz w:val="28"/>
          <w:szCs w:val="28"/>
        </w:rPr>
        <w:t xml:space="preserve"> у детей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72E9" w:rsidRPr="004C7CE3">
        <w:rPr>
          <w:rFonts w:ascii="Times New Roman" w:eastAsia="Times New Roman" w:hAnsi="Times New Roman" w:cs="Times New Roman"/>
          <w:sz w:val="28"/>
          <w:szCs w:val="28"/>
        </w:rPr>
        <w:t xml:space="preserve"> где можно увидеть такие машины и что на них перевозят. </w:t>
      </w:r>
    </w:p>
    <w:p w:rsidR="00E51E12" w:rsidRPr="004C7CE3" w:rsidRDefault="00B672E9" w:rsidP="004C7CE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Сюрпризный момент: 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>К детям приходит прораб Иванов и просит помочь, так как на стройке, где он работает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сломались все машины и не на чем привозить строительные материалы. Просит детей построить новые грузовые машины. Показывает детям фотографии машин, которые ему нужны. 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с детьми 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>фотографии с изображенными машинами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просит назвать части, рассказать, из каких деталей они сделаны, помогает детям вопросами. Обратив внимание ребят на то, что мотор сделан из кубика, просит подумать и сказать, из каких деталей еще можно его сделать (из четырех малых брус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softHyphen/>
        <w:t>ков), а также чем можно заменить пластины у кузова, если всем детям их не хватит (кирпичиками). Воспитатель обращает внимание детей на то, как использованы в постройке цилиндры. Затем предполагает подумать и рассказать, как дети будут строить автомобиль, с чего начнут. После этого все приступают к работе. Воспитатель наблюдает за тем, чтобы дети выполняли постройку в последователь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softHyphen/>
        <w:t>ности, о которой договорились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>, при анализе образца (основание на колесах, мотор, кабина, кузов, фары).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Обратить внимание на то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 xml:space="preserve"> едут машины по автомагистрали,</w:t>
      </w:r>
      <w:r w:rsidRPr="004C7CE3">
        <w:rPr>
          <w:rFonts w:ascii="Times New Roman" w:eastAsia="Times New Roman" w:hAnsi="Times New Roman" w:cs="Times New Roman"/>
          <w:sz w:val="28"/>
          <w:szCs w:val="28"/>
        </w:rPr>
        <w:t xml:space="preserve"> в какую сторону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 xml:space="preserve">. После постройки предложить обыграть постройки с помощью мелких игрушек.  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t>В конце занятия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t xml:space="preserve"> прораб Иванов благодарит детей за помощь, с детьми рас</w:t>
      </w:r>
      <w:r w:rsidR="004C7CE3" w:rsidRPr="004C7CE3">
        <w:rPr>
          <w:rFonts w:ascii="Times New Roman" w:eastAsia="Times New Roman" w:hAnsi="Times New Roman" w:cs="Times New Roman"/>
          <w:sz w:val="28"/>
          <w:szCs w:val="28"/>
        </w:rPr>
        <w:softHyphen/>
        <w:t>сматривает постройки, выделяет более удачные, советуе</w:t>
      </w:r>
      <w:r w:rsidR="00E51E12" w:rsidRPr="004C7CE3">
        <w:rPr>
          <w:rFonts w:ascii="Times New Roman" w:eastAsia="Times New Roman" w:hAnsi="Times New Roman" w:cs="Times New Roman"/>
          <w:sz w:val="28"/>
          <w:szCs w:val="28"/>
        </w:rPr>
        <w:t>т, как исправить недостатки.</w:t>
      </w:r>
    </w:p>
    <w:p w:rsidR="00E51E12" w:rsidRPr="00E51E12" w:rsidRDefault="00E51E12" w:rsidP="004C7C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1B" w:rsidRPr="00E51E12" w:rsidRDefault="0023383B" w:rsidP="004C7CE3">
      <w:pPr>
        <w:spacing w:line="360" w:lineRule="auto"/>
        <w:jc w:val="both"/>
        <w:rPr>
          <w:sz w:val="28"/>
          <w:szCs w:val="28"/>
        </w:rPr>
      </w:pPr>
    </w:p>
    <w:sectPr w:rsidR="00AD3A1B" w:rsidRPr="00E51E12" w:rsidSect="0040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12"/>
    <w:rsid w:val="001F13F6"/>
    <w:rsid w:val="0023383B"/>
    <w:rsid w:val="00281865"/>
    <w:rsid w:val="003E5E54"/>
    <w:rsid w:val="003F0F0B"/>
    <w:rsid w:val="0042250A"/>
    <w:rsid w:val="004C7CE3"/>
    <w:rsid w:val="00682F31"/>
    <w:rsid w:val="00AC489B"/>
    <w:rsid w:val="00B672E9"/>
    <w:rsid w:val="00D76FFC"/>
    <w:rsid w:val="00E5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76FFC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76FF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059EE5C7D54EE2AC5BD991E1944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07BDE-73E1-4441-A542-53D907C90499}"/>
      </w:docPartPr>
      <w:docPartBody>
        <w:p w:rsidR="00D5109D" w:rsidRDefault="00677CD1" w:rsidP="00677CD1">
          <w:pPr>
            <w:pStyle w:val="5B059EE5C7D54EE2AC5BD991E1944C18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106F9912B52E40EF84C0DDE8F90CE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53157-E6B9-4DC2-801D-67A2DB3B2105}"/>
      </w:docPartPr>
      <w:docPartBody>
        <w:p w:rsidR="00D5109D" w:rsidRDefault="00677CD1" w:rsidP="00677CD1">
          <w:pPr>
            <w:pStyle w:val="106F9912B52E40EF84C0DDE8F90CE51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77CD1"/>
    <w:rsid w:val="00677CD1"/>
    <w:rsid w:val="00830967"/>
    <w:rsid w:val="00D5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059EE5C7D54EE2AC5BD991E1944C18">
    <w:name w:val="5B059EE5C7D54EE2AC5BD991E1944C18"/>
    <w:rsid w:val="00677CD1"/>
  </w:style>
  <w:style w:type="paragraph" w:customStyle="1" w:styleId="106F9912B52E40EF84C0DDE8F90CE518">
    <w:name w:val="106F9912B52E40EF84C0DDE8F90CE518"/>
    <w:rsid w:val="00677CD1"/>
  </w:style>
  <w:style w:type="paragraph" w:customStyle="1" w:styleId="38A5853D987446A4B930D5E83E622F96">
    <w:name w:val="38A5853D987446A4B930D5E83E622F96"/>
    <w:rsid w:val="00677CD1"/>
  </w:style>
  <w:style w:type="paragraph" w:customStyle="1" w:styleId="A9CA14097BED47A49F9569F172BB484F">
    <w:name w:val="A9CA14097BED47A49F9569F172BB484F"/>
    <w:rsid w:val="00677C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«Грузовые Автомобили»</dc:title>
  <dc:subject>Конструирование</dc:subject>
  <dc:creator>Юлия Кузьмина</dc:creator>
  <cp:lastModifiedBy>ПиЮ</cp:lastModifiedBy>
  <cp:revision>6</cp:revision>
  <cp:lastPrinted>2011-10-11T17:00:00Z</cp:lastPrinted>
  <dcterms:created xsi:type="dcterms:W3CDTF">2010-02-08T15:59:00Z</dcterms:created>
  <dcterms:modified xsi:type="dcterms:W3CDTF">2011-10-16T17:50:00Z</dcterms:modified>
</cp:coreProperties>
</file>