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F" w:rsidRPr="00704BA5" w:rsidRDefault="007C583F" w:rsidP="00B26032">
      <w:pPr>
        <w:jc w:val="center"/>
        <w:rPr>
          <w:rFonts w:ascii="Times New Roman" w:hAnsi="Times New Roman"/>
          <w:sz w:val="32"/>
          <w:szCs w:val="32"/>
        </w:rPr>
      </w:pPr>
      <w:r w:rsidRPr="00B26032">
        <w:rPr>
          <w:rFonts w:ascii="Times New Roman" w:hAnsi="Times New Roman"/>
          <w:sz w:val="32"/>
          <w:szCs w:val="32"/>
        </w:rPr>
        <w:t>МБДОУ «Центр развития ребенка - детский сад № 2»</w:t>
      </w:r>
    </w:p>
    <w:p w:rsidR="007C583F" w:rsidRDefault="007C583F" w:rsidP="00B26032">
      <w:pPr>
        <w:spacing w:line="240" w:lineRule="auto"/>
        <w:jc w:val="right"/>
        <w:rPr>
          <w:rFonts w:ascii="Times New Roman" w:hAnsi="Times New Roman"/>
          <w:b/>
          <w:i/>
          <w:iCs/>
          <w:sz w:val="36"/>
          <w:szCs w:val="36"/>
        </w:rPr>
      </w:pPr>
    </w:p>
    <w:p w:rsidR="007C583F" w:rsidRPr="00B26032" w:rsidRDefault="007C583F" w:rsidP="00B26032">
      <w:pPr>
        <w:spacing w:line="240" w:lineRule="auto"/>
        <w:jc w:val="right"/>
        <w:rPr>
          <w:rFonts w:ascii="Times New Roman" w:hAnsi="Times New Roman"/>
          <w:b/>
          <w:sz w:val="36"/>
          <w:szCs w:val="36"/>
        </w:rPr>
      </w:pPr>
      <w:r w:rsidRPr="00B26032">
        <w:rPr>
          <w:rFonts w:ascii="Times New Roman" w:hAnsi="Times New Roman"/>
          <w:b/>
          <w:i/>
          <w:iCs/>
          <w:sz w:val="36"/>
          <w:szCs w:val="36"/>
        </w:rPr>
        <w:t xml:space="preserve">Воспитать ребенка здоровым — </w:t>
      </w:r>
    </w:p>
    <w:p w:rsidR="007C583F" w:rsidRPr="00B26032" w:rsidRDefault="007C583F" w:rsidP="00B26032">
      <w:pPr>
        <w:spacing w:line="240" w:lineRule="auto"/>
        <w:jc w:val="right"/>
        <w:rPr>
          <w:rFonts w:ascii="Times New Roman" w:hAnsi="Times New Roman"/>
          <w:b/>
          <w:sz w:val="36"/>
          <w:szCs w:val="36"/>
        </w:rPr>
      </w:pPr>
      <w:r w:rsidRPr="00B26032">
        <w:rPr>
          <w:rFonts w:ascii="Times New Roman" w:hAnsi="Times New Roman"/>
          <w:b/>
          <w:i/>
          <w:iCs/>
          <w:sz w:val="36"/>
          <w:szCs w:val="36"/>
        </w:rPr>
        <w:t xml:space="preserve">значит, с самого раннего детства научить его вести здоровый образ жизни </w:t>
      </w:r>
    </w:p>
    <w:p w:rsidR="007C583F" w:rsidRPr="00704BA5" w:rsidRDefault="007C583F" w:rsidP="00B26032">
      <w:pPr>
        <w:jc w:val="center"/>
        <w:rPr>
          <w:rFonts w:ascii="Times New Roman" w:hAnsi="Times New Roman"/>
          <w:sz w:val="28"/>
          <w:szCs w:val="28"/>
        </w:rPr>
      </w:pPr>
    </w:p>
    <w:p w:rsidR="007C583F" w:rsidRPr="00704BA5" w:rsidRDefault="007C583F" w:rsidP="00B26032">
      <w:pPr>
        <w:jc w:val="center"/>
        <w:rPr>
          <w:rFonts w:ascii="Times New Roman" w:hAnsi="Times New Roman"/>
          <w:sz w:val="28"/>
          <w:szCs w:val="28"/>
        </w:rPr>
      </w:pPr>
    </w:p>
    <w:p w:rsidR="007C583F" w:rsidRPr="00B26032" w:rsidRDefault="007C583F" w:rsidP="00B26032">
      <w:pPr>
        <w:jc w:val="center"/>
        <w:rPr>
          <w:rFonts w:ascii="Times New Roman" w:hAnsi="Times New Roman"/>
          <w:sz w:val="32"/>
          <w:szCs w:val="32"/>
        </w:rPr>
      </w:pPr>
      <w:r w:rsidRPr="00B26032">
        <w:rPr>
          <w:rFonts w:ascii="Times New Roman" w:hAnsi="Times New Roman"/>
          <w:sz w:val="32"/>
          <w:szCs w:val="32"/>
        </w:rPr>
        <w:t>ПРОЕКТ</w:t>
      </w:r>
    </w:p>
    <w:p w:rsidR="007C583F" w:rsidRPr="00B26032" w:rsidRDefault="007C583F" w:rsidP="00B26032">
      <w:pPr>
        <w:jc w:val="center"/>
        <w:rPr>
          <w:rFonts w:ascii="Times New Roman" w:hAnsi="Times New Roman"/>
          <w:sz w:val="52"/>
          <w:szCs w:val="52"/>
        </w:rPr>
      </w:pPr>
      <w:r w:rsidRPr="00B26032">
        <w:rPr>
          <w:rFonts w:ascii="Times New Roman" w:hAnsi="Times New Roman"/>
          <w:b/>
          <w:bCs/>
          <w:sz w:val="52"/>
          <w:szCs w:val="52"/>
        </w:rPr>
        <w:t>ЕСЛИ ХОЧЕШЬ БЫТЬ ЗДОРОВ, ЗАКАЛЯЙСЯ!</w:t>
      </w:r>
    </w:p>
    <w:p w:rsidR="007C583F" w:rsidRPr="00704BA5" w:rsidRDefault="007C583F" w:rsidP="000A4DCB">
      <w:pPr>
        <w:spacing w:line="240" w:lineRule="auto"/>
        <w:jc w:val="center"/>
        <w:rPr>
          <w:rFonts w:ascii="Times New Roman" w:hAnsi="Times New Roman"/>
          <w:sz w:val="28"/>
          <w:szCs w:val="28"/>
        </w:rPr>
      </w:pPr>
      <w:r w:rsidRPr="00B26032">
        <w:rPr>
          <w:rFonts w:ascii="Times New Roman" w:hAnsi="Times New Roman"/>
          <w:sz w:val="28"/>
          <w:szCs w:val="28"/>
        </w:rPr>
        <w:t xml:space="preserve">               </w:t>
      </w:r>
      <w:r w:rsidRPr="0043071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aziaz_e_0.tmp" style="width:168.75pt;height:2in;visibility:visible">
            <v:imagedata r:id="rId7" o:title="" croptop="8615f" cropbottom="25091f" cropleft="6366f" cropright="7434f"/>
          </v:shape>
        </w:pict>
      </w:r>
      <w:r w:rsidRPr="00B26032">
        <w:rPr>
          <w:rFonts w:ascii="Times New Roman" w:hAnsi="Times New Roman"/>
          <w:sz w:val="28"/>
          <w:szCs w:val="28"/>
        </w:rPr>
        <w:t xml:space="preserve">                                         </w:t>
      </w:r>
      <w:r>
        <w:rPr>
          <w:rFonts w:ascii="Times New Roman" w:hAnsi="Times New Roman"/>
          <w:sz w:val="28"/>
          <w:szCs w:val="28"/>
        </w:rPr>
        <w:t xml:space="preserve">                     </w:t>
      </w:r>
      <w:r w:rsidRPr="00B26032">
        <w:rPr>
          <w:rFonts w:ascii="Times New Roman" w:hAnsi="Times New Roman"/>
          <w:sz w:val="28"/>
          <w:szCs w:val="28"/>
        </w:rPr>
        <w:t xml:space="preserve"> </w:t>
      </w:r>
    </w:p>
    <w:p w:rsidR="007C583F" w:rsidRPr="00704BA5" w:rsidRDefault="007C583F" w:rsidP="00B26032">
      <w:pPr>
        <w:spacing w:line="240" w:lineRule="auto"/>
        <w:jc w:val="center"/>
        <w:rPr>
          <w:rFonts w:ascii="Times New Roman" w:hAnsi="Times New Roman"/>
          <w:sz w:val="28"/>
          <w:szCs w:val="28"/>
        </w:rPr>
      </w:pPr>
    </w:p>
    <w:p w:rsidR="007C583F" w:rsidRDefault="007C583F" w:rsidP="00704BA5">
      <w:pPr>
        <w:jc w:val="right"/>
        <w:rPr>
          <w:rFonts w:ascii="Times New Roman" w:hAnsi="Times New Roman"/>
          <w:sz w:val="28"/>
          <w:szCs w:val="28"/>
        </w:rPr>
      </w:pPr>
      <w:r>
        <w:rPr>
          <w:rFonts w:ascii="Times New Roman" w:hAnsi="Times New Roman"/>
          <w:sz w:val="28"/>
          <w:szCs w:val="28"/>
        </w:rPr>
        <w:t>Руководитель: Немкина Елена Владимировна</w:t>
      </w:r>
    </w:p>
    <w:p w:rsidR="007C583F" w:rsidRPr="00B26032" w:rsidRDefault="007C583F" w:rsidP="00B26032">
      <w:pPr>
        <w:jc w:val="center"/>
        <w:rPr>
          <w:rFonts w:ascii="Times New Roman" w:hAnsi="Times New Roman"/>
          <w:sz w:val="28"/>
          <w:szCs w:val="28"/>
        </w:rPr>
      </w:pPr>
      <w:r>
        <w:rPr>
          <w:rFonts w:ascii="Times New Roman" w:hAnsi="Times New Roman"/>
          <w:sz w:val="28"/>
          <w:szCs w:val="28"/>
        </w:rPr>
        <w:t xml:space="preserve">      Кунгур, 2012</w:t>
      </w:r>
    </w:p>
    <w:p w:rsidR="007C583F" w:rsidRPr="00B26032" w:rsidRDefault="007C583F" w:rsidP="00B26032">
      <w:pPr>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sz w:val="28"/>
          <w:szCs w:val="28"/>
        </w:rPr>
        <w:t xml:space="preserve">            Цель проекта </w:t>
      </w:r>
      <w:r w:rsidRPr="000A4DCB">
        <w:rPr>
          <w:rFonts w:ascii="Times New Roman" w:hAnsi="Times New Roman"/>
          <w:sz w:val="28"/>
          <w:szCs w:val="28"/>
        </w:rPr>
        <w:t>– совершенствование условий для сохранения и укрепления  здоровья ребенка в условиях ДОУ.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Здоровье детей дошкольного возраста, как и других групп населения, социально обусловлено,  зависит и от состояния окружающей среды, и от здоровья родителей, и от наследственности, от условий жизни и воспитания ребенка в семье, образовательном учреждении. Комплексное воздействие неблагоприятных факторов приводит к ухудшению адаптационных процессов нервной, эндокринной, иммунной и других систем растущего организма.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w:t>
      </w:r>
      <w:r w:rsidRPr="000A4DCB">
        <w:rPr>
          <w:rFonts w:ascii="Times New Roman" w:hAnsi="Times New Roman"/>
          <w:i/>
          <w:iCs/>
          <w:sz w:val="28"/>
          <w:szCs w:val="28"/>
        </w:rPr>
        <w:t xml:space="preserve">Оздоровительная работа в ДОУ </w:t>
      </w:r>
      <w:r w:rsidRPr="000A4DCB">
        <w:rPr>
          <w:rFonts w:ascii="Times New Roman" w:hAnsi="Times New Roman"/>
          <w:sz w:val="28"/>
          <w:szCs w:val="28"/>
        </w:rPr>
        <w:t>– одна из ключевых проблем в системе дошкольного образования. И это вполне объяснимо – только здоровый ребенок способен на гармоничное развитие. Поэтому все чаще дошкольные учреждения разнообразят формы и методы работы с учетом лечебно – профилактических, оздоровительно – развивающих  мероприятий, организуют группы для ослабленных детей и детей с ограниченными способностями. Однако в стремлении к новациям, индивидуальным здоровьесберегающим технологиям всегда ли учитывается психофизиологическое развитие ребенка – дошкольника, соблюдается грань между необходимостью  интенсификации оздоровительной работы и требованиями к допустимой нагрузке, образовательными задачами, реализуемыми в ДОУ, и принципами семейного воспитания?</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Эти и другие вопросы зачастую являются камнем преткновения как в процессе планирования, так и в период апробации лечебно – оздоровительной деятельности. И разрешить их можно в том случае, если учитывать не только разнообразные аспекты понятия «здоровье», но и максимально задействовать все ступени руководства педагогическим процессом, помня, что процесс этот двусторонний, и в нем заинтересованы не только педагоги и воспитатели ДОУ, но и родители.</w:t>
      </w:r>
    </w:p>
    <w:p w:rsidR="007C583F" w:rsidRPr="000A4DCB" w:rsidRDefault="007C583F" w:rsidP="000A4DCB">
      <w:pPr>
        <w:spacing w:after="0" w:line="240" w:lineRule="auto"/>
        <w:jc w:val="right"/>
        <w:rPr>
          <w:rFonts w:ascii="Times New Roman" w:hAnsi="Times New Roman"/>
          <w:sz w:val="28"/>
          <w:szCs w:val="28"/>
        </w:rPr>
      </w:pPr>
      <w:r w:rsidRPr="000A4DCB">
        <w:rPr>
          <w:rFonts w:ascii="Times New Roman" w:hAnsi="Times New Roman"/>
          <w:sz w:val="28"/>
          <w:szCs w:val="28"/>
        </w:rPr>
        <w:t xml:space="preserve">Закаливание является эффективным способом оздоровления детей, многие из видов закаливания применяются и в дошкольных учреждениях, включены в режимные моменты, являются частью физкультурных занятий.                 </w:t>
      </w:r>
      <w:r w:rsidRPr="00430713">
        <w:rPr>
          <w:rFonts w:ascii="Times New Roman" w:hAnsi="Times New Roman"/>
          <w:noProof/>
          <w:sz w:val="28"/>
          <w:szCs w:val="28"/>
        </w:rPr>
        <w:pict>
          <v:shape id="Рисунок 4" o:spid="_x0000_i1026" type="#_x0000_t75" style="width:165pt;height:105pt;visibility:visible">
            <v:imagedata r:id="rId8" o:title=""/>
          </v:shape>
        </w:pic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i/>
          <w:iCs/>
          <w:sz w:val="28"/>
          <w:szCs w:val="28"/>
        </w:rPr>
        <w:t>Закаливание</w:t>
      </w:r>
      <w:r w:rsidRPr="000A4DCB">
        <w:rPr>
          <w:rFonts w:ascii="Times New Roman" w:hAnsi="Times New Roman"/>
          <w:b/>
          <w:bCs/>
          <w:i/>
          <w:iCs/>
          <w:sz w:val="28"/>
          <w:szCs w:val="28"/>
        </w:rPr>
        <w:t xml:space="preserve"> - </w:t>
      </w:r>
      <w:r w:rsidRPr="000A4DCB">
        <w:rPr>
          <w:rFonts w:ascii="Times New Roman" w:hAnsi="Times New Roman"/>
          <w:sz w:val="28"/>
          <w:szCs w:val="28"/>
        </w:rPr>
        <w:t xml:space="preserve">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Медицинских отводов от закаливания нет, только острые лихорадочные заболевания. Глубоко ошибочно мнение, что закаливающие процедуры противопоказаны ослабленным детям. Задача медицинского работника и воспитателя состоит в правильном подборе и дозировании этих процедур индивидуально для каждого ребенка.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Необходимо соблюдать ряд правил: </w:t>
      </w:r>
    </w:p>
    <w:p w:rsidR="007C583F" w:rsidRPr="000A4DCB" w:rsidRDefault="007C583F" w:rsidP="000A4DCB">
      <w:pPr>
        <w:numPr>
          <w:ilvl w:val="0"/>
          <w:numId w:val="1"/>
        </w:numPr>
        <w:spacing w:after="0" w:line="240" w:lineRule="auto"/>
        <w:jc w:val="both"/>
        <w:rPr>
          <w:rFonts w:ascii="Times New Roman" w:hAnsi="Times New Roman"/>
          <w:sz w:val="28"/>
          <w:szCs w:val="28"/>
        </w:rPr>
      </w:pPr>
      <w:r w:rsidRPr="000A4DCB">
        <w:rPr>
          <w:rFonts w:ascii="Times New Roman" w:hAnsi="Times New Roman"/>
          <w:sz w:val="28"/>
          <w:szCs w:val="28"/>
        </w:rPr>
        <w:t xml:space="preserve"> Систематическое использование закаливающих процедур во все времена года, без перерывов. </w:t>
      </w:r>
    </w:p>
    <w:p w:rsidR="007C583F" w:rsidRPr="000A4DCB" w:rsidRDefault="007C583F" w:rsidP="000A4DCB">
      <w:pPr>
        <w:numPr>
          <w:ilvl w:val="0"/>
          <w:numId w:val="1"/>
        </w:numPr>
        <w:spacing w:after="0" w:line="240" w:lineRule="auto"/>
        <w:jc w:val="both"/>
        <w:rPr>
          <w:rFonts w:ascii="Times New Roman" w:hAnsi="Times New Roman"/>
          <w:sz w:val="28"/>
          <w:szCs w:val="28"/>
        </w:rPr>
      </w:pPr>
      <w:r w:rsidRPr="000A4DCB">
        <w:rPr>
          <w:rFonts w:ascii="Times New Roman" w:hAnsi="Times New Roman"/>
          <w:sz w:val="28"/>
          <w:szCs w:val="28"/>
        </w:rPr>
        <w:t xml:space="preserve"> Постепенное увеличение дозы раздражающего действия. </w:t>
      </w:r>
    </w:p>
    <w:p w:rsidR="007C583F" w:rsidRPr="000A4DCB" w:rsidRDefault="007C583F" w:rsidP="000A4DCB">
      <w:pPr>
        <w:numPr>
          <w:ilvl w:val="0"/>
          <w:numId w:val="1"/>
        </w:numPr>
        <w:spacing w:after="0" w:line="240" w:lineRule="auto"/>
        <w:jc w:val="both"/>
        <w:rPr>
          <w:rFonts w:ascii="Times New Roman" w:hAnsi="Times New Roman"/>
          <w:sz w:val="28"/>
          <w:szCs w:val="28"/>
        </w:rPr>
      </w:pPr>
      <w:r w:rsidRPr="000A4DCB">
        <w:rPr>
          <w:rFonts w:ascii="Times New Roman" w:hAnsi="Times New Roman"/>
          <w:sz w:val="28"/>
          <w:szCs w:val="28"/>
        </w:rPr>
        <w:t xml:space="preserve"> Учет возрастных и индивидуальных особенностей организма ребенка. </w:t>
      </w:r>
    </w:p>
    <w:p w:rsidR="007C583F" w:rsidRPr="000A4DCB" w:rsidRDefault="007C583F" w:rsidP="000A4DCB">
      <w:pPr>
        <w:numPr>
          <w:ilvl w:val="0"/>
          <w:numId w:val="1"/>
        </w:numPr>
        <w:spacing w:after="0" w:line="240" w:lineRule="auto"/>
        <w:jc w:val="both"/>
        <w:rPr>
          <w:rFonts w:ascii="Times New Roman" w:hAnsi="Times New Roman"/>
          <w:sz w:val="28"/>
          <w:szCs w:val="28"/>
        </w:rPr>
      </w:pPr>
      <w:r w:rsidRPr="000A4DCB">
        <w:rPr>
          <w:rFonts w:ascii="Times New Roman" w:hAnsi="Times New Roman"/>
          <w:sz w:val="28"/>
          <w:szCs w:val="28"/>
        </w:rPr>
        <w:t xml:space="preserve"> Все закаливающие процедуры должны проводиться на фоне положительных эмоций.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К традиционным видам закаливания детей относятся:</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-утренний прием на свежем воздухе, гимнастика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-оздоровительная прогулка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-воздушные ванны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-воздушные ванны с упражнениями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-сон с доступом свежего воздуха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-умывание в течение дня прохладной водой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-полоскание рта прохладной водой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-хождение босиком до и после дневного сна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-хождение босиком по «дорожке здоровья»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-(массажные коврики) после дневного сна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-солнечные ванны</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К нетрадиционным видам закаливания можно отнести: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-«Льдинка» (М. Кузнецова)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-хождение по мокрым солевым дорожкам (Ю.Ф. Змановский)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-контрастные водные ванночки для рук (В. Алямовская)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-полоскание носоглотки прохладной водой с элементами психогимнастики (Ю.Ф, Змановский, В.Т. Кудрявцев)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-игровой массаж (Интерпретация и адаптивный вариант методик специального закаливания детей А.Уманской и К.Динейки) </w:t>
      </w:r>
    </w:p>
    <w:p w:rsidR="007C583F" w:rsidRDefault="007C583F" w:rsidP="000A4DCB">
      <w:pPr>
        <w:spacing w:after="0" w:line="240" w:lineRule="auto"/>
        <w:jc w:val="center"/>
        <w:rPr>
          <w:rFonts w:ascii="Times New Roman" w:hAnsi="Times New Roman"/>
          <w:b/>
          <w:bCs/>
          <w:sz w:val="28"/>
          <w:szCs w:val="28"/>
          <w:u w:val="single"/>
        </w:rPr>
      </w:pPr>
    </w:p>
    <w:p w:rsidR="007C583F" w:rsidRDefault="007C583F" w:rsidP="000A4DCB">
      <w:pPr>
        <w:spacing w:after="0" w:line="240" w:lineRule="auto"/>
        <w:jc w:val="center"/>
        <w:rPr>
          <w:rFonts w:ascii="Times New Roman" w:hAnsi="Times New Roman"/>
          <w:b/>
          <w:bCs/>
          <w:sz w:val="28"/>
          <w:szCs w:val="28"/>
          <w:u w:val="single"/>
        </w:rPr>
      </w:pPr>
    </w:p>
    <w:p w:rsidR="007C583F" w:rsidRPr="000A4DCB" w:rsidRDefault="007C583F" w:rsidP="000A4DCB">
      <w:pPr>
        <w:spacing w:after="0" w:line="240" w:lineRule="auto"/>
        <w:jc w:val="center"/>
        <w:rPr>
          <w:rFonts w:ascii="Times New Roman" w:hAnsi="Times New Roman"/>
          <w:sz w:val="28"/>
          <w:szCs w:val="28"/>
        </w:rPr>
      </w:pPr>
      <w:r w:rsidRPr="000A4DCB">
        <w:rPr>
          <w:rFonts w:ascii="Times New Roman" w:hAnsi="Times New Roman"/>
          <w:b/>
          <w:bCs/>
          <w:sz w:val="28"/>
          <w:szCs w:val="28"/>
          <w:u w:val="single"/>
        </w:rPr>
        <w:t>КОНТРАСТНЫЕ ВОДНЫЕ ВАННОЧКИ ДЛЯ РУК</w:t>
      </w:r>
    </w:p>
    <w:p w:rsidR="007C583F" w:rsidRPr="000A4DCB" w:rsidRDefault="007C583F" w:rsidP="000A4DCB">
      <w:pPr>
        <w:spacing w:after="0" w:line="240" w:lineRule="auto"/>
        <w:jc w:val="right"/>
        <w:rPr>
          <w:rFonts w:ascii="Times New Roman" w:hAnsi="Times New Roman"/>
          <w:sz w:val="28"/>
          <w:szCs w:val="28"/>
        </w:rPr>
      </w:pPr>
      <w:r w:rsidRPr="000A4DCB">
        <w:rPr>
          <w:rFonts w:ascii="Times New Roman" w:hAnsi="Times New Roman"/>
          <w:sz w:val="28"/>
          <w:szCs w:val="28"/>
        </w:rPr>
        <w:t xml:space="preserve">                                                                                                                                  Автор Алямовская В.А.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Рекомендуется проводить после прогулки, перед обедом.</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Воспитатель наливает в большой таз теплой воды и немного нейтрального детского шампуня. Можно иногда добавить настой трав или ароматических масел, бросить в воду резиновые игрушки. Дети играют с мыльной водой и к тому же получают лечебную ванну. При манипуляции с игрушками в воде развивается кисть руки и моторика пальцев. Поплескавшись в теплой воде («купаем игрушки»), ребенок моет руки под краном с холодной водой. Длительность горячей ванны 3 – 5 минут.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w:t>
      </w:r>
    </w:p>
    <w:p w:rsidR="007C583F" w:rsidRPr="000A4DCB" w:rsidRDefault="007C583F" w:rsidP="000A4DCB">
      <w:pPr>
        <w:spacing w:after="0" w:line="240" w:lineRule="auto"/>
        <w:jc w:val="center"/>
        <w:rPr>
          <w:rFonts w:ascii="Times New Roman" w:hAnsi="Times New Roman"/>
          <w:sz w:val="28"/>
          <w:szCs w:val="28"/>
        </w:rPr>
      </w:pPr>
      <w:r w:rsidRPr="000A4DCB">
        <w:rPr>
          <w:rFonts w:ascii="Times New Roman" w:hAnsi="Times New Roman"/>
          <w:b/>
          <w:bCs/>
          <w:sz w:val="28"/>
          <w:szCs w:val="28"/>
          <w:u w:val="single"/>
        </w:rPr>
        <w:t>ХОЖДЕНИЕ ПО МОКРЫМ СОЛЕВЫМ ДОРОЖКАМ</w:t>
      </w:r>
    </w:p>
    <w:p w:rsidR="007C583F" w:rsidRPr="000A4DCB" w:rsidRDefault="007C583F" w:rsidP="000A4DCB">
      <w:pPr>
        <w:spacing w:after="0" w:line="240" w:lineRule="auto"/>
        <w:jc w:val="right"/>
        <w:rPr>
          <w:rFonts w:ascii="Times New Roman" w:hAnsi="Times New Roman"/>
          <w:sz w:val="28"/>
          <w:szCs w:val="28"/>
        </w:rPr>
      </w:pPr>
      <w:r w:rsidRPr="000A4DCB">
        <w:rPr>
          <w:rFonts w:ascii="Times New Roman" w:hAnsi="Times New Roman"/>
          <w:sz w:val="28"/>
          <w:szCs w:val="28"/>
        </w:rPr>
        <w:t xml:space="preserve">                                                                                                                               (Ю.Ф. Змановский)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После дневного сна дети выполняют гимнастические упражнения, проходят по ребристой доске, резиновым коврикам с шипами.</w:t>
      </w:r>
      <w:r w:rsidRPr="000A4DCB">
        <w:rPr>
          <w:rFonts w:ascii="Times New Roman" w:hAnsi="Times New Roman"/>
          <w:sz w:val="28"/>
          <w:szCs w:val="28"/>
        </w:rPr>
        <w:tab/>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Вода для замачивания одеяла от 38 до 40 град каждые два дня снижается на 1 град до 20град. Состав раствора: вода </w:t>
      </w:r>
      <w:smartTag w:uri="urn:schemas-microsoft-com:office:smarttags" w:element="metricconverter">
        <w:smartTagPr>
          <w:attr w:name="ProductID" w:val="10 л"/>
        </w:smartTagPr>
        <w:r w:rsidRPr="000A4DCB">
          <w:rPr>
            <w:rFonts w:ascii="Times New Roman" w:hAnsi="Times New Roman"/>
            <w:sz w:val="28"/>
            <w:szCs w:val="28"/>
          </w:rPr>
          <w:t>10 л</w:t>
        </w:r>
      </w:smartTag>
      <w:r w:rsidRPr="000A4DCB">
        <w:rPr>
          <w:rFonts w:ascii="Times New Roman" w:hAnsi="Times New Roman"/>
          <w:sz w:val="28"/>
          <w:szCs w:val="28"/>
        </w:rPr>
        <w:t>, поваренная соль 400г.</w:t>
      </w:r>
      <w:r w:rsidRPr="000A4DCB">
        <w:rPr>
          <w:rFonts w:ascii="Times New Roman" w:hAnsi="Times New Roman"/>
          <w:sz w:val="28"/>
          <w:szCs w:val="28"/>
        </w:rPr>
        <w:tab/>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 мокрому одеялу с 30 секунд до 2 минут топчутся дети</w:t>
      </w:r>
      <w:r w:rsidRPr="000A4DCB">
        <w:rPr>
          <w:rFonts w:ascii="Times New Roman" w:hAnsi="Times New Roman"/>
          <w:sz w:val="28"/>
          <w:szCs w:val="28"/>
        </w:rPr>
        <w:tab/>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Ведро для замачивания одеяла, одеяло, ребристая доска, резиновый коврик с шипами.</w:t>
      </w:r>
      <w:r w:rsidRPr="000A4DCB">
        <w:rPr>
          <w:rFonts w:ascii="Times New Roman" w:hAnsi="Times New Roman"/>
          <w:sz w:val="28"/>
          <w:szCs w:val="28"/>
        </w:rPr>
        <w:tab/>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Воспитатель, медсестра, обязательный контроль.</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w:t>
      </w:r>
    </w:p>
    <w:p w:rsidR="007C583F" w:rsidRPr="000A4DCB" w:rsidRDefault="007C583F" w:rsidP="000A4DCB">
      <w:pPr>
        <w:spacing w:after="0" w:line="240" w:lineRule="auto"/>
        <w:jc w:val="center"/>
        <w:rPr>
          <w:rFonts w:ascii="Times New Roman" w:hAnsi="Times New Roman"/>
          <w:sz w:val="28"/>
          <w:szCs w:val="28"/>
        </w:rPr>
      </w:pPr>
      <w:r w:rsidRPr="000A4DCB">
        <w:rPr>
          <w:rFonts w:ascii="Times New Roman" w:hAnsi="Times New Roman"/>
          <w:b/>
          <w:bCs/>
          <w:sz w:val="28"/>
          <w:szCs w:val="28"/>
          <w:u w:val="single"/>
        </w:rPr>
        <w:t>«ЛЬДИНКА»</w:t>
      </w:r>
    </w:p>
    <w:p w:rsidR="007C583F" w:rsidRPr="000A4DCB" w:rsidRDefault="007C583F" w:rsidP="000A4DCB">
      <w:pPr>
        <w:spacing w:after="0" w:line="240" w:lineRule="auto"/>
        <w:jc w:val="right"/>
        <w:rPr>
          <w:rFonts w:ascii="Times New Roman" w:hAnsi="Times New Roman"/>
          <w:sz w:val="28"/>
          <w:szCs w:val="28"/>
        </w:rPr>
      </w:pPr>
      <w:r w:rsidRPr="000A4DCB">
        <w:rPr>
          <w:rFonts w:ascii="Times New Roman" w:hAnsi="Times New Roman"/>
          <w:sz w:val="28"/>
          <w:szCs w:val="28"/>
        </w:rPr>
        <w:t xml:space="preserve">                                                                                                                                             Автор Кузнецова М.И.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«Льдинка» - оздоровительный массаж, основанный на перепадах температур, тонизирующий кровеносные сосуды и тренирующий иммунную систему ребенка.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лежат в кроватках. Воспитатель берет кусочек льда (в пакете) и по часовой стрелке круговыми движениями делает три поворота по ступне ребенка, тут же закрывает ножки ребенка одеялом и переходит к следующему. Так она выполняет три раза. Через неделю воспитатель каждому ребенку делает уже четыре круговых движения, так доводится до десяти раз. После того, как воспитатель закончит растирание, медсестра начинает проводить массаж стоп детей махровой рукавичкой.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Далее включается спокойная музыка, на фоне которой воспитатель ходит от ребенка к ребенку и поглаживает их, кого по ручке, кого по головке, кого по тельцу, приговаривая слова: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Реснички опускаются,</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Глазки закрываются.</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Мы спокойно отдыхаем (2 раза),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Сном спокойным засыпаем.</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Дышится легко… ровно… глубоко…</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Наши руки отдыхают,</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Ноги тоже отдыхают,</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Отдыхают. Засыпают (2 раза),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Дышится легко… ровно… глубоко…</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Если ребенок заболел в период проведения закаливания, то после его возвращения начинать закаливание нужно с массажа сухой рукавичкой и только после двух недель сухого массажа - закаливание льдинкой, но опять с трех раз.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Часто болеющим детям проводится только сухой массаж.</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center"/>
        <w:rPr>
          <w:rFonts w:ascii="Times New Roman" w:hAnsi="Times New Roman"/>
          <w:sz w:val="28"/>
          <w:szCs w:val="28"/>
        </w:rPr>
      </w:pPr>
      <w:r w:rsidRPr="000A4DCB">
        <w:rPr>
          <w:rFonts w:ascii="Times New Roman" w:hAnsi="Times New Roman"/>
          <w:b/>
          <w:bCs/>
          <w:sz w:val="28"/>
          <w:szCs w:val="28"/>
          <w:u w:val="single"/>
        </w:rPr>
        <w:t>ЗАКАЛИВАНИЕ НОСОГЛОТКИ. ПОЛОСКАНИЕ РТА И ГОРЛА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i/>
          <w:iCs/>
          <w:sz w:val="28"/>
          <w:szCs w:val="28"/>
        </w:rPr>
        <w:t xml:space="preserve"> ИГРА «ВОЛШЕБНЫЙ НАПИТОК»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садятся на ковер в позе факира, перед ними ставится вода в бокалах температурой 36—38 °С.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Каждому ребенку предлагается представить, как он превращается в доброго волшебника, которому всё подвластно. Дети закрывают глаза, расслабляются, а открыв глаза, произносят «волшебные» слова: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Я хороший, добрый ребенок,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Всем детям в группе я желаю здоровья,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Пусть все будут добрыми и красивыми,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Милыми и счастливыми, а...у...м...»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делают пассы над бокалом с водой, движения спонтанные — такие, какие подсказывает собственное воображение.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w:t>
      </w:r>
      <w:r w:rsidRPr="000A4DCB">
        <w:rPr>
          <w:rFonts w:ascii="Times New Roman" w:hAnsi="Times New Roman"/>
          <w:b/>
          <w:bCs/>
          <w:i/>
          <w:iCs/>
          <w:sz w:val="28"/>
          <w:szCs w:val="28"/>
        </w:rPr>
        <w:t xml:space="preserve">Водичка вкусная и приятная.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Я никогда не буду болеть.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b/>
          <w:bCs/>
          <w:i/>
          <w:iCs/>
          <w:sz w:val="28"/>
          <w:szCs w:val="28"/>
        </w:rPr>
        <w:t xml:space="preserve"> Я — здоров.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полощут рот, промывая водой всю его полость.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После этого со звуком «а...а...а», подняв голову, полощут горло и проглатывают воду. Предлагается определить на вкус, какой стала «заряженная» вода. Чувствуется ли аромат, с чем его можно сравнить?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Постепенно температура воды снижается до 8—10 °С с целью достижения закаливающегося эффекта. </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center"/>
        <w:rPr>
          <w:rFonts w:ascii="Times New Roman" w:hAnsi="Times New Roman"/>
          <w:sz w:val="28"/>
          <w:szCs w:val="28"/>
        </w:rPr>
      </w:pPr>
      <w:r w:rsidRPr="000A4DCB">
        <w:rPr>
          <w:rFonts w:ascii="Times New Roman" w:hAnsi="Times New Roman"/>
          <w:b/>
          <w:bCs/>
          <w:sz w:val="28"/>
          <w:szCs w:val="28"/>
          <w:u w:val="single"/>
        </w:rPr>
        <w:t>ИГРОВОЙ МАССАЖ</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Интерпретация и адаптированный вариант методик спецзакаливания детей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А. Уманской и К. Динейки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i/>
          <w:iCs/>
          <w:sz w:val="28"/>
          <w:szCs w:val="28"/>
          <w:u w:val="single"/>
        </w:rPr>
        <w:t>Закаливающее дыхание</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«Поиграем с носиком»</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1. Организационный момент</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а) «Найди и покажи носик»</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удобно рассаживаются и показывают свой носик взрослому.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2. Основная часть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Игровые упражнения с носиком.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б) «Помоги носику собраться на прогулку»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Каждый ребенок берет носовой платок или салфетку и тщательно очищает свой нос самостоятельно или с помощью взрослого.</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в) «Носик гуляет»</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Взрослый предлагает детям крепко закрыть рот, чтобы он не мешал гулять и хорошо дышать носу. Старшим детям можно предложить выключить дыхание ртом, поджав кончик языка к твердому нёбу. В обоих случаях вдох и выдох выполняется через нос.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г) «Носик балуется»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На вдохе ребенок оказывает сопротивление воздуху, надавливая большим и указательным пальцами одной руки на крылья носа.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д) «Носик нюхает приятный запах»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Ребенок выполняет 10 вдохов-выдохов через правую и левую ноздрю, поочередно закрывая их указательным пальцем.</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е) «Носик поет песенку»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На выдохе малыш постукивает указательным пальцем по крыльям носа и поет: «Ба-бо-бу».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ж) «Погреем носик»</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Ребенок располагает на переносице указательные пальцы и выполняет ими движение к крыльям носа, затем, вверх и обратно. Таким образом, делается как бы растирание.</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3. Заключительный этап</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з) «Носик возвращается домой»</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Дети убирают платки и салфетки. Показывают взрослому, что их носик вернулся.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Примечание. Игровые упражнения можно сопровождать стихами:</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—Подходи ко мне, дружок, </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И садись скорей в кружок.</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Носик ты быстрей найди,покажи.</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Надо носик очищать,</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На прогулку собирать.</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Ротик ты свой закрывай,</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Только с носиком гуляй. </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Вот так носик- баловник! </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Он шалить у нас привык.</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—Тише, тише, не спеши,</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Ароматом подыши.</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Хорошо гулять в саду</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И поет нос: «Ба-бо-бу».</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Надо носик нам погреть, </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Его немного потереть.</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Нагулялся носик мой, </w:t>
      </w:r>
    </w:p>
    <w:p w:rsidR="007C583F" w:rsidRPr="000A4DCB" w:rsidRDefault="007C583F" w:rsidP="000A4DCB">
      <w:pPr>
        <w:spacing w:after="0" w:line="240" w:lineRule="auto"/>
        <w:jc w:val="both"/>
        <w:rPr>
          <w:rFonts w:ascii="Times New Roman" w:hAnsi="Times New Roman"/>
          <w:i/>
          <w:sz w:val="28"/>
          <w:szCs w:val="28"/>
        </w:rPr>
      </w:pPr>
      <w:r w:rsidRPr="000A4DCB">
        <w:rPr>
          <w:rFonts w:ascii="Times New Roman" w:hAnsi="Times New Roman"/>
          <w:i/>
          <w:sz w:val="28"/>
          <w:szCs w:val="28"/>
        </w:rPr>
        <w:t xml:space="preserve"> Возвращается домой.</w:t>
      </w:r>
    </w:p>
    <w:p w:rsidR="007C583F" w:rsidRPr="000A4DCB" w:rsidRDefault="007C583F" w:rsidP="000A4DCB">
      <w:pPr>
        <w:spacing w:after="0" w:line="240" w:lineRule="auto"/>
        <w:jc w:val="both"/>
        <w:rPr>
          <w:rFonts w:ascii="Times New Roman" w:hAnsi="Times New Roman"/>
          <w:i/>
          <w:sz w:val="28"/>
          <w:szCs w:val="28"/>
        </w:rPr>
      </w:pPr>
    </w:p>
    <w:p w:rsidR="007C583F" w:rsidRPr="000A4DCB" w:rsidRDefault="007C583F" w:rsidP="000A4DCB">
      <w:pPr>
        <w:spacing w:after="0" w:line="240" w:lineRule="auto"/>
        <w:jc w:val="both"/>
        <w:rPr>
          <w:rFonts w:ascii="Times New Roman" w:hAnsi="Times New Roman"/>
          <w:i/>
          <w:sz w:val="28"/>
          <w:szCs w:val="28"/>
        </w:rPr>
      </w:pPr>
    </w:p>
    <w:p w:rsidR="007C583F" w:rsidRPr="000A4DCB" w:rsidRDefault="007C583F" w:rsidP="000A4DCB">
      <w:pPr>
        <w:spacing w:after="0" w:line="240" w:lineRule="auto"/>
        <w:jc w:val="center"/>
        <w:rPr>
          <w:rFonts w:ascii="Times New Roman" w:hAnsi="Times New Roman"/>
          <w:b/>
          <w:sz w:val="28"/>
          <w:szCs w:val="28"/>
        </w:rPr>
      </w:pPr>
      <w:r>
        <w:rPr>
          <w:rFonts w:ascii="Times New Roman" w:hAnsi="Times New Roman"/>
          <w:b/>
          <w:sz w:val="28"/>
          <w:szCs w:val="28"/>
        </w:rPr>
        <w:t>ОСНОВНЫЕ ТРЕБОВАНИЯ К ПРОВЕДЕНИЮ ЗАКАЛИВАНИЯ.</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состояний (страха, беспокойства).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При формировании системы закаливания необходимо учитывать состояние здоровья, возраст, климатические условия, развитие подкожно-жировой клетчатки, тип нервной системы, степень закалённости ребенка.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Можно выделить три группы детей по этим показателям: </w:t>
      </w:r>
    </w:p>
    <w:p w:rsidR="007C583F" w:rsidRPr="000A4DCB" w:rsidRDefault="007C583F" w:rsidP="000A4DCB">
      <w:pPr>
        <w:pStyle w:val="ListParagraph"/>
        <w:numPr>
          <w:ilvl w:val="0"/>
          <w:numId w:val="2"/>
        </w:numPr>
        <w:spacing w:after="0" w:line="240" w:lineRule="auto"/>
        <w:jc w:val="both"/>
        <w:rPr>
          <w:rFonts w:ascii="Times New Roman" w:hAnsi="Times New Roman"/>
          <w:sz w:val="28"/>
          <w:szCs w:val="28"/>
        </w:rPr>
      </w:pPr>
      <w:r w:rsidRPr="000A4DCB">
        <w:rPr>
          <w:rFonts w:ascii="Times New Roman" w:hAnsi="Times New Roman"/>
          <w:sz w:val="28"/>
          <w:szCs w:val="28"/>
        </w:rPr>
        <w:t>Здоровые  закалённые.</w:t>
      </w:r>
    </w:p>
    <w:p w:rsidR="007C583F" w:rsidRPr="000A4DCB" w:rsidRDefault="007C583F" w:rsidP="000A4DCB">
      <w:pPr>
        <w:pStyle w:val="ListParagraph"/>
        <w:numPr>
          <w:ilvl w:val="0"/>
          <w:numId w:val="2"/>
        </w:numPr>
        <w:spacing w:after="0" w:line="240" w:lineRule="auto"/>
        <w:jc w:val="both"/>
        <w:rPr>
          <w:rFonts w:ascii="Times New Roman" w:hAnsi="Times New Roman"/>
          <w:sz w:val="28"/>
          <w:szCs w:val="28"/>
        </w:rPr>
      </w:pPr>
      <w:r w:rsidRPr="000A4DCB">
        <w:rPr>
          <w:rFonts w:ascii="Times New Roman" w:hAnsi="Times New Roman"/>
          <w:sz w:val="28"/>
          <w:szCs w:val="28"/>
        </w:rPr>
        <w:t>Дети, имеющие функциональные отклонения в состоянии здоровья, и здоровые, но незакалённые.</w:t>
      </w:r>
    </w:p>
    <w:p w:rsidR="007C583F" w:rsidRPr="000A4DCB" w:rsidRDefault="007C583F" w:rsidP="000A4DCB">
      <w:pPr>
        <w:pStyle w:val="ListParagraph"/>
        <w:numPr>
          <w:ilvl w:val="0"/>
          <w:numId w:val="2"/>
        </w:numPr>
        <w:spacing w:after="0" w:line="240" w:lineRule="auto"/>
        <w:jc w:val="both"/>
        <w:rPr>
          <w:rFonts w:ascii="Times New Roman" w:hAnsi="Times New Roman"/>
          <w:sz w:val="28"/>
          <w:szCs w:val="28"/>
        </w:rPr>
      </w:pPr>
      <w:r w:rsidRPr="000A4DCB">
        <w:rPr>
          <w:rFonts w:ascii="Times New Roman" w:hAnsi="Times New Roman"/>
          <w:sz w:val="28"/>
          <w:szCs w:val="28"/>
        </w:rPr>
        <w:t>Дети, страдающие хроническими заболеваниями, после длительных заболеваний.</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Закаливание детей I группы нужно начинать с индифферентных раздражителей. Для воздушных ванн – это комфортные показатели температуры воздуха, для местных и общих водных процедур – температура кожи в состоянии теплового комфорта.</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Для детей II и III групп начальная и конечная температура воздействующих факторов должна быть на 2-4°С выше, чем для детей I группы, а темп её снижения более медленным [5].</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Постепенность увеличения силы раздражителя означает, что недопустимо в начале закаливания почти мгновенное и глубокое снижение температуры, а также быстрое увеличение продолжительности процедуры. Оно предусматривает несколько вариантов: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Для ослабленных детей закаливание начинают с участков тела менее чувствительных к холоду (например – рук) постепенно переходя к участкам тела, которые не подвергались холодовому воздействию и поэтому более чувствительны (спина).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Переход от менее интенсивных процедур к более интенсивным: от воздушных к водным, от обтирания к обливанию водой.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Увеличение интенсивности закаливающего фактора: понижение или повышение температуры, увеличение скорости движения воздуха, силы ультрафиолетового облучения. </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Увеличение времени действия закаливающего раздражителя – интенсивность закаливающего фактора должна возрастать постепенно, но каждая последующая нагрузка должна вызывать ответную реакцию организма, вегетативные сдвиги: учащение пульса, увеличение глубины и частоты дыхания. Отсутствие этих сдвигов свидетельствует о недостаточном увеличении воздействующего раздражителя.</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Систематическое использование закаливающих процедур во все времена года, без перерывов, формируют условно-рефлекторную пульсацию кожных сосудов, что обеспечивает большую устойчивость кожной поверхности к длительному воздействию холода, а регуляция теплоотдачи способствует поддержанию температуры внутренней среды на постоянном уровне. При прекращении закаливающих воздействий условные рефлексы угасают. Тренирующий эффект закаливающей нагрузки достигается за несколько месяцев (2-3), а исчезает за 2-3 недели, а у дошкольников через 5-7 дней [5].</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Подчиняясь этому правилу, нельзя отменять закаливание даже в случае легких заболеваний детей – следует уменьшать нагрузку или интенсивность раздражителя.</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Специфичность процессов адаптации обуславливает необходимость соблюдать принцип разнообразия или комплексности средств закаливания. Подразумевается использование разновидности действия одного и того же фактора.    Например – полоскание водой горла – местное закаливание и обливание водой стоп приводит рефлекторно к снижению чувствительности носоглотки к холоду.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Полиградационность, т.е. необходимость тренировок к сильным и слабым, быстрым и замедленным, а также средним по силе и времени охлаждениям. Поэтому лучше сочетать местные и общие закаливающие процедуры, когда достигается оптимальная устойчивость организма к холоду.</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Нарушение этих правил приводит к отсутствию положительного эффекта от закаливания.</w:t>
      </w:r>
    </w:p>
    <w:p w:rsidR="007C583F" w:rsidRPr="000A4DCB" w:rsidRDefault="007C583F" w:rsidP="000A4DCB">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7C583F" w:rsidRPr="000A4DCB" w:rsidRDefault="007C583F" w:rsidP="000A4DCB">
      <w:pPr>
        <w:spacing w:after="0" w:line="240" w:lineRule="auto"/>
        <w:jc w:val="both"/>
        <w:rPr>
          <w:rFonts w:ascii="Times New Roman" w:hAnsi="Times New Roman"/>
          <w:sz w:val="28"/>
          <w:szCs w:val="28"/>
        </w:rPr>
      </w:pP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Физическое воспитание детей дошкольного возраста направлено на укрепление их здоровья, совершенствование физиологических и психических функций развивающегося организма, его закаливание, развитие двигательных умений, повышение физической и умственной работоспособности, необходимой  для обучения в школе. Задачи физического воспитания тесно связаны с задачами умственного, нравственного, эстетического, трудового воспитания.     Удовлетворение потребности дошкольника в движениях является важнейшим условием его жизнедеятельности и нормального развития — не только физического, но и интеллектуального.</w:t>
      </w:r>
    </w:p>
    <w:p w:rsidR="007C583F" w:rsidRPr="000A4DCB" w:rsidRDefault="007C583F" w:rsidP="000A4DCB">
      <w:pPr>
        <w:spacing w:after="0" w:line="240" w:lineRule="auto"/>
        <w:jc w:val="both"/>
        <w:rPr>
          <w:rFonts w:ascii="Times New Roman" w:hAnsi="Times New Roman"/>
          <w:sz w:val="28"/>
          <w:szCs w:val="28"/>
        </w:rPr>
      </w:pPr>
      <w:r w:rsidRPr="000A4DCB">
        <w:rPr>
          <w:rFonts w:ascii="Times New Roman" w:hAnsi="Times New Roman"/>
          <w:sz w:val="28"/>
          <w:szCs w:val="28"/>
        </w:rPr>
        <w:t xml:space="preserve">      Достаточная по объему двигательная активность благоприятно сказывается на функциональном состоянии головного мозга, увеличении работоспособности, повышении произвольности в выполнении различных действий.</w:t>
      </w:r>
    </w:p>
    <w:p w:rsidR="007C583F" w:rsidRPr="000A4DCB" w:rsidRDefault="007C583F" w:rsidP="000A4DCB">
      <w:pPr>
        <w:tabs>
          <w:tab w:val="left" w:pos="14601"/>
        </w:tabs>
        <w:spacing w:after="0" w:line="240" w:lineRule="auto"/>
        <w:rPr>
          <w:rFonts w:ascii="Times New Roman" w:hAnsi="Times New Roman"/>
          <w:sz w:val="28"/>
          <w:szCs w:val="28"/>
        </w:rPr>
      </w:pPr>
      <w:r w:rsidRPr="000A4DCB">
        <w:rPr>
          <w:rFonts w:ascii="Times New Roman" w:hAnsi="Times New Roman"/>
          <w:sz w:val="28"/>
          <w:szCs w:val="28"/>
        </w:rPr>
        <w:t xml:space="preserve">       Закаливание  организма  —   это   формирование   и   совершенствование функциональных систем, направленных на повышение иммунитета  организма,  что в конечном  итоге  приводит  к  снижению  «простудных»  заболеваний.  Причем</w:t>
      </w:r>
    </w:p>
    <w:p w:rsidR="007C583F" w:rsidRPr="000A4DCB" w:rsidRDefault="007C583F" w:rsidP="000A4DCB">
      <w:pPr>
        <w:tabs>
          <w:tab w:val="left" w:pos="6521"/>
          <w:tab w:val="left" w:pos="7088"/>
          <w:tab w:val="left" w:pos="7655"/>
          <w:tab w:val="left" w:pos="8364"/>
          <w:tab w:val="left" w:pos="8931"/>
          <w:tab w:val="left" w:pos="9498"/>
          <w:tab w:val="left" w:pos="14601"/>
        </w:tabs>
        <w:spacing w:after="0" w:line="240" w:lineRule="auto"/>
        <w:jc w:val="both"/>
        <w:rPr>
          <w:rFonts w:ascii="Times New Roman" w:hAnsi="Times New Roman"/>
          <w:sz w:val="28"/>
          <w:szCs w:val="28"/>
        </w:rPr>
      </w:pPr>
      <w:r w:rsidRPr="000A4DCB">
        <w:rPr>
          <w:rFonts w:ascii="Times New Roman" w:hAnsi="Times New Roman"/>
          <w:sz w:val="28"/>
          <w:szCs w:val="28"/>
        </w:rPr>
        <w:t>закаливание  детей  дает  двойной  положительный  результат  —  снижение  их заболеваемости и повышение полезной  занятости  родителей  на  производстве, что имеет не только социальное, но и  существенное  экономическое  значение.</w:t>
      </w:r>
    </w:p>
    <w:p w:rsidR="007C583F" w:rsidRPr="000A4DCB" w:rsidRDefault="007C583F" w:rsidP="000A4DCB">
      <w:pPr>
        <w:tabs>
          <w:tab w:val="left" w:pos="6521"/>
          <w:tab w:val="left" w:pos="7088"/>
          <w:tab w:val="left" w:pos="7655"/>
          <w:tab w:val="left" w:pos="8364"/>
          <w:tab w:val="left" w:pos="8931"/>
          <w:tab w:val="left" w:pos="9498"/>
          <w:tab w:val="left" w:pos="14601"/>
        </w:tabs>
        <w:spacing w:after="0" w:line="240" w:lineRule="auto"/>
        <w:jc w:val="both"/>
        <w:rPr>
          <w:rFonts w:ascii="Times New Roman" w:hAnsi="Times New Roman"/>
          <w:sz w:val="28"/>
          <w:szCs w:val="28"/>
        </w:rPr>
      </w:pPr>
      <w:r w:rsidRPr="000A4DCB">
        <w:rPr>
          <w:rFonts w:ascii="Times New Roman" w:hAnsi="Times New Roman"/>
          <w:sz w:val="28"/>
          <w:szCs w:val="28"/>
        </w:rPr>
        <w:t>Можно без преувеличения сказать, что научно обоснованные методы  закаливания являются неисчерпаемыми источниками приумножения здоровья  детей  различного возраста.</w:t>
      </w:r>
    </w:p>
    <w:p w:rsidR="007C583F" w:rsidRPr="000A4DCB" w:rsidRDefault="007C583F" w:rsidP="000A4DCB">
      <w:pPr>
        <w:tabs>
          <w:tab w:val="left" w:pos="14601"/>
        </w:tabs>
        <w:spacing w:after="0" w:line="240" w:lineRule="auto"/>
        <w:rPr>
          <w:rFonts w:ascii="Times New Roman" w:hAnsi="Times New Roman"/>
          <w:sz w:val="28"/>
          <w:szCs w:val="28"/>
        </w:rPr>
      </w:pPr>
      <w:r w:rsidRPr="000A4DCB">
        <w:rPr>
          <w:rFonts w:ascii="Times New Roman" w:hAnsi="Times New Roman"/>
          <w:sz w:val="28"/>
          <w:szCs w:val="28"/>
        </w:rPr>
        <w:t xml:space="preserve">      С давних времен использовались и сейчас остаются  основными  и  самыми действенными средства закаливания естественные силы природы: солнце,  воздух и вода.</w:t>
      </w:r>
    </w:p>
    <w:p w:rsidR="007C583F" w:rsidRDefault="007C583F" w:rsidP="000A4DCB">
      <w:pPr>
        <w:tabs>
          <w:tab w:val="left" w:pos="14601"/>
        </w:tabs>
        <w:spacing w:after="0" w:line="240" w:lineRule="auto"/>
        <w:rPr>
          <w:rFonts w:ascii="Times New Roman" w:hAnsi="Times New Roman"/>
          <w:sz w:val="28"/>
          <w:szCs w:val="28"/>
        </w:rPr>
      </w:pPr>
      <w:r w:rsidRPr="000A4DCB">
        <w:rPr>
          <w:rFonts w:ascii="Times New Roman" w:hAnsi="Times New Roman"/>
          <w:sz w:val="28"/>
          <w:szCs w:val="28"/>
        </w:rPr>
        <w:t xml:space="preserve">      Закаливание чаще  всего  рассматривается  как  процесс  приспособления организма к меняющимся условиям погоды и климата. Но  говоря  о  закаливании как  средстве  физического   воспитания,    имеется   в   виду   не   только приспособление  организма,   происходящее   под   влиянием   неблагоприятных условий.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  Оздоровительное  значение воздушных, солнечных  ванн,  водных  процедур  несомненно.  Закаленные  дети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7C583F" w:rsidRDefault="007C583F" w:rsidP="000A4DCB">
      <w:pPr>
        <w:tabs>
          <w:tab w:val="left" w:pos="14601"/>
        </w:tabs>
        <w:spacing w:after="0" w:line="240" w:lineRule="auto"/>
        <w:rPr>
          <w:rFonts w:ascii="Times New Roman" w:hAnsi="Times New Roman"/>
          <w:sz w:val="28"/>
          <w:szCs w:val="28"/>
        </w:rPr>
      </w:pPr>
    </w:p>
    <w:p w:rsidR="007C583F" w:rsidRDefault="007C583F" w:rsidP="000A4DCB">
      <w:pPr>
        <w:tabs>
          <w:tab w:val="left" w:pos="14601"/>
        </w:tabs>
        <w:spacing w:after="0" w:line="240" w:lineRule="auto"/>
        <w:rPr>
          <w:rFonts w:ascii="Times New Roman" w:hAnsi="Times New Roman"/>
          <w:sz w:val="28"/>
          <w:szCs w:val="28"/>
        </w:rPr>
      </w:pPr>
    </w:p>
    <w:p w:rsidR="007C583F" w:rsidRDefault="007C583F" w:rsidP="000A4DCB">
      <w:pPr>
        <w:tabs>
          <w:tab w:val="left" w:pos="14601"/>
        </w:tabs>
        <w:spacing w:after="0" w:line="240" w:lineRule="auto"/>
        <w:rPr>
          <w:rFonts w:ascii="Times New Roman" w:hAnsi="Times New Roman"/>
          <w:sz w:val="28"/>
          <w:szCs w:val="28"/>
        </w:rPr>
      </w:pPr>
    </w:p>
    <w:p w:rsidR="007C583F" w:rsidRDefault="007C583F" w:rsidP="000A4DCB">
      <w:pPr>
        <w:tabs>
          <w:tab w:val="left" w:pos="14601"/>
        </w:tabs>
        <w:spacing w:after="0" w:line="240" w:lineRule="auto"/>
        <w:rPr>
          <w:rFonts w:ascii="Times New Roman" w:hAnsi="Times New Roman"/>
          <w:sz w:val="28"/>
          <w:szCs w:val="28"/>
        </w:rPr>
      </w:pPr>
    </w:p>
    <w:p w:rsidR="007C583F" w:rsidRDefault="007C583F" w:rsidP="000A4DCB">
      <w:pPr>
        <w:tabs>
          <w:tab w:val="left" w:pos="14601"/>
        </w:tabs>
        <w:spacing w:after="0" w:line="240" w:lineRule="auto"/>
        <w:jc w:val="center"/>
        <w:rPr>
          <w:rFonts w:ascii="Times New Roman" w:hAnsi="Times New Roman"/>
          <w:sz w:val="28"/>
          <w:szCs w:val="28"/>
        </w:rPr>
      </w:pPr>
      <w:r w:rsidRPr="00430713">
        <w:rPr>
          <w:rFonts w:ascii="Times New Roman" w:hAnsi="Times New Roman"/>
          <w:noProof/>
          <w:sz w:val="28"/>
          <w:szCs w:val="28"/>
        </w:rPr>
        <w:pict>
          <v:shape id="Рисунок 7" o:spid="_x0000_i1027" type="#_x0000_t75" alt="img_5657_0.tmp" style="width:216.75pt;height:237.75pt;visibility:visible">
            <v:imagedata r:id="rId9" o:title="" croptop="1937f" cropbottom="34108f" cropleft="22967f" cropright="2830f"/>
          </v:shape>
        </w:pict>
      </w:r>
    </w:p>
    <w:p w:rsidR="007C583F" w:rsidRPr="000A4DCB" w:rsidRDefault="007C583F" w:rsidP="000A4DCB">
      <w:pPr>
        <w:tabs>
          <w:tab w:val="left" w:pos="14601"/>
        </w:tabs>
        <w:spacing w:after="0" w:line="240" w:lineRule="auto"/>
        <w:rPr>
          <w:rFonts w:ascii="Times New Roman" w:hAnsi="Times New Roman"/>
          <w:sz w:val="28"/>
          <w:szCs w:val="28"/>
        </w:rPr>
      </w:pPr>
    </w:p>
    <w:sectPr w:rsidR="007C583F" w:rsidRPr="000A4DCB" w:rsidSect="000A4DCB">
      <w:pgSz w:w="16838" w:h="11906" w:orient="landscape"/>
      <w:pgMar w:top="993" w:right="96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3F" w:rsidRDefault="007C583F" w:rsidP="00B26032">
      <w:pPr>
        <w:spacing w:after="0" w:line="240" w:lineRule="auto"/>
      </w:pPr>
      <w:r>
        <w:separator/>
      </w:r>
    </w:p>
  </w:endnote>
  <w:endnote w:type="continuationSeparator" w:id="1">
    <w:p w:rsidR="007C583F" w:rsidRDefault="007C583F" w:rsidP="00B2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3F" w:rsidRDefault="007C583F" w:rsidP="00B26032">
      <w:pPr>
        <w:spacing w:after="0" w:line="240" w:lineRule="auto"/>
      </w:pPr>
      <w:r>
        <w:separator/>
      </w:r>
    </w:p>
  </w:footnote>
  <w:footnote w:type="continuationSeparator" w:id="1">
    <w:p w:rsidR="007C583F" w:rsidRDefault="007C583F" w:rsidP="00B26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F433F"/>
    <w:multiLevelType w:val="hybridMultilevel"/>
    <w:tmpl w:val="AC3E3F74"/>
    <w:lvl w:ilvl="0" w:tplc="9E9678B2">
      <w:start w:val="1"/>
      <w:numFmt w:val="bullet"/>
      <w:lvlText w:val="•"/>
      <w:lvlJc w:val="left"/>
      <w:pPr>
        <w:tabs>
          <w:tab w:val="num" w:pos="720"/>
        </w:tabs>
        <w:ind w:left="720" w:hanging="360"/>
      </w:pPr>
      <w:rPr>
        <w:rFonts w:ascii="Arial" w:hAnsi="Arial" w:hint="default"/>
      </w:rPr>
    </w:lvl>
    <w:lvl w:ilvl="1" w:tplc="B48AB0F2" w:tentative="1">
      <w:start w:val="1"/>
      <w:numFmt w:val="bullet"/>
      <w:lvlText w:val="•"/>
      <w:lvlJc w:val="left"/>
      <w:pPr>
        <w:tabs>
          <w:tab w:val="num" w:pos="1440"/>
        </w:tabs>
        <w:ind w:left="1440" w:hanging="360"/>
      </w:pPr>
      <w:rPr>
        <w:rFonts w:ascii="Arial" w:hAnsi="Arial" w:hint="default"/>
      </w:rPr>
    </w:lvl>
    <w:lvl w:ilvl="2" w:tplc="B86813D2" w:tentative="1">
      <w:start w:val="1"/>
      <w:numFmt w:val="bullet"/>
      <w:lvlText w:val="•"/>
      <w:lvlJc w:val="left"/>
      <w:pPr>
        <w:tabs>
          <w:tab w:val="num" w:pos="2160"/>
        </w:tabs>
        <w:ind w:left="2160" w:hanging="360"/>
      </w:pPr>
      <w:rPr>
        <w:rFonts w:ascii="Arial" w:hAnsi="Arial" w:hint="default"/>
      </w:rPr>
    </w:lvl>
    <w:lvl w:ilvl="3" w:tplc="CBAE64CE" w:tentative="1">
      <w:start w:val="1"/>
      <w:numFmt w:val="bullet"/>
      <w:lvlText w:val="•"/>
      <w:lvlJc w:val="left"/>
      <w:pPr>
        <w:tabs>
          <w:tab w:val="num" w:pos="2880"/>
        </w:tabs>
        <w:ind w:left="2880" w:hanging="360"/>
      </w:pPr>
      <w:rPr>
        <w:rFonts w:ascii="Arial" w:hAnsi="Arial" w:hint="default"/>
      </w:rPr>
    </w:lvl>
    <w:lvl w:ilvl="4" w:tplc="9640A454" w:tentative="1">
      <w:start w:val="1"/>
      <w:numFmt w:val="bullet"/>
      <w:lvlText w:val="•"/>
      <w:lvlJc w:val="left"/>
      <w:pPr>
        <w:tabs>
          <w:tab w:val="num" w:pos="3600"/>
        </w:tabs>
        <w:ind w:left="3600" w:hanging="360"/>
      </w:pPr>
      <w:rPr>
        <w:rFonts w:ascii="Arial" w:hAnsi="Arial" w:hint="default"/>
      </w:rPr>
    </w:lvl>
    <w:lvl w:ilvl="5" w:tplc="DA78A7AA" w:tentative="1">
      <w:start w:val="1"/>
      <w:numFmt w:val="bullet"/>
      <w:lvlText w:val="•"/>
      <w:lvlJc w:val="left"/>
      <w:pPr>
        <w:tabs>
          <w:tab w:val="num" w:pos="4320"/>
        </w:tabs>
        <w:ind w:left="4320" w:hanging="360"/>
      </w:pPr>
      <w:rPr>
        <w:rFonts w:ascii="Arial" w:hAnsi="Arial" w:hint="default"/>
      </w:rPr>
    </w:lvl>
    <w:lvl w:ilvl="6" w:tplc="B99654B2" w:tentative="1">
      <w:start w:val="1"/>
      <w:numFmt w:val="bullet"/>
      <w:lvlText w:val="•"/>
      <w:lvlJc w:val="left"/>
      <w:pPr>
        <w:tabs>
          <w:tab w:val="num" w:pos="5040"/>
        </w:tabs>
        <w:ind w:left="5040" w:hanging="360"/>
      </w:pPr>
      <w:rPr>
        <w:rFonts w:ascii="Arial" w:hAnsi="Arial" w:hint="default"/>
      </w:rPr>
    </w:lvl>
    <w:lvl w:ilvl="7" w:tplc="8702E4C0" w:tentative="1">
      <w:start w:val="1"/>
      <w:numFmt w:val="bullet"/>
      <w:lvlText w:val="•"/>
      <w:lvlJc w:val="left"/>
      <w:pPr>
        <w:tabs>
          <w:tab w:val="num" w:pos="5760"/>
        </w:tabs>
        <w:ind w:left="5760" w:hanging="360"/>
      </w:pPr>
      <w:rPr>
        <w:rFonts w:ascii="Arial" w:hAnsi="Arial" w:hint="default"/>
      </w:rPr>
    </w:lvl>
    <w:lvl w:ilvl="8" w:tplc="2DD0DD32" w:tentative="1">
      <w:start w:val="1"/>
      <w:numFmt w:val="bullet"/>
      <w:lvlText w:val="•"/>
      <w:lvlJc w:val="left"/>
      <w:pPr>
        <w:tabs>
          <w:tab w:val="num" w:pos="6480"/>
        </w:tabs>
        <w:ind w:left="6480" w:hanging="360"/>
      </w:pPr>
      <w:rPr>
        <w:rFonts w:ascii="Arial" w:hAnsi="Arial" w:hint="default"/>
      </w:rPr>
    </w:lvl>
  </w:abstractNum>
  <w:abstractNum w:abstractNumId="1">
    <w:nsid w:val="73F8409E"/>
    <w:multiLevelType w:val="hybridMultilevel"/>
    <w:tmpl w:val="A722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032"/>
    <w:rsid w:val="000A4DCB"/>
    <w:rsid w:val="001701CD"/>
    <w:rsid w:val="002B6FC3"/>
    <w:rsid w:val="00430713"/>
    <w:rsid w:val="006539AE"/>
    <w:rsid w:val="00704BA5"/>
    <w:rsid w:val="007C583F"/>
    <w:rsid w:val="00810E52"/>
    <w:rsid w:val="00965337"/>
    <w:rsid w:val="00B2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60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26032"/>
    <w:rPr>
      <w:rFonts w:cs="Times New Roman"/>
    </w:rPr>
  </w:style>
  <w:style w:type="paragraph" w:styleId="Footer">
    <w:name w:val="footer"/>
    <w:basedOn w:val="Normal"/>
    <w:link w:val="FooterChar"/>
    <w:uiPriority w:val="99"/>
    <w:semiHidden/>
    <w:rsid w:val="00B2603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26032"/>
    <w:rPr>
      <w:rFonts w:cs="Times New Roman"/>
    </w:rPr>
  </w:style>
  <w:style w:type="paragraph" w:styleId="BalloonText">
    <w:name w:val="Balloon Text"/>
    <w:basedOn w:val="Normal"/>
    <w:link w:val="BalloonTextChar"/>
    <w:uiPriority w:val="99"/>
    <w:semiHidden/>
    <w:rsid w:val="00B2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032"/>
    <w:rPr>
      <w:rFonts w:ascii="Tahoma" w:hAnsi="Tahoma" w:cs="Tahoma"/>
      <w:sz w:val="16"/>
      <w:szCs w:val="16"/>
    </w:rPr>
  </w:style>
  <w:style w:type="paragraph" w:styleId="ListParagraph">
    <w:name w:val="List Paragraph"/>
    <w:basedOn w:val="Normal"/>
    <w:uiPriority w:val="99"/>
    <w:qFormat/>
    <w:rsid w:val="006539AE"/>
    <w:pPr>
      <w:ind w:left="720"/>
      <w:contextualSpacing/>
    </w:pPr>
  </w:style>
</w:styles>
</file>

<file path=word/webSettings.xml><?xml version="1.0" encoding="utf-8"?>
<w:webSettings xmlns:r="http://schemas.openxmlformats.org/officeDocument/2006/relationships" xmlns:w="http://schemas.openxmlformats.org/wordprocessingml/2006/main">
  <w:divs>
    <w:div w:id="686178328">
      <w:marLeft w:val="0"/>
      <w:marRight w:val="0"/>
      <w:marTop w:val="0"/>
      <w:marBottom w:val="0"/>
      <w:divBdr>
        <w:top w:val="none" w:sz="0" w:space="0" w:color="auto"/>
        <w:left w:val="none" w:sz="0" w:space="0" w:color="auto"/>
        <w:bottom w:val="none" w:sz="0" w:space="0" w:color="auto"/>
        <w:right w:val="none" w:sz="0" w:space="0" w:color="auto"/>
      </w:divBdr>
    </w:div>
    <w:div w:id="686178329">
      <w:marLeft w:val="0"/>
      <w:marRight w:val="0"/>
      <w:marTop w:val="0"/>
      <w:marBottom w:val="0"/>
      <w:divBdr>
        <w:top w:val="none" w:sz="0" w:space="0" w:color="auto"/>
        <w:left w:val="none" w:sz="0" w:space="0" w:color="auto"/>
        <w:bottom w:val="none" w:sz="0" w:space="0" w:color="auto"/>
        <w:right w:val="none" w:sz="0" w:space="0" w:color="auto"/>
      </w:divBdr>
    </w:div>
    <w:div w:id="686178330">
      <w:marLeft w:val="0"/>
      <w:marRight w:val="0"/>
      <w:marTop w:val="0"/>
      <w:marBottom w:val="0"/>
      <w:divBdr>
        <w:top w:val="none" w:sz="0" w:space="0" w:color="auto"/>
        <w:left w:val="none" w:sz="0" w:space="0" w:color="auto"/>
        <w:bottom w:val="none" w:sz="0" w:space="0" w:color="auto"/>
        <w:right w:val="none" w:sz="0" w:space="0" w:color="auto"/>
      </w:divBdr>
    </w:div>
    <w:div w:id="686178331">
      <w:marLeft w:val="0"/>
      <w:marRight w:val="0"/>
      <w:marTop w:val="0"/>
      <w:marBottom w:val="0"/>
      <w:divBdr>
        <w:top w:val="none" w:sz="0" w:space="0" w:color="auto"/>
        <w:left w:val="none" w:sz="0" w:space="0" w:color="auto"/>
        <w:bottom w:val="none" w:sz="0" w:space="0" w:color="auto"/>
        <w:right w:val="none" w:sz="0" w:space="0" w:color="auto"/>
      </w:divBdr>
    </w:div>
    <w:div w:id="686178332">
      <w:marLeft w:val="0"/>
      <w:marRight w:val="0"/>
      <w:marTop w:val="0"/>
      <w:marBottom w:val="0"/>
      <w:divBdr>
        <w:top w:val="none" w:sz="0" w:space="0" w:color="auto"/>
        <w:left w:val="none" w:sz="0" w:space="0" w:color="auto"/>
        <w:bottom w:val="none" w:sz="0" w:space="0" w:color="auto"/>
        <w:right w:val="none" w:sz="0" w:space="0" w:color="auto"/>
      </w:divBdr>
    </w:div>
    <w:div w:id="686178333">
      <w:marLeft w:val="0"/>
      <w:marRight w:val="0"/>
      <w:marTop w:val="0"/>
      <w:marBottom w:val="0"/>
      <w:divBdr>
        <w:top w:val="none" w:sz="0" w:space="0" w:color="auto"/>
        <w:left w:val="none" w:sz="0" w:space="0" w:color="auto"/>
        <w:bottom w:val="none" w:sz="0" w:space="0" w:color="auto"/>
        <w:right w:val="none" w:sz="0" w:space="0" w:color="auto"/>
      </w:divBdr>
    </w:div>
    <w:div w:id="686178334">
      <w:marLeft w:val="0"/>
      <w:marRight w:val="0"/>
      <w:marTop w:val="0"/>
      <w:marBottom w:val="0"/>
      <w:divBdr>
        <w:top w:val="none" w:sz="0" w:space="0" w:color="auto"/>
        <w:left w:val="none" w:sz="0" w:space="0" w:color="auto"/>
        <w:bottom w:val="none" w:sz="0" w:space="0" w:color="auto"/>
        <w:right w:val="none" w:sz="0" w:space="0" w:color="auto"/>
      </w:divBdr>
    </w:div>
    <w:div w:id="686178335">
      <w:marLeft w:val="0"/>
      <w:marRight w:val="0"/>
      <w:marTop w:val="0"/>
      <w:marBottom w:val="0"/>
      <w:divBdr>
        <w:top w:val="none" w:sz="0" w:space="0" w:color="auto"/>
        <w:left w:val="none" w:sz="0" w:space="0" w:color="auto"/>
        <w:bottom w:val="none" w:sz="0" w:space="0" w:color="auto"/>
        <w:right w:val="none" w:sz="0" w:space="0" w:color="auto"/>
      </w:divBdr>
    </w:div>
    <w:div w:id="686178336">
      <w:marLeft w:val="0"/>
      <w:marRight w:val="0"/>
      <w:marTop w:val="0"/>
      <w:marBottom w:val="0"/>
      <w:divBdr>
        <w:top w:val="none" w:sz="0" w:space="0" w:color="auto"/>
        <w:left w:val="none" w:sz="0" w:space="0" w:color="auto"/>
        <w:bottom w:val="none" w:sz="0" w:space="0" w:color="auto"/>
        <w:right w:val="none" w:sz="0" w:space="0" w:color="auto"/>
      </w:divBdr>
    </w:div>
    <w:div w:id="686178337">
      <w:marLeft w:val="0"/>
      <w:marRight w:val="0"/>
      <w:marTop w:val="0"/>
      <w:marBottom w:val="0"/>
      <w:divBdr>
        <w:top w:val="none" w:sz="0" w:space="0" w:color="auto"/>
        <w:left w:val="none" w:sz="0" w:space="0" w:color="auto"/>
        <w:bottom w:val="none" w:sz="0" w:space="0" w:color="auto"/>
        <w:right w:val="none" w:sz="0" w:space="0" w:color="auto"/>
      </w:divBdr>
    </w:div>
    <w:div w:id="686178338">
      <w:marLeft w:val="0"/>
      <w:marRight w:val="0"/>
      <w:marTop w:val="0"/>
      <w:marBottom w:val="0"/>
      <w:divBdr>
        <w:top w:val="none" w:sz="0" w:space="0" w:color="auto"/>
        <w:left w:val="none" w:sz="0" w:space="0" w:color="auto"/>
        <w:bottom w:val="none" w:sz="0" w:space="0" w:color="auto"/>
        <w:right w:val="none" w:sz="0" w:space="0" w:color="auto"/>
      </w:divBdr>
    </w:div>
    <w:div w:id="686178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10</Pages>
  <Words>2506</Words>
  <Characters>14289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2011-11-12T16:48:00Z</dcterms:created>
  <dcterms:modified xsi:type="dcterms:W3CDTF">2012-10-26T17:11:00Z</dcterms:modified>
</cp:coreProperties>
</file>