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A2" w:rsidRPr="00117AFF" w:rsidRDefault="00C40EA2" w:rsidP="00C40EA2">
      <w:pPr>
        <w:spacing w:line="360" w:lineRule="auto"/>
        <w:jc w:val="center"/>
        <w:rPr>
          <w:b/>
          <w:sz w:val="28"/>
          <w:szCs w:val="28"/>
        </w:rPr>
      </w:pPr>
      <w:r w:rsidRPr="00117AFF">
        <w:rPr>
          <w:b/>
          <w:sz w:val="28"/>
          <w:szCs w:val="28"/>
        </w:rPr>
        <w:t>Этапы работы с глиной.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I этап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Изделие вылепливается и высушивается;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II этап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Высушенное изделие тщательно оправляется (заглаживается) влажной салфеткой;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III этап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Оправленное изделие обжигается, грунтуется, расписывается.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jc w:val="center"/>
        <w:rPr>
          <w:sz w:val="28"/>
          <w:szCs w:val="28"/>
        </w:rPr>
      </w:pPr>
      <w:r w:rsidRPr="007C70AD">
        <w:rPr>
          <w:sz w:val="28"/>
          <w:szCs w:val="28"/>
        </w:rPr>
        <w:t>Основные способы лепки.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1. Конструктивный способ – лепка изделий из отдельных частей с последующим их соединением.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2. Пластический способ – лепка из целевого куска глины. 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3. Комбинированный способ – лепка с  применением пластического и конструктивного способов.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4. Ленточный способ – служит для изготовления посуды (чашки, стаканы, кувшины, вазы и т.д.).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5. Способ кругового налепа (спирально-кольцевой налеп). Сосуды (способом кругового налепа) лепят с помощью жгутов, которые раскатывают из глины.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6. Способ выбирания глины стекой.</w:t>
      </w:r>
    </w:p>
    <w:p w:rsidR="00C40EA2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При присоединении частей изделия используются приёмы: прижать, примазать, вдавить, загладить.</w:t>
      </w:r>
    </w:p>
    <w:p w:rsidR="00C40EA2" w:rsidRDefault="00C40EA2" w:rsidP="00C40EA2">
      <w:pPr>
        <w:spacing w:line="360" w:lineRule="auto"/>
        <w:jc w:val="center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jc w:val="center"/>
        <w:rPr>
          <w:sz w:val="28"/>
          <w:szCs w:val="28"/>
        </w:rPr>
      </w:pPr>
      <w:r w:rsidRPr="007C70AD">
        <w:rPr>
          <w:sz w:val="28"/>
          <w:szCs w:val="28"/>
        </w:rPr>
        <w:t>Последовательность лепки народных глиняных игрушек</w:t>
      </w:r>
    </w:p>
    <w:p w:rsidR="00C40EA2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Последовательность лепки гжельской собачки.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Скатывание шарика.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Превращение шарика в толстую лепёшку.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Наметить головку путём легкого нажатия пальцами на глину.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 противоположной стороны намечаем туловище и хвост.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lastRenderedPageBreak/>
        <w:t>Под головкой одним движением пальца намечаем лапы.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 двух сторон головы вытягиваем ушки и нос собачки.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Вытягиваем лапы сидящей собаки, формируем хвост и уши.</w:t>
      </w:r>
    </w:p>
    <w:p w:rsidR="00C40EA2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 Осматриваем фигурку. Мокрыми пальцами сглаживаем неровности на поверхности фигурки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jc w:val="center"/>
        <w:rPr>
          <w:sz w:val="28"/>
          <w:szCs w:val="28"/>
        </w:rPr>
      </w:pPr>
      <w:r w:rsidRPr="007C70AD">
        <w:rPr>
          <w:sz w:val="28"/>
          <w:szCs w:val="28"/>
        </w:rPr>
        <w:t>Последовательность лепки гжельской кошечки.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Скатывание шарика.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Скатывание лепёшки с выделением головы.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Вытягивание лапок.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Вытягивание хвоста и ушей.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Подворачивание хвоста и его плотная примазка к туловищу.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Уточнение деталей.</w:t>
      </w:r>
    </w:p>
    <w:p w:rsidR="00C40EA2" w:rsidRPr="007C70AD" w:rsidRDefault="00C40EA2" w:rsidP="00C40EA2">
      <w:pPr>
        <w:spacing w:line="360" w:lineRule="auto"/>
        <w:jc w:val="center"/>
        <w:rPr>
          <w:sz w:val="28"/>
          <w:szCs w:val="28"/>
        </w:rPr>
      </w:pPr>
      <w:r w:rsidRPr="007C70AD">
        <w:rPr>
          <w:sz w:val="28"/>
          <w:szCs w:val="28"/>
        </w:rPr>
        <w:t>Последовательность лепки Полкана - кентавра</w:t>
      </w:r>
    </w:p>
    <w:p w:rsidR="00C40EA2" w:rsidRPr="007C70AD" w:rsidRDefault="00C40EA2" w:rsidP="00C40EA2">
      <w:pPr>
        <w:spacing w:line="360" w:lineRule="auto"/>
        <w:jc w:val="center"/>
        <w:rPr>
          <w:sz w:val="28"/>
          <w:szCs w:val="28"/>
        </w:rPr>
      </w:pPr>
      <w:r w:rsidRPr="007C70AD">
        <w:rPr>
          <w:sz w:val="28"/>
          <w:szCs w:val="28"/>
        </w:rPr>
        <w:t>(каргопольская игрушка).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Выполнить верхнюю часть туловища (торс) и плоскую голову на толстой шее.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Лепить туловище коня.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Торс соединить с туловищем коня, а потом прилепить руки, головной убор и другие предметы, сопровождающие игрушку.</w:t>
      </w:r>
    </w:p>
    <w:p w:rsidR="00C40EA2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Последовательность лепки каргопольской барышни.</w:t>
      </w:r>
      <w:r>
        <w:rPr>
          <w:sz w:val="28"/>
          <w:szCs w:val="28"/>
        </w:rPr>
        <w:t xml:space="preserve"> 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Сначала слепить туловище с головой (торс).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Насадить торс на юбку-колокол, слепленную отдельно.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Закрепить на заготовке руки, головной убор, придать положение рукам и дать ей в них чашку, коромысло, каравай хлеба. Фигурка барыни приземистая, крепкая.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Роспись. Кофта расписывается в яркий кирпично-красный, жёлтый цвет, передник обязательно белый, с узором, юбка - более тёмная (кирпичного, темно-зелёного, синего, чёрного цвета). Головной убор - в тон кофты или юбки.</w:t>
      </w:r>
    </w:p>
    <w:p w:rsidR="00C40EA2" w:rsidRPr="007C70AD" w:rsidRDefault="00C40EA2" w:rsidP="00C40EA2">
      <w:pPr>
        <w:spacing w:line="360" w:lineRule="auto"/>
        <w:jc w:val="center"/>
        <w:rPr>
          <w:sz w:val="28"/>
          <w:szCs w:val="28"/>
        </w:rPr>
      </w:pPr>
      <w:r w:rsidRPr="007C70AD">
        <w:rPr>
          <w:sz w:val="28"/>
          <w:szCs w:val="28"/>
        </w:rPr>
        <w:lastRenderedPageBreak/>
        <w:t>Последовательность лепки дымковской барышни.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1.</w:t>
      </w:r>
      <w:r w:rsidRPr="007C70AD">
        <w:rPr>
          <w:sz w:val="28"/>
          <w:szCs w:val="28"/>
        </w:rPr>
        <w:tab/>
        <w:t>Приступая к выполнению барышни или кормилицы, прежде всего, лепят юбку или ступку (широкий у основания пустотелый корпус), всё время, вертя её в руках для выравнивания стенок.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Затем на ступу, смоченную водой, насаживают торс и оттягивают шею.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На шее укрепляют шарик - голову.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К плечам прикрепляют, сначала торчком в стороны, руки - колбаски, потом их осторожно сгибают и складывают на талии.</w:t>
      </w:r>
    </w:p>
    <w:p w:rsidR="00C40EA2" w:rsidRDefault="00C40EA2" w:rsidP="00C40EA2">
      <w:pPr>
        <w:spacing w:line="360" w:lineRule="auto"/>
        <w:jc w:val="center"/>
        <w:rPr>
          <w:sz w:val="28"/>
          <w:szCs w:val="28"/>
        </w:rPr>
      </w:pPr>
      <w:r w:rsidRPr="007C70AD">
        <w:rPr>
          <w:sz w:val="28"/>
          <w:szCs w:val="28"/>
        </w:rPr>
        <w:t>Последовательность лепки дымковского коня.</w:t>
      </w:r>
    </w:p>
    <w:p w:rsidR="00C40EA2" w:rsidRPr="007C70AD" w:rsidRDefault="00C40EA2" w:rsidP="00C40EA2">
      <w:pPr>
        <w:spacing w:line="360" w:lineRule="auto"/>
        <w:jc w:val="center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1.</w:t>
      </w:r>
      <w:r w:rsidRPr="007C70AD">
        <w:rPr>
          <w:sz w:val="28"/>
          <w:szCs w:val="28"/>
        </w:rPr>
        <w:tab/>
        <w:t>Начинают лепку с большой колбаски, надрезают её с двух сторон. Формируют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ноги коню.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Налепляют на заготовку туловища голову и шею.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Делают конусообразные уши и крученым жгутом - гриву и хвост.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 Конь готов. Можно посадить на коня всадника - и готова новая игрушка.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</w:p>
    <w:p w:rsidR="00C40EA2" w:rsidRDefault="00C40EA2" w:rsidP="00C40EA2">
      <w:pPr>
        <w:spacing w:line="360" w:lineRule="auto"/>
        <w:jc w:val="center"/>
        <w:rPr>
          <w:sz w:val="28"/>
          <w:szCs w:val="28"/>
        </w:rPr>
      </w:pPr>
      <w:r w:rsidRPr="007C70AD">
        <w:rPr>
          <w:sz w:val="28"/>
          <w:szCs w:val="28"/>
        </w:rPr>
        <w:t>Последовательность лепки дымковского индюка.</w:t>
      </w:r>
    </w:p>
    <w:p w:rsidR="00C40EA2" w:rsidRPr="007C70AD" w:rsidRDefault="00C40EA2" w:rsidP="00C40EA2">
      <w:pPr>
        <w:spacing w:line="360" w:lineRule="auto"/>
        <w:jc w:val="center"/>
        <w:rPr>
          <w:sz w:val="28"/>
          <w:szCs w:val="28"/>
        </w:rPr>
      </w:pPr>
    </w:p>
    <w:p w:rsidR="00C40EA2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Основу игрушки лепим в форме овала, формируем ноги.</w:t>
      </w:r>
      <w:r>
        <w:rPr>
          <w:sz w:val="28"/>
          <w:szCs w:val="28"/>
        </w:rPr>
        <w:t xml:space="preserve"> 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Выполняем хвост. Из большого комка глины катаем шар и затем расплющиваем его в лепёшку, толщина которой около </w:t>
      </w:r>
      <w:smartTag w:uri="urn:schemas-microsoft-com:office:smarttags" w:element="metricconverter">
        <w:smartTagPr>
          <w:attr w:name="ProductID" w:val="1 см"/>
        </w:smartTagPr>
        <w:r w:rsidRPr="007C70AD">
          <w:rPr>
            <w:sz w:val="28"/>
            <w:szCs w:val="28"/>
          </w:rPr>
          <w:t>1 см</w:t>
        </w:r>
      </w:smartTag>
      <w:r w:rsidRPr="007C70AD">
        <w:rPr>
          <w:sz w:val="28"/>
          <w:szCs w:val="28"/>
        </w:rPr>
        <w:t>. Примазываем хвост-лепёшку к туловищу.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Из двух овальных лепёшек делаем крылья, тщательно примазываем их к туловищу сначала снизу, затем сверху (как делали руки барышне).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Делаем детали: гребень, бородку из «капелек» глины, начиная с нижнего ряда, постепенно подходя к клюву.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Оформляем оборками крылья и хвост.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</w:p>
    <w:p w:rsidR="00C40EA2" w:rsidRDefault="00C40EA2" w:rsidP="00C40EA2">
      <w:pPr>
        <w:spacing w:line="360" w:lineRule="auto"/>
        <w:jc w:val="center"/>
        <w:rPr>
          <w:sz w:val="28"/>
          <w:szCs w:val="28"/>
        </w:rPr>
      </w:pPr>
      <w:r w:rsidRPr="007C70AD">
        <w:rPr>
          <w:sz w:val="28"/>
          <w:szCs w:val="28"/>
        </w:rPr>
        <w:t>Последовательность лепки Птицы- Сирина (каргопольская игрушка).</w:t>
      </w:r>
    </w:p>
    <w:p w:rsidR="00C40EA2" w:rsidRPr="007C70AD" w:rsidRDefault="00C40EA2" w:rsidP="00C40EA2">
      <w:pPr>
        <w:spacing w:line="360" w:lineRule="auto"/>
        <w:jc w:val="center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 Исходная форма – удлиненный овоид или широкий цилиндр.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Концы полученной формы неравномерно загибаем вверх: для шеи повыше, для хвоста пониже.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Легким движением формируем ноги.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Шею слегка изгибаем, формируем на ней головку – слегка оттягиваем и закругляем. Вытягиваем клюв, формируем хвост.</w:t>
      </w:r>
    </w:p>
    <w:p w:rsidR="00C40EA2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Вытягиваем крылья и украшения для головы.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jc w:val="center"/>
        <w:rPr>
          <w:sz w:val="28"/>
          <w:szCs w:val="28"/>
        </w:rPr>
      </w:pPr>
      <w:r w:rsidRPr="007C70AD">
        <w:rPr>
          <w:sz w:val="28"/>
          <w:szCs w:val="28"/>
        </w:rPr>
        <w:t>Последовательность лепки филимоновской птички.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1. Берем кусок глины.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2. Лепим два глиняных шарика: один (побольше) для туловища, другой – для подставки.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3. Раскатываем колбаску, сгибаем ее.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4. Вылепляем голову, клюв, бородку, гребешок. Соединяем с подставкой.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</w:p>
    <w:p w:rsidR="00C40EA2" w:rsidRDefault="00C40EA2" w:rsidP="00C40EA2">
      <w:pPr>
        <w:spacing w:line="360" w:lineRule="auto"/>
        <w:jc w:val="center"/>
        <w:rPr>
          <w:sz w:val="28"/>
          <w:szCs w:val="28"/>
        </w:rPr>
      </w:pPr>
      <w:r w:rsidRPr="007C70AD">
        <w:rPr>
          <w:sz w:val="28"/>
          <w:szCs w:val="28"/>
        </w:rPr>
        <w:t>Последовательность лепки коргопольского медведя пластическим способом.</w:t>
      </w:r>
    </w:p>
    <w:p w:rsidR="00C40EA2" w:rsidRPr="007C70AD" w:rsidRDefault="00C40EA2" w:rsidP="00C40EA2">
      <w:pPr>
        <w:spacing w:line="360" w:lineRule="auto"/>
        <w:jc w:val="center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Раскатываем глину в форме овоида.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 помощью стеки нижний край делим пополам для лепки лап.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Вытягиваем лапы и формируем голову.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Выделяем мелкие детали (хвост и уши).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Придаем заглаживаем фигурку.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</w:p>
    <w:p w:rsidR="00C40EA2" w:rsidRDefault="00C40EA2" w:rsidP="00C40EA2">
      <w:pPr>
        <w:spacing w:line="360" w:lineRule="auto"/>
        <w:jc w:val="center"/>
        <w:rPr>
          <w:sz w:val="28"/>
          <w:szCs w:val="28"/>
        </w:rPr>
      </w:pPr>
      <w:r w:rsidRPr="007C70AD">
        <w:rPr>
          <w:sz w:val="28"/>
          <w:szCs w:val="28"/>
        </w:rPr>
        <w:t>Последовательность лепки каргопольского коня пластическим способом.</w:t>
      </w:r>
    </w:p>
    <w:p w:rsidR="00C40EA2" w:rsidRPr="007C70AD" w:rsidRDefault="00C40EA2" w:rsidP="00C40EA2">
      <w:pPr>
        <w:spacing w:line="360" w:lineRule="auto"/>
        <w:jc w:val="center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Заготавливаем цилиндрик шириной с ладонь.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Затем начинаем постепенно изгибать заготовку под прямым углом.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Короткая вертикальная часть превратиться в голову коня и шею.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Более длинную часть изгибаем дугой – это туловище фигурки.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lastRenderedPageBreak/>
        <w:t>Стекой делаем глубокие надрезы с двух сторон туловища.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Из надрезов формируем передние, задние ноги коня и хвост.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Вытягиваем голову и гриву. Формируем ушки.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Готовую фигурку сушим и расписываем темперными красками.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Последовательность конструирования и раскрашивания дымковской барышни – франтихи.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Вырезать детали барышни по контуру.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Раскрасить две половинки верхней части.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Отделить линией шляпу и закрасить переднюю и заднюю ее части, нарисовать волосы и части лица: брови – тонкие дужки, глаза – черные точки, рот -  красная точка, щеки – небольшие красные кружки.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Простым карандашом разделить половинку круга на четыре части – провести линии от центра к краю круга и нарисовать в каждой части кольца нижнего ряда, потом на линиях нарисовать кольца второго ряда меньшей величины.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Дорисовать мелкие детали украшения юбки.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Намазать клеем незакрашенную половину круга и свернуть так, чтобы закрыть ее узорчатой половиной. Обжать верхушку конуса.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Намазать клеем верхнюю часть игрушки и прикрепить ее (от талии) на обжатую часть конуса.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Как получить шарообразную, цилиндрическую форму и преобразовать их.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Как получить шарообразную форму.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Раскатать кусочек глины круговыми движениями;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Раскатать кусочек глины одной ладонью на твердой поверхности;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Раскатать кусочек глины кончиками двух пальцев; при таком способе</w:t>
      </w:r>
      <w:r w:rsidRPr="007C70AD">
        <w:rPr>
          <w:sz w:val="28"/>
          <w:szCs w:val="28"/>
        </w:rPr>
        <w:br/>
        <w:t>получаются очень маленькие шарики.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lastRenderedPageBreak/>
        <w:t>Как получить цилиндрическую форму.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Раскатать кусочек пластилина (глины) в ладонях продольными движениями туда - обратно;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Раскатать кусочек глины одной ладонью на твердой поверхности прямыми движениями;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Раскатать кусочек глины кончиками двух пальцев (большим и указательным); при таком способе получаются очень маленькие цилиндрики и тоненькие жгутики.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Как преобразовать форму шара.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Слегка вытянуть с обеих сторон и раскатать в овоид или эллипс;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Оттянуть с одной стороны;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Раскатать и при необходимости согнуть;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Сплющить между ладонями в диск;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Раскатать в конус;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Сплющить с одной стороны в полусферу;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Сделать углубление пальцами или карандашом.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Как преобразовать форму цилиндра.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Свернуть в кольцо;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Скрутить в спираль;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Сплющить с ленту;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Раскатать в конус;</w:t>
      </w:r>
    </w:p>
    <w:p w:rsidR="00C40EA2" w:rsidRPr="007C70AD" w:rsidRDefault="00C40EA2" w:rsidP="00C40EA2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Свить или сплести 2-3 колбаски.</w:t>
      </w:r>
    </w:p>
    <w:p w:rsidR="00BD26D5" w:rsidRDefault="00BD26D5"/>
    <w:sectPr w:rsidR="00BD26D5" w:rsidSect="00BD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EA2"/>
    <w:rsid w:val="00117AFF"/>
    <w:rsid w:val="00184668"/>
    <w:rsid w:val="00BD26D5"/>
    <w:rsid w:val="00C4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5962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2014-10-05T12:35:00Z</dcterms:created>
  <dcterms:modified xsi:type="dcterms:W3CDTF">2014-10-05T12:39:00Z</dcterms:modified>
</cp:coreProperties>
</file>