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2" o:title="Букет" color2="#767676" type="tile"/>
    </v:background>
  </w:background>
  <w:body>
    <w:p w:rsidR="00E024B1" w:rsidRPr="00E024B1" w:rsidRDefault="00E024B1" w:rsidP="00E024B1">
      <w:pPr>
        <w:pStyle w:val="c10"/>
        <w:spacing w:before="0" w:beforeAutospacing="0" w:after="0" w:afterAutospacing="0" w:line="337" w:lineRule="atLeast"/>
        <w:jc w:val="center"/>
        <w:rPr>
          <w:rFonts w:ascii="Arial" w:hAnsi="Arial" w:cs="Arial"/>
          <w:color w:val="00B0F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444444"/>
          <w:sz w:val="40"/>
          <w:szCs w:val="40"/>
        </w:rPr>
        <w:t xml:space="preserve"> </w:t>
      </w:r>
      <w:r w:rsidRPr="00E024B1">
        <w:rPr>
          <w:rStyle w:val="c0"/>
          <w:rFonts w:ascii="Arial" w:hAnsi="Arial" w:cs="Arial"/>
          <w:b/>
          <w:bCs/>
          <w:color w:val="00B0F0"/>
          <w:sz w:val="40"/>
          <w:szCs w:val="40"/>
        </w:rPr>
        <w:t>«Активный детский отдых зимой»</w:t>
      </w:r>
    </w:p>
    <w:p w:rsidR="009955B7" w:rsidRPr="00E024B1" w:rsidRDefault="009955B7" w:rsidP="00E024B1">
      <w:pPr>
        <w:pStyle w:val="c1"/>
        <w:spacing w:before="0" w:beforeAutospacing="0" w:after="0" w:afterAutospacing="0" w:line="337" w:lineRule="atLeast"/>
        <w:ind w:left="104" w:right="104" w:firstLine="400"/>
        <w:jc w:val="both"/>
        <w:rPr>
          <w:color w:val="17365D" w:themeColor="text2" w:themeShade="BF"/>
          <w:sz w:val="22"/>
          <w:szCs w:val="22"/>
        </w:rPr>
      </w:pPr>
      <w:r w:rsidRPr="00E024B1">
        <w:rPr>
          <w:rStyle w:val="c3"/>
          <w:color w:val="17365D" w:themeColor="text2" w:themeShade="BF"/>
          <w:sz w:val="28"/>
          <w:szCs w:val="28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9955B7" w:rsidRPr="00E024B1" w:rsidRDefault="009955B7" w:rsidP="00E024B1">
      <w:pPr>
        <w:pStyle w:val="c1"/>
        <w:spacing w:before="0" w:beforeAutospacing="0" w:after="0" w:afterAutospacing="0" w:line="337" w:lineRule="atLeast"/>
        <w:ind w:left="104" w:right="104" w:firstLine="400"/>
        <w:jc w:val="both"/>
        <w:rPr>
          <w:color w:val="17365D" w:themeColor="text2" w:themeShade="BF"/>
          <w:sz w:val="22"/>
          <w:szCs w:val="22"/>
        </w:rPr>
      </w:pPr>
      <w:r w:rsidRPr="00E024B1">
        <w:rPr>
          <w:rStyle w:val="c3"/>
          <w:color w:val="17365D" w:themeColor="text2" w:themeShade="BF"/>
          <w:sz w:val="28"/>
          <w:szCs w:val="28"/>
        </w:rPr>
        <w:t>Для зимних спортивных упражнений детям предоставляют лыжи, коньки, санки.</w:t>
      </w:r>
    </w:p>
    <w:p w:rsidR="009955B7" w:rsidRPr="00E024B1" w:rsidRDefault="009955B7" w:rsidP="00E024B1">
      <w:pPr>
        <w:pStyle w:val="c1"/>
        <w:spacing w:before="0" w:beforeAutospacing="0" w:after="0" w:afterAutospacing="0" w:line="337" w:lineRule="atLeast"/>
        <w:ind w:left="104" w:right="104" w:firstLine="400"/>
        <w:jc w:val="both"/>
        <w:rPr>
          <w:color w:val="17365D" w:themeColor="text2" w:themeShade="BF"/>
          <w:sz w:val="22"/>
          <w:szCs w:val="22"/>
        </w:rPr>
      </w:pPr>
      <w:r w:rsidRPr="00E024B1">
        <w:rPr>
          <w:rStyle w:val="c3"/>
          <w:b/>
          <w:bCs/>
          <w:color w:val="17365D" w:themeColor="text2" w:themeShade="BF"/>
          <w:sz w:val="28"/>
          <w:szCs w:val="28"/>
        </w:rPr>
        <w:t>Лыжи</w:t>
      </w:r>
      <w:r w:rsidRPr="00E024B1">
        <w:rPr>
          <w:rStyle w:val="c3"/>
          <w:color w:val="17365D" w:themeColor="text2" w:themeShade="BF"/>
          <w:sz w:val="28"/>
          <w:szCs w:val="28"/>
        </w:rPr>
        <w:t> 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9955B7" w:rsidRDefault="009955B7" w:rsidP="00E024B1">
      <w:pPr>
        <w:pStyle w:val="c1"/>
        <w:spacing w:before="0" w:beforeAutospacing="0" w:after="0" w:afterAutospacing="0" w:line="337" w:lineRule="atLeast"/>
        <w:ind w:left="104" w:right="104" w:firstLine="400"/>
        <w:jc w:val="both"/>
        <w:rPr>
          <w:rStyle w:val="c3"/>
          <w:color w:val="17365D" w:themeColor="text2" w:themeShade="BF"/>
          <w:sz w:val="28"/>
          <w:szCs w:val="28"/>
        </w:rPr>
      </w:pPr>
      <w:r w:rsidRPr="00E024B1">
        <w:rPr>
          <w:rStyle w:val="c3"/>
          <w:color w:val="17365D" w:themeColor="text2" w:themeShade="BF"/>
          <w:sz w:val="28"/>
          <w:szCs w:val="28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E024B1">
        <w:rPr>
          <w:rStyle w:val="c3"/>
          <w:color w:val="17365D" w:themeColor="text2" w:themeShade="BF"/>
          <w:sz w:val="28"/>
          <w:szCs w:val="28"/>
        </w:rPr>
        <w:t>двухшажным</w:t>
      </w:r>
      <w:proofErr w:type="spellEnd"/>
      <w:r w:rsidRPr="00E024B1">
        <w:rPr>
          <w:rStyle w:val="c3"/>
          <w:color w:val="17365D" w:themeColor="text2" w:themeShade="BF"/>
          <w:sz w:val="28"/>
          <w:szCs w:val="28"/>
        </w:rPr>
        <w:t xml:space="preserve"> ходом с палками, поднимаются на горку «лесенкой», «елочкой», спускаются с горки, ходят по пересеченной местности.</w:t>
      </w:r>
    </w:p>
    <w:p w:rsidR="00580AB2" w:rsidRPr="00E024B1" w:rsidRDefault="00580AB2" w:rsidP="00580AB2">
      <w:pPr>
        <w:pStyle w:val="c1"/>
        <w:spacing w:before="0" w:beforeAutospacing="0" w:after="0" w:afterAutospacing="0" w:line="337" w:lineRule="atLeast"/>
        <w:ind w:left="104" w:right="104" w:firstLine="400"/>
        <w:jc w:val="center"/>
        <w:rPr>
          <w:color w:val="17365D" w:themeColor="text2" w:themeShade="BF"/>
          <w:sz w:val="22"/>
          <w:szCs w:val="22"/>
        </w:rPr>
      </w:pPr>
      <w:r>
        <w:rPr>
          <w:noProof/>
          <w:color w:val="17365D" w:themeColor="text2" w:themeShade="BF"/>
          <w:sz w:val="22"/>
          <w:szCs w:val="22"/>
        </w:rPr>
        <w:drawing>
          <wp:inline distT="0" distB="0" distL="0" distR="0">
            <wp:extent cx="2937906" cy="2268187"/>
            <wp:effectExtent l="19050" t="0" r="0" b="0"/>
            <wp:docPr id="4" name="Рисунок 4" descr="C:\Users\pc\Desktop\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л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14" cy="22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B7" w:rsidRDefault="009955B7" w:rsidP="00E024B1">
      <w:pPr>
        <w:pStyle w:val="c1"/>
        <w:spacing w:before="0" w:beforeAutospacing="0" w:after="0" w:afterAutospacing="0" w:line="337" w:lineRule="atLeast"/>
        <w:ind w:left="104" w:right="104" w:firstLine="400"/>
        <w:jc w:val="both"/>
        <w:rPr>
          <w:rStyle w:val="c3"/>
          <w:color w:val="17365D" w:themeColor="text2" w:themeShade="BF"/>
          <w:sz w:val="28"/>
          <w:szCs w:val="28"/>
        </w:rPr>
      </w:pPr>
      <w:r w:rsidRPr="00E024B1">
        <w:rPr>
          <w:rStyle w:val="c3"/>
          <w:b/>
          <w:bCs/>
          <w:color w:val="17365D" w:themeColor="text2" w:themeShade="BF"/>
          <w:sz w:val="28"/>
          <w:szCs w:val="28"/>
        </w:rPr>
        <w:t>Коньки с ботинками</w:t>
      </w:r>
      <w:r w:rsidRPr="00E024B1">
        <w:rPr>
          <w:rStyle w:val="c3"/>
          <w:color w:val="17365D" w:themeColor="text2" w:themeShade="BF"/>
          <w:sz w:val="28"/>
          <w:szCs w:val="28"/>
        </w:rPr>
        <w:t> дают детям с 5-ти лет. В местностях с теплым климатом шире используются роликовые коньки.</w:t>
      </w:r>
    </w:p>
    <w:p w:rsidR="00E024B1" w:rsidRPr="00E024B1" w:rsidRDefault="00580AB2" w:rsidP="00E024B1">
      <w:pPr>
        <w:pStyle w:val="c1"/>
        <w:spacing w:before="0" w:beforeAutospacing="0" w:after="0" w:afterAutospacing="0" w:line="337" w:lineRule="atLeast"/>
        <w:ind w:left="104" w:right="104" w:firstLine="400"/>
        <w:rPr>
          <w:color w:val="17365D" w:themeColor="text2" w:themeShade="BF"/>
          <w:sz w:val="22"/>
          <w:szCs w:val="22"/>
        </w:rPr>
      </w:pPr>
      <w:r>
        <w:rPr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160655</wp:posOffset>
            </wp:positionV>
            <wp:extent cx="3569970" cy="3574415"/>
            <wp:effectExtent l="19050" t="0" r="0" b="0"/>
            <wp:wrapSquare wrapText="bothSides"/>
            <wp:docPr id="1" name="Рисунок 1" descr="C:\Users\pc\Desktop\кон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конь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4B1">
        <w:rPr>
          <w:color w:val="17365D" w:themeColor="text2" w:themeShade="BF"/>
          <w:sz w:val="22"/>
          <w:szCs w:val="22"/>
        </w:rPr>
        <w:br w:type="textWrapping" w:clear="all"/>
      </w:r>
    </w:p>
    <w:p w:rsidR="009955B7" w:rsidRPr="00E024B1" w:rsidRDefault="009955B7" w:rsidP="00E024B1">
      <w:pPr>
        <w:pStyle w:val="c1"/>
        <w:spacing w:before="0" w:beforeAutospacing="0" w:after="0" w:afterAutospacing="0" w:line="337" w:lineRule="atLeast"/>
        <w:ind w:left="104" w:right="104" w:firstLine="400"/>
        <w:jc w:val="both"/>
        <w:rPr>
          <w:color w:val="17365D" w:themeColor="text2" w:themeShade="BF"/>
          <w:sz w:val="22"/>
          <w:szCs w:val="22"/>
        </w:rPr>
      </w:pPr>
      <w:r w:rsidRPr="00E024B1">
        <w:rPr>
          <w:rStyle w:val="c3"/>
          <w:b/>
          <w:bCs/>
          <w:color w:val="17365D" w:themeColor="text2" w:themeShade="BF"/>
          <w:sz w:val="28"/>
          <w:szCs w:val="28"/>
        </w:rPr>
        <w:t>Санки.</w:t>
      </w:r>
      <w:r w:rsidRPr="00E024B1">
        <w:rPr>
          <w:rStyle w:val="c3"/>
          <w:color w:val="17365D" w:themeColor="text2" w:themeShade="BF"/>
          <w:sz w:val="28"/>
          <w:szCs w:val="28"/>
        </w:rPr>
        <w:t> Общеизвестное зимнее развлечение детей с самого младшего возраста. Ребенок может всю прогулку увлеченно заниматься только одними санкам</w:t>
      </w:r>
      <w:proofErr w:type="gramStart"/>
      <w:r w:rsidRPr="00E024B1">
        <w:rPr>
          <w:rStyle w:val="c3"/>
          <w:color w:val="17365D" w:themeColor="text2" w:themeShade="BF"/>
          <w:sz w:val="28"/>
          <w:szCs w:val="28"/>
        </w:rPr>
        <w:t>и-</w:t>
      </w:r>
      <w:proofErr w:type="gramEnd"/>
      <w:r w:rsidRPr="00E024B1">
        <w:rPr>
          <w:rStyle w:val="c3"/>
          <w:color w:val="17365D" w:themeColor="text2" w:themeShade="BF"/>
          <w:sz w:val="28"/>
          <w:szCs w:val="28"/>
        </w:rPr>
        <w:t xml:space="preserve"> не только кататься с горки, но и бегать с ними, толкать, возить кого-либо и др.</w:t>
      </w:r>
    </w:p>
    <w:p w:rsidR="009955B7" w:rsidRPr="00E024B1" w:rsidRDefault="009955B7" w:rsidP="00E024B1">
      <w:pPr>
        <w:pStyle w:val="c1"/>
        <w:spacing w:before="0" w:beforeAutospacing="0" w:after="0" w:afterAutospacing="0" w:line="337" w:lineRule="atLeast"/>
        <w:ind w:left="104" w:right="104" w:firstLine="400"/>
        <w:jc w:val="both"/>
        <w:rPr>
          <w:color w:val="17365D" w:themeColor="text2" w:themeShade="BF"/>
          <w:sz w:val="22"/>
          <w:szCs w:val="22"/>
        </w:rPr>
      </w:pPr>
      <w:r w:rsidRPr="00E024B1">
        <w:rPr>
          <w:rStyle w:val="c3"/>
          <w:color w:val="17365D" w:themeColor="text2" w:themeShade="BF"/>
          <w:sz w:val="28"/>
          <w:szCs w:val="28"/>
        </w:rPr>
        <w:t>Детям полезно и доставляет удовольствие покататься на качелях, каталках, каруселях.</w:t>
      </w:r>
    </w:p>
    <w:p w:rsidR="009955B7" w:rsidRDefault="009955B7" w:rsidP="00E024B1">
      <w:pPr>
        <w:pStyle w:val="c1"/>
        <w:spacing w:before="0" w:beforeAutospacing="0" w:after="0" w:afterAutospacing="0" w:line="337" w:lineRule="atLeast"/>
        <w:ind w:left="104" w:right="104" w:firstLine="400"/>
        <w:jc w:val="both"/>
        <w:rPr>
          <w:rStyle w:val="c3"/>
          <w:color w:val="17365D" w:themeColor="text2" w:themeShade="BF"/>
          <w:sz w:val="28"/>
          <w:szCs w:val="28"/>
        </w:rPr>
      </w:pPr>
      <w:r w:rsidRPr="00E024B1">
        <w:rPr>
          <w:rStyle w:val="c3"/>
          <w:color w:val="17365D" w:themeColor="text2" w:themeShade="BF"/>
          <w:sz w:val="28"/>
          <w:szCs w:val="28"/>
        </w:rPr>
        <w:t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</w:t>
      </w:r>
    </w:p>
    <w:p w:rsidR="00580AB2" w:rsidRDefault="00580AB2" w:rsidP="00580AB2">
      <w:pPr>
        <w:pStyle w:val="c1"/>
        <w:spacing w:before="0" w:beforeAutospacing="0" w:after="0" w:afterAutospacing="0" w:line="337" w:lineRule="atLeast"/>
        <w:ind w:left="104" w:right="104" w:firstLine="400"/>
        <w:jc w:val="center"/>
        <w:rPr>
          <w:rStyle w:val="c3"/>
          <w:color w:val="17365D" w:themeColor="text2" w:themeShade="BF"/>
          <w:sz w:val="28"/>
          <w:szCs w:val="28"/>
        </w:rPr>
      </w:pPr>
      <w:r>
        <w:rPr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3531673" cy="3522656"/>
            <wp:effectExtent l="19050" t="0" r="0" b="0"/>
            <wp:docPr id="3" name="Рисунок 3" descr="C:\Users\pc\Desktop\са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сан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30" cy="352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2" w:rsidRPr="00E024B1" w:rsidRDefault="00580AB2" w:rsidP="00E024B1">
      <w:pPr>
        <w:pStyle w:val="c1"/>
        <w:spacing w:before="0" w:beforeAutospacing="0" w:after="0" w:afterAutospacing="0" w:line="337" w:lineRule="atLeast"/>
        <w:ind w:left="104" w:right="104" w:firstLine="400"/>
        <w:jc w:val="both"/>
        <w:rPr>
          <w:color w:val="17365D" w:themeColor="text2" w:themeShade="BF"/>
          <w:sz w:val="22"/>
          <w:szCs w:val="22"/>
        </w:rPr>
      </w:pPr>
    </w:p>
    <w:p w:rsidR="009955B7" w:rsidRDefault="009955B7" w:rsidP="00E024B1">
      <w:pPr>
        <w:pStyle w:val="c1"/>
        <w:spacing w:before="0" w:beforeAutospacing="0" w:after="0" w:afterAutospacing="0" w:line="337" w:lineRule="atLeast"/>
        <w:ind w:left="104" w:right="104" w:firstLine="400"/>
        <w:jc w:val="both"/>
        <w:rPr>
          <w:rStyle w:val="c3"/>
          <w:color w:val="17365D" w:themeColor="text2" w:themeShade="BF"/>
          <w:sz w:val="28"/>
          <w:szCs w:val="28"/>
        </w:rPr>
      </w:pPr>
      <w:r w:rsidRPr="00E024B1">
        <w:rPr>
          <w:rStyle w:val="c3"/>
          <w:color w:val="17365D" w:themeColor="text2" w:themeShade="BF"/>
          <w:sz w:val="28"/>
          <w:szCs w:val="28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580AB2" w:rsidRPr="00E024B1" w:rsidRDefault="00580AB2" w:rsidP="00E024B1">
      <w:pPr>
        <w:pStyle w:val="c1"/>
        <w:spacing w:before="0" w:beforeAutospacing="0" w:after="0" w:afterAutospacing="0" w:line="337" w:lineRule="atLeast"/>
        <w:ind w:left="104" w:right="104" w:firstLine="400"/>
        <w:jc w:val="both"/>
        <w:rPr>
          <w:color w:val="17365D" w:themeColor="text2" w:themeShade="BF"/>
          <w:sz w:val="22"/>
          <w:szCs w:val="22"/>
        </w:rPr>
      </w:pPr>
      <w:r>
        <w:rPr>
          <w:noProof/>
          <w:color w:val="17365D" w:themeColor="text2" w:themeShade="BF"/>
          <w:sz w:val="22"/>
          <w:szCs w:val="22"/>
        </w:rPr>
        <w:drawing>
          <wp:inline distT="0" distB="0" distL="0" distR="0">
            <wp:extent cx="3353279" cy="2541319"/>
            <wp:effectExtent l="19050" t="0" r="0" b="0"/>
            <wp:docPr id="5" name="Рисунок 5" descr="C:\Users\pc\Desktop\сне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снеж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69" cy="254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AB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17365D" w:themeColor="text2" w:themeShade="BF"/>
          <w:sz w:val="22"/>
          <w:szCs w:val="22"/>
        </w:rPr>
        <w:drawing>
          <wp:inline distT="0" distB="0" distL="0" distR="0">
            <wp:extent cx="2522269" cy="2815930"/>
            <wp:effectExtent l="19050" t="0" r="0" b="0"/>
            <wp:docPr id="6" name="Рисунок 6" descr="C:\Users\pc\Desktop\катание с г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катание с горк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63" cy="281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A3" w:rsidRPr="00E024B1" w:rsidRDefault="00D34FA3" w:rsidP="00E024B1">
      <w:pPr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sectPr w:rsidR="00D34FA3" w:rsidRPr="00E024B1" w:rsidSect="00E02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0DF"/>
    <w:rsid w:val="000E50DF"/>
    <w:rsid w:val="001F6E15"/>
    <w:rsid w:val="00201F67"/>
    <w:rsid w:val="00580AB2"/>
    <w:rsid w:val="007D2160"/>
    <w:rsid w:val="009955B7"/>
    <w:rsid w:val="00D34FA3"/>
    <w:rsid w:val="00E0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9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55B7"/>
  </w:style>
  <w:style w:type="paragraph" w:customStyle="1" w:styleId="c10">
    <w:name w:val="c10"/>
    <w:basedOn w:val="a"/>
    <w:rsid w:val="00E0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24B1"/>
  </w:style>
  <w:style w:type="character" w:customStyle="1" w:styleId="c0">
    <w:name w:val="c0"/>
    <w:basedOn w:val="a0"/>
    <w:rsid w:val="00E024B1"/>
  </w:style>
  <w:style w:type="paragraph" w:styleId="a3">
    <w:name w:val="Balloon Text"/>
    <w:basedOn w:val="a"/>
    <w:link w:val="a4"/>
    <w:uiPriority w:val="99"/>
    <w:semiHidden/>
    <w:unhideWhenUsed/>
    <w:rsid w:val="00E0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2014-12-13T07:01:00Z</dcterms:created>
  <dcterms:modified xsi:type="dcterms:W3CDTF">2014-12-13T08:25:00Z</dcterms:modified>
</cp:coreProperties>
</file>