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8A" w:rsidRP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  <w:r w:rsidRPr="003B538A">
        <w:rPr>
          <w:rFonts w:ascii="Trebuchet MS" w:eastAsia="Times New Roman" w:hAnsi="Trebuchet MS" w:cs="Times New Roman"/>
          <w:bCs/>
          <w:sz w:val="28"/>
          <w:szCs w:val="28"/>
          <w:lang w:eastAsia="ru-RU"/>
        </w:rPr>
        <w:t>МКДОУ «Елань-Коленовский детский сад общеразвивающего вида №1»</w:t>
      </w:r>
    </w:p>
    <w:p w:rsidR="003B538A" w:rsidRP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CC0066"/>
          <w:sz w:val="32"/>
          <w:szCs w:val="32"/>
          <w:lang w:eastAsia="ru-RU"/>
        </w:rPr>
      </w:pPr>
    </w:p>
    <w:p w:rsid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CC0066"/>
          <w:sz w:val="28"/>
          <w:szCs w:val="28"/>
          <w:lang w:eastAsia="ru-RU"/>
        </w:rPr>
      </w:pPr>
    </w:p>
    <w:p w:rsid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CC0066"/>
          <w:sz w:val="28"/>
          <w:szCs w:val="28"/>
          <w:lang w:eastAsia="ru-RU"/>
        </w:rPr>
      </w:pPr>
    </w:p>
    <w:p w:rsid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CC0066"/>
          <w:sz w:val="28"/>
          <w:szCs w:val="28"/>
          <w:lang w:eastAsia="ru-RU"/>
        </w:rPr>
      </w:pPr>
    </w:p>
    <w:p w:rsid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CC0066"/>
          <w:sz w:val="28"/>
          <w:szCs w:val="28"/>
          <w:lang w:eastAsia="ru-RU"/>
        </w:rPr>
      </w:pPr>
    </w:p>
    <w:p w:rsid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CC0066"/>
          <w:sz w:val="28"/>
          <w:szCs w:val="28"/>
          <w:lang w:eastAsia="ru-RU"/>
        </w:rPr>
      </w:pPr>
    </w:p>
    <w:p w:rsid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CC0066"/>
          <w:sz w:val="28"/>
          <w:szCs w:val="28"/>
          <w:lang w:eastAsia="ru-RU"/>
        </w:rPr>
      </w:pPr>
    </w:p>
    <w:p w:rsid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CC0066"/>
          <w:sz w:val="28"/>
          <w:szCs w:val="28"/>
          <w:lang w:eastAsia="ru-RU"/>
        </w:rPr>
      </w:pPr>
    </w:p>
    <w:p w:rsidR="003B538A" w:rsidRP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CC0066"/>
          <w:sz w:val="28"/>
          <w:szCs w:val="28"/>
          <w:lang w:eastAsia="ru-RU"/>
        </w:rPr>
      </w:pPr>
    </w:p>
    <w:p w:rsidR="003B538A" w:rsidRDefault="00B9043D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B9043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Сценарий спортивного </w:t>
      </w:r>
      <w:r w:rsidR="003B538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досуга</w:t>
      </w:r>
    </w:p>
    <w:p w:rsidR="003B538A" w:rsidRP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72"/>
          <w:szCs w:val="72"/>
          <w:lang w:eastAsia="ru-RU"/>
        </w:rPr>
      </w:pPr>
      <w:r w:rsidRPr="003B538A">
        <w:rPr>
          <w:rFonts w:ascii="Trebuchet MS" w:eastAsia="Times New Roman" w:hAnsi="Trebuchet MS" w:cs="Times New Roman"/>
          <w:b/>
          <w:bCs/>
          <w:color w:val="CC0066"/>
          <w:sz w:val="72"/>
          <w:szCs w:val="72"/>
          <w:lang w:eastAsia="ru-RU"/>
        </w:rPr>
        <w:t>«МЯЧ МОЙ ДРУГ»</w:t>
      </w:r>
    </w:p>
    <w:p w:rsidR="00B9043D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в средней группе.</w:t>
      </w:r>
    </w:p>
    <w:p w:rsid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B538A" w:rsidRP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  <w:r w:rsidRPr="003B538A">
        <w:rPr>
          <w:rFonts w:ascii="Trebuchet MS" w:eastAsia="Times New Roman" w:hAnsi="Trebuchet MS" w:cs="Times New Roman"/>
          <w:bCs/>
          <w:sz w:val="28"/>
          <w:szCs w:val="28"/>
          <w:lang w:eastAsia="ru-RU"/>
        </w:rPr>
        <w:t>Подготовила инструктор по ФК Лотоцкая Н.В.</w:t>
      </w:r>
    </w:p>
    <w:p w:rsid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B538A" w:rsidRDefault="003B538A" w:rsidP="003B538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B538A" w:rsidRDefault="00B9043D" w:rsidP="00B9043D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904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B904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Создать у детей радостное, бодрое настроение. Закрепить умение отбивать мяч, подбрасывать и ловить его двумя пуками. Использовать элементы соревнования. Вызвать у детей желание участвовать в соревнованиях, играх. Воспитывать организованность, самостоятельность. Укреплять здоровье.</w:t>
      </w:r>
      <w:r w:rsidRPr="00B904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B538A" w:rsidRDefault="00B9043D" w:rsidP="003B538A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B904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</w:t>
      </w:r>
      <w:r w:rsidR="003B53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досуга.</w:t>
      </w:r>
      <w:r w:rsidRPr="00B904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B538A" w:rsidRDefault="00B9043D" w:rsidP="00B9043D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9043D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Дети, одетые в спортивную форму, под веселую, спортивную музыку входят на спортивную площадку.</w:t>
      </w:r>
      <w:r w:rsidRPr="00B904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B53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</w:p>
    <w:p w:rsidR="003B538A" w:rsidRDefault="00B9043D" w:rsidP="00B9043D">
      <w:pP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B904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Полюбуйтесь, поглядите</w:t>
      </w:r>
      <w:r w:rsidRPr="00B904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04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веселых дошколят.</w:t>
      </w:r>
      <w:r w:rsidRPr="00B904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04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с мячом так крепко дружит</w:t>
      </w:r>
      <w:r w:rsidRPr="00B904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04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Станет сильным, смелым, ловким.</w:t>
      </w:r>
      <w:r w:rsidRPr="00B904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B538A" w:rsidRDefault="00B9043D" w:rsidP="00B9043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B538A">
        <w:rPr>
          <w:rFonts w:ascii="Arial" w:eastAsia="Times New Roman" w:hAnsi="Arial" w:cs="Arial"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Прибегает клоун</w:t>
      </w:r>
      <w:r w:rsidRPr="003B53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Клоун</w:t>
      </w:r>
      <w:r w:rsidR="003B538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:</w:t>
      </w:r>
      <w:r w:rsidRPr="00B904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04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веселый клоун Тоша,</w:t>
      </w:r>
      <w:r w:rsidRPr="00B904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04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зовут меня Антоша.</w:t>
      </w:r>
      <w:r w:rsidRPr="00B904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04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умеете отгадывать загадки? Тогда послушайте…</w:t>
      </w:r>
      <w:r w:rsidRPr="00B904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8057E"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1C818EF6" wp14:editId="3156438B">
            <wp:extent cx="2459964" cy="1844908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05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969" cy="184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38A" w:rsidRPr="003B538A" w:rsidRDefault="00B9043D" w:rsidP="003B538A">
      <w:pPr>
        <w:pStyle w:val="a3"/>
        <w:numPr>
          <w:ilvl w:val="0"/>
          <w:numId w:val="1"/>
        </w:numPr>
      </w:pP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обижен, а надут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Его по полю ведут,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ударят, нипочем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угнаться за… 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(мячом)</w:t>
      </w:r>
    </w:p>
    <w:p w:rsidR="003B538A" w:rsidRPr="003B538A" w:rsidRDefault="00B9043D" w:rsidP="003B538A">
      <w:pPr>
        <w:pStyle w:val="a3"/>
        <w:numPr>
          <w:ilvl w:val="0"/>
          <w:numId w:val="1"/>
        </w:numPr>
      </w:pP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Кинешь в речку, не утонет,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Бьешь о стенку, он не стонет,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Будешь оземь кидать,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Станет кверху взлетать. 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(мяч)</w:t>
      </w:r>
    </w:p>
    <w:p w:rsidR="003B538A" w:rsidRPr="003B538A" w:rsidRDefault="00B9043D" w:rsidP="003B538A">
      <w:pPr>
        <w:pStyle w:val="a3"/>
        <w:numPr>
          <w:ilvl w:val="0"/>
          <w:numId w:val="1"/>
        </w:numPr>
      </w:pP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Упадет поскачет,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Ударишь – не плачет. 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(мяч)</w:t>
      </w:r>
    </w:p>
    <w:p w:rsidR="003B538A" w:rsidRPr="003B538A" w:rsidRDefault="00B9043D" w:rsidP="003B538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B538A">
        <w:rPr>
          <w:rFonts w:ascii="Arial" w:eastAsia="Times New Roman" w:hAnsi="Arial" w:cs="Arial"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Клоун выносит детям мяч, сделанного из меха с веселой мордочкой, ручками и ножками. Клоун играет с детьми – кидает легким мячом в детей. Они ловят его, рассматривают.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B538A" w:rsidRDefault="00B9043D" w:rsidP="003B538A">
      <w:pP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3B538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lastRenderedPageBreak/>
        <w:t>Клоун</w:t>
      </w:r>
      <w:r w:rsidR="003B538A" w:rsidRPr="003B538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:</w:t>
      </w:r>
      <w:r w:rsidRPr="003B538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вы любите играть с мячами? А какие игры с мячом вы знаете? </w:t>
      </w:r>
      <w:r w:rsidRPr="003B53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Клоун раздает детям мячи среднего размера и предлагает детям выйти на разминку.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Клоун</w:t>
      </w:r>
      <w:r w:rsidR="003B538A" w:rsidRPr="003B538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: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круг скорее все вставайте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со мною выполняйте.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B538A" w:rsidRDefault="00B9043D" w:rsidP="003B538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B538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Проводится разминка: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1.«Свечки» – мяч подбрасывается вверх, затем дети ловят его двумя руками.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2.«Мяч другу» – перебрасывание мяча друг другу.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3.«Поднебески» – мяч подбросить вверх, дать ему упасть, после подскока поймать.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B538A" w:rsidRDefault="00B9043D" w:rsidP="003B538A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3B538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Клоун</w:t>
      </w:r>
      <w:r w:rsid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Молодцы ребята, хорошо делали разминку, а теперь давайте поиграем с мячом.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Игровое упражнение: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«Прокатывание мяча по дорожке» - прокатить мяч по гимнастической скамейке двумя руками.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8057E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3272708" cy="2454444"/>
            <wp:effectExtent l="0" t="0" r="444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0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601" cy="245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38A" w:rsidRDefault="00B9043D" w:rsidP="00E803FC">
      <w:pPr>
        <w:spacing w:line="240" w:lineRule="auto"/>
        <w:rPr>
          <w:rFonts w:ascii="Arial" w:hAnsi="Arial" w:cs="Arial"/>
          <w:i/>
          <w:sz w:val="23"/>
          <w:szCs w:val="23"/>
        </w:rPr>
      </w:pPr>
      <w:r w:rsidRPr="003B53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Подвижная игра</w:t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«У кого меньше мячей»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образуют две команды – равных по количеству детей. Площадка делится на две части разделительной полосой. У каждого ребенка в руках мяч. Каждая команда занимает свою «половину» на площадке</w:t>
      </w:r>
      <w:r w:rsidR="003B538A">
        <w:rPr>
          <w:rFonts w:ascii="Arial" w:eastAsia="Times New Roman" w:hAnsi="Arial" w:cs="Arial"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3B538A">
        <w:rPr>
          <w:rFonts w:ascii="Arial" w:eastAsia="Times New Roman" w:hAnsi="Arial" w:cs="Arial"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После сигнала дети перебрасывают мячи команде – сопернику. Выигрывает та команда, на «половине» которой после сигнала останется меньше мячей, чем в другой команде. </w:t>
      </w:r>
      <w:r w:rsidRPr="003B538A">
        <w:rPr>
          <w:rFonts w:ascii="Arial" w:eastAsia="Times New Roman" w:hAnsi="Arial" w:cs="Arial"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="0038057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576830" cy="193255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0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620" cy="193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Подвижная игра</w:t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«Ловишки с мячом».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803FC" w:rsidRPr="00E803FC">
        <w:rPr>
          <w:rFonts w:ascii="Arial" w:hAnsi="Arial" w:cs="Arial"/>
          <w:i/>
          <w:sz w:val="23"/>
          <w:szCs w:val="23"/>
        </w:rPr>
        <w:t xml:space="preserve">Дети стоят по кругу, передают мяч из рук в руки, произнося: «Раз, два, три - мяч скорей бери! </w:t>
      </w:r>
      <w:r w:rsidR="00E803FC">
        <w:rPr>
          <w:rFonts w:ascii="Arial" w:hAnsi="Arial" w:cs="Arial"/>
          <w:i/>
          <w:sz w:val="23"/>
          <w:szCs w:val="23"/>
        </w:rPr>
        <w:t>Под музыкальное сопровождение дети передают мяч. Музыка останавливается п</w:t>
      </w:r>
      <w:r w:rsidR="00E803FC" w:rsidRPr="00E803FC">
        <w:rPr>
          <w:rFonts w:ascii="Arial" w:hAnsi="Arial" w:cs="Arial"/>
          <w:i/>
          <w:sz w:val="23"/>
          <w:szCs w:val="23"/>
        </w:rPr>
        <w:t xml:space="preserve">оследний, к кому попал мяч, говорит: «Я!», выходит в середину и бросает мяч, стараясь </w:t>
      </w:r>
      <w:r w:rsidR="00E803FC">
        <w:rPr>
          <w:rFonts w:ascii="Arial" w:hAnsi="Arial" w:cs="Arial"/>
          <w:i/>
          <w:sz w:val="23"/>
          <w:szCs w:val="23"/>
        </w:rPr>
        <w:t>попасть в</w:t>
      </w:r>
      <w:r w:rsidR="00E803FC" w:rsidRPr="00E803FC">
        <w:rPr>
          <w:rFonts w:ascii="Arial" w:hAnsi="Arial" w:cs="Arial"/>
          <w:i/>
          <w:sz w:val="23"/>
          <w:szCs w:val="23"/>
        </w:rPr>
        <w:t xml:space="preserve"> раз</w:t>
      </w:r>
      <w:r w:rsidR="00E803FC" w:rsidRPr="00E803FC">
        <w:rPr>
          <w:rFonts w:ascii="Arial" w:hAnsi="Arial" w:cs="Arial"/>
          <w:i/>
          <w:sz w:val="23"/>
          <w:szCs w:val="23"/>
        </w:rPr>
        <w:softHyphen/>
        <w:t xml:space="preserve">бегающихся в </w:t>
      </w:r>
      <w:r w:rsidR="00E803FC">
        <w:rPr>
          <w:rFonts w:ascii="Arial" w:hAnsi="Arial" w:cs="Arial"/>
          <w:i/>
          <w:sz w:val="23"/>
          <w:szCs w:val="23"/>
        </w:rPr>
        <w:t xml:space="preserve">разные </w:t>
      </w:r>
      <w:r w:rsidR="00E803FC" w:rsidRPr="00E803FC">
        <w:rPr>
          <w:rFonts w:ascii="Arial" w:hAnsi="Arial" w:cs="Arial"/>
          <w:i/>
          <w:sz w:val="23"/>
          <w:szCs w:val="23"/>
        </w:rPr>
        <w:t>стороны детей.</w:t>
      </w:r>
      <w:r w:rsidR="00E803FC">
        <w:rPr>
          <w:rFonts w:ascii="Arial" w:hAnsi="Arial" w:cs="Arial"/>
          <w:i/>
          <w:sz w:val="23"/>
          <w:szCs w:val="23"/>
        </w:rPr>
        <w:t xml:space="preserve"> Целиться нужно в ноги.</w:t>
      </w:r>
    </w:p>
    <w:p w:rsidR="0038057E" w:rsidRPr="00E803FC" w:rsidRDefault="0038057E" w:rsidP="00E803FC">
      <w:pPr>
        <w:spacing w:line="240" w:lineRule="auto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i/>
          <w:noProof/>
          <w:sz w:val="23"/>
          <w:szCs w:val="23"/>
          <w:lang w:eastAsia="ru-RU"/>
        </w:rPr>
        <w:drawing>
          <wp:inline distT="0" distB="0" distL="0" distR="0">
            <wp:extent cx="3235229" cy="242633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00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768" cy="242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57E" w:rsidRDefault="00B9043D" w:rsidP="003B538A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3B53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Подвижная игра</w:t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«Катим мячик»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Клоун</w:t>
      </w:r>
      <w:r w:rsid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Один, два, три – мячик мне толкни,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Два, один – поиграем с ним.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8057E" w:rsidRDefault="00B9043D" w:rsidP="003B538A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3B53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малой подвижности</w:t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«Найди мяч» (</w:t>
      </w:r>
      <w:r w:rsid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спортзале</w:t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спрятаны маленькие мячи)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B538A" w:rsidRDefault="00B9043D" w:rsidP="003B538A">
      <w:pPr>
        <w:rPr>
          <w:rFonts w:ascii="Arial" w:eastAsia="Times New Roman" w:hAnsi="Arial" w:cs="Arial"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3B538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Клоун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Отвернулись от меня 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закрыли все глаза,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Мячик спрятался от вас,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найдет его сейчас? 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8057E" w:rsidRDefault="00B9043D" w:rsidP="003B538A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3B538A">
        <w:rPr>
          <w:rFonts w:ascii="Arial" w:eastAsia="Times New Roman" w:hAnsi="Arial" w:cs="Arial"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Клоун хвалит детей и прощается с ними.</w:t>
      </w:r>
      <w:r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B538A" w:rsidRDefault="003B538A" w:rsidP="003B538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Ведущий:</w:t>
      </w:r>
      <w:r w:rsidR="00B9043D" w:rsidRPr="003B53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9043D" w:rsidRPr="003B538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Вот и подошел к концу наш праздник, клоун нам оставил все мячи, которые вы нашли, это нам подарок от него. Будем играть с ними и вспоминать праздник. </w:t>
      </w:r>
    </w:p>
    <w:p w:rsidR="00020B5F" w:rsidRDefault="00B9043D" w:rsidP="003B538A">
      <w:r w:rsidRPr="003B538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уходят.</w:t>
      </w:r>
    </w:p>
    <w:sectPr w:rsidR="00020B5F" w:rsidSect="00495FA0">
      <w:pgSz w:w="11906" w:h="16838"/>
      <w:pgMar w:top="1134" w:right="850" w:bottom="1134" w:left="1701" w:header="708" w:footer="708" w:gutter="0"/>
      <w:pgBorders w:offsetFrom="page">
        <w:top w:val="hypnotic" w:sz="12" w:space="24" w:color="FF3399"/>
        <w:left w:val="hypnotic" w:sz="12" w:space="24" w:color="FF3399"/>
        <w:bottom w:val="hypnotic" w:sz="12" w:space="24" w:color="FF3399"/>
        <w:right w:val="hypnotic" w:sz="12" w:space="24" w:color="FF33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47E03"/>
    <w:multiLevelType w:val="hybridMultilevel"/>
    <w:tmpl w:val="7E2CF6DA"/>
    <w:lvl w:ilvl="0" w:tplc="A024F2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3D"/>
    <w:rsid w:val="00020B5F"/>
    <w:rsid w:val="0038057E"/>
    <w:rsid w:val="003B538A"/>
    <w:rsid w:val="00495FA0"/>
    <w:rsid w:val="00B9043D"/>
    <w:rsid w:val="00E8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04902-5505-497C-88A2-EEC85225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92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2014-11-04T18:53:00Z</dcterms:created>
  <dcterms:modified xsi:type="dcterms:W3CDTF">2014-12-10T10:25:00Z</dcterms:modified>
</cp:coreProperties>
</file>