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B6" w:rsidRDefault="00A93EB6" w:rsidP="00A93EB6">
      <w:pPr>
        <w:pStyle w:val="c7"/>
        <w:spacing w:before="0" w:beforeAutospacing="0" w:after="0" w:afterAutospacing="0"/>
        <w:jc w:val="center"/>
        <w:rPr>
          <w:rFonts w:ascii="Arial" w:hAnsi="Arial" w:cs="Arial"/>
          <w:color w:val="000000"/>
          <w:sz w:val="22"/>
          <w:szCs w:val="22"/>
        </w:rPr>
      </w:pPr>
      <w:r>
        <w:rPr>
          <w:rStyle w:val="c4"/>
          <w:b/>
          <w:bCs/>
          <w:color w:val="000000"/>
          <w:sz w:val="36"/>
          <w:szCs w:val="36"/>
        </w:rPr>
        <w:t>Картотека игр по ПДД.</w:t>
      </w:r>
    </w:p>
    <w:p w:rsidR="00A93EB6" w:rsidRDefault="00A93EB6" w:rsidP="00A93EB6">
      <w:pPr>
        <w:pStyle w:val="c7"/>
        <w:spacing w:before="0" w:beforeAutospacing="0" w:after="0" w:afterAutospacing="0"/>
        <w:jc w:val="center"/>
        <w:rPr>
          <w:rFonts w:ascii="Arial" w:hAnsi="Arial" w:cs="Arial"/>
          <w:color w:val="000000"/>
          <w:sz w:val="22"/>
          <w:szCs w:val="22"/>
        </w:rPr>
      </w:pPr>
      <w:r>
        <w:rPr>
          <w:rStyle w:val="c1"/>
          <w:color w:val="000000"/>
          <w:sz w:val="28"/>
          <w:szCs w:val="28"/>
        </w:rPr>
        <w:t>(средняя группа)</w:t>
      </w:r>
    </w:p>
    <w:p w:rsidR="00A93EB6" w:rsidRDefault="00A93EB6" w:rsidP="00A93EB6">
      <w:pPr>
        <w:pStyle w:val="c8"/>
        <w:spacing w:before="0" w:beforeAutospacing="0" w:after="0" w:afterAutospacing="0"/>
        <w:rPr>
          <w:rFonts w:ascii="Arial" w:hAnsi="Arial" w:cs="Arial"/>
          <w:color w:val="000000"/>
          <w:sz w:val="22"/>
          <w:szCs w:val="22"/>
        </w:rPr>
      </w:pPr>
      <w:r>
        <w:rPr>
          <w:rStyle w:val="c4"/>
          <w:b/>
          <w:bCs/>
          <w:color w:val="000000"/>
          <w:sz w:val="32"/>
          <w:szCs w:val="32"/>
        </w:rPr>
        <w:t>Дидактические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«Угадай, какой знак?»</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Кубики с наклеенными на них дорожными знаками: предупреждающими, запрещающими, указательными и знаками сервиса.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2-й вариант. Ведущий показывает знак. Дети находят этот знак на своих кубиках, показывают его и рассказывают, что он обозначает.</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«Водители»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Учить детей правилам дорожного движения; развивать мышление и пространственную ориентацию.</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Несколько игровых полей, машина, игрушки.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«Путешествие на машинах»</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знания дорожных знаков и правил поведения на улицах.</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поле, фишки.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«По дороге»</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Закрепить знания о различных видах транспорта; тренировать внимание, память.</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Картинки грузового, легкового транспорта, фишки.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w:t>
      </w:r>
      <w:r>
        <w:rPr>
          <w:rStyle w:val="c1"/>
          <w:color w:val="000000"/>
          <w:sz w:val="28"/>
          <w:szCs w:val="28"/>
        </w:rPr>
        <w:lastRenderedPageBreak/>
        <w:t xml:space="preserve">транспорта, также можно взять специализированный транспорт: милиция, пожарные, скорая помощь и т.д.). По дороге дети обращают внимание на машины, называют </w:t>
      </w:r>
      <w:proofErr w:type="gramStart"/>
      <w:r>
        <w:rPr>
          <w:rStyle w:val="c1"/>
          <w:color w:val="000000"/>
          <w:sz w:val="28"/>
          <w:szCs w:val="28"/>
        </w:rPr>
        <w:t>их</w:t>
      </w:r>
      <w:proofErr w:type="gramEnd"/>
      <w:r>
        <w:rPr>
          <w:rStyle w:val="c1"/>
          <w:color w:val="000000"/>
          <w:sz w:val="28"/>
          <w:szCs w:val="28"/>
        </w:rPr>
        <w:t xml:space="preserve"> получая за это фишки. Кто больше соберет, тот и выиграл.</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«Найди нужный знак»</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Продолжать закреплять знания дорожных знаков, средства регулирования дорожного движения.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20 картонных карточек (</w:t>
      </w:r>
      <w:proofErr w:type="spellStart"/>
      <w:r>
        <w:rPr>
          <w:rStyle w:val="c1"/>
          <w:color w:val="000000"/>
          <w:sz w:val="28"/>
          <w:szCs w:val="28"/>
        </w:rPr>
        <w:t>пазлы</w:t>
      </w:r>
      <w:proofErr w:type="spellEnd"/>
      <w:r>
        <w:rPr>
          <w:rStyle w:val="c1"/>
          <w:color w:val="000000"/>
          <w:sz w:val="28"/>
          <w:szCs w:val="28"/>
        </w:rPr>
        <w:t>). На одних половинках карточек изображены дорожные знаки, на других – соответствующие им дорожные ситуации.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Pr>
          <w:rStyle w:val="c1"/>
          <w:color w:val="000000"/>
          <w:sz w:val="28"/>
          <w:szCs w:val="28"/>
        </w:rPr>
        <w:t>под</w:t>
      </w:r>
      <w:proofErr w:type="gramEnd"/>
      <w:r>
        <w:rPr>
          <w:rStyle w:val="c1"/>
          <w:color w:val="000000"/>
          <w:sz w:val="28"/>
          <w:szCs w:val="28"/>
        </w:rPr>
        <w:t xml:space="preserve"> свои. Выигрывает тот, кто первым найдет подходящие половинки для всех своих карточек.</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«Учим дорожные знаки»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Продолжать закреплять знания детей о дорожных знаках, светофоре.</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Карточки большие и маленькие со знаками.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«Правила дорожного движения»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«Верно - неверно»</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правила безопасного поведения на улицах и знаки дорожного движения.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поле, знаки дорожного движения.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 «Мы - пассажиры»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Уточнить знания детей о том, что все мы бываем пассажирами; закрепить правила посадки в транспорт и высадки из него.</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Картинки с дорожными ситуациями.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берут по одной картинке и рассказывают, что на них нарисовано, объясняя, как надо поступать в той или иной ситуации.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«Дорожная азбука»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Карточки с дорожными ситуациями, дорожные знаки.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«Знай и выполняй правила уличного движения»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правила уличного движения; повторить значения светофора.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Иллюстрации улиц города.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«Правила поведения»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Разрезные картинки.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«Пешеходы и транспорт»</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правила дорожного движения, правила безопасного поведения на улицах.</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Кубик, игровое поле, фишки.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На игровом поле изображена дорога, по которой с помощью фишек двигаются играющие, у них на пути препятствия в виде знаков.</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«Большая прогулка»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lastRenderedPageBreak/>
        <w:t>Цель: Познакомить детей с дорожными знаками, необходимыми для автомобилиста.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поле, фишки, дорожные знаки.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«Соблюдай правила дорожного движения»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полотно, дорожные знаки, машинки, фигурки людей.</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«Говорящие дорожные знаки»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Научить детей ориентироваться по дорожным знакам, соблюдать правила дорожного движения, быть внимательными друг к другу.</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Каждое игровое поле – рисунок разветвленной системы дорог с дорожными знаками. Машины, игровые персонажи.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«Разрезные знаки»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Развивать умение различать дорожные знаки; закрепить название дорожных знаков; развивать у детей логическое мышление, глазомер.</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Разрезные знаки; образцы знаков.</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«Я грамотный пешеход»</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Два набора карточек с ситуациями, дорожные знаки.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«Дорожное лото»</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Карточки с ситуациями на дороге, дорожные знаки.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lastRenderedPageBreak/>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Настольно-печатная игра «Дорога к бабушке»</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Развивать внимание, память, наблюдательность у детей дошкольного возраста; способствовать повышению уровня дорожной грамотности.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Поле, на котором изображен путь к бабушке с различными дорожными знаками; фишки; кубик.</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Двум – трем детям предлагают наперегонки добраться до домика бабушки, соблюдая при этом правила дорожного движения.</w:t>
      </w:r>
    </w:p>
    <w:p w:rsidR="00A93EB6" w:rsidRDefault="00A93EB6" w:rsidP="00A93EB6">
      <w:pPr>
        <w:pStyle w:val="c7"/>
        <w:spacing w:before="0" w:beforeAutospacing="0" w:after="0" w:afterAutospacing="0"/>
        <w:jc w:val="center"/>
        <w:rPr>
          <w:rFonts w:ascii="Arial" w:hAnsi="Arial" w:cs="Arial"/>
          <w:color w:val="000000"/>
          <w:sz w:val="22"/>
          <w:szCs w:val="22"/>
        </w:rPr>
      </w:pPr>
      <w:bookmarkStart w:id="0" w:name="h.gjdgxs"/>
      <w:bookmarkEnd w:id="0"/>
      <w:r>
        <w:rPr>
          <w:rStyle w:val="c4"/>
          <w:b/>
          <w:bCs/>
          <w:color w:val="000000"/>
          <w:sz w:val="36"/>
          <w:szCs w:val="36"/>
        </w:rPr>
        <w:t>Подвижные игры по ПДД</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
          <w:b/>
          <w:bCs/>
          <w:color w:val="000000"/>
          <w:sz w:val="28"/>
          <w:szCs w:val="28"/>
        </w:rPr>
        <w:t>«Автомобили»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Дети представляют себя автомобилями и двигаются по  сигналам педагога.</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Произносятся слова «медленно»,  «вправо», «влево», «вперед», «назад».</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Дети «Автомобили» двигаются по «проезжей части» группы согласно</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заданию.</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w:t>
      </w:r>
      <w:proofErr w:type="spellStart"/>
      <w:r>
        <w:rPr>
          <w:rStyle w:val="c1"/>
          <w:b/>
          <w:bCs/>
          <w:color w:val="000000"/>
          <w:sz w:val="28"/>
          <w:szCs w:val="28"/>
        </w:rPr>
        <w:t>Светофорчики</w:t>
      </w:r>
      <w:proofErr w:type="spellEnd"/>
      <w:r>
        <w:rPr>
          <w:rStyle w:val="c1"/>
          <w:b/>
          <w:bCs/>
          <w:color w:val="000000"/>
          <w:sz w:val="28"/>
          <w:szCs w:val="28"/>
        </w:rPr>
        <w:t>»</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w:t>
      </w:r>
      <w:proofErr w:type="spellStart"/>
      <w:r>
        <w:rPr>
          <w:rStyle w:val="c1"/>
          <w:color w:val="000000"/>
          <w:sz w:val="28"/>
          <w:szCs w:val="28"/>
        </w:rPr>
        <w:t>светофорчики</w:t>
      </w:r>
      <w:proofErr w:type="spellEnd"/>
      <w:r>
        <w:rPr>
          <w:rStyle w:val="c1"/>
          <w:color w:val="000000"/>
          <w:sz w:val="28"/>
          <w:szCs w:val="28"/>
        </w:rPr>
        <w:t>». Игра повторяется несколько раз.                                                          </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«Слушай команду»</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Дети двигаются согласно командам педагога: руль поворачивается;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стекло автомобиля поднимается и опускается; щетки-дворники движутся вправо-влево и т. п.</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«Цветные автомобили»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Ребята получают круги различных цветов и «превращаются» в цветные</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автомобили. В группе организуется « проезжая часть», и «автомобили»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двигаются по ней, соблюдая все известные им ПДД.</w:t>
      </w:r>
    </w:p>
    <w:p w:rsidR="00A93EB6" w:rsidRDefault="00A93EB6"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b/>
          <w:bCs/>
          <w:color w:val="000000"/>
          <w:sz w:val="28"/>
          <w:szCs w:val="28"/>
        </w:rPr>
        <w:t> «Воробушки и автомобиль»</w:t>
      </w:r>
      <w:r>
        <w:rPr>
          <w:rStyle w:val="c1"/>
          <w:color w:val="000000"/>
          <w:sz w:val="28"/>
          <w:szCs w:val="28"/>
        </w:rPr>
        <w:t> </w:t>
      </w:r>
    </w:p>
    <w:p w:rsidR="00A93EB6" w:rsidRDefault="00A93EB6"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color w:val="000000"/>
          <w:sz w:val="28"/>
          <w:szCs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A93EB6" w:rsidRDefault="00A93EB6"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b/>
          <w:bCs/>
          <w:color w:val="000000"/>
          <w:sz w:val="28"/>
          <w:szCs w:val="28"/>
        </w:rPr>
        <w:lastRenderedPageBreak/>
        <w:t>«Сигналы светофора»</w:t>
      </w:r>
      <w:r>
        <w:rPr>
          <w:rStyle w:val="c1"/>
          <w:color w:val="000000"/>
          <w:sz w:val="28"/>
          <w:szCs w:val="28"/>
        </w:rPr>
        <w:t> </w:t>
      </w:r>
    </w:p>
    <w:p w:rsidR="00A93EB6" w:rsidRDefault="00A93EB6" w:rsidP="00A93EB6">
      <w:pPr>
        <w:pStyle w:val="c6"/>
        <w:spacing w:before="0" w:beforeAutospacing="0" w:after="0" w:afterAutospacing="0" w:line="270" w:lineRule="atLeast"/>
        <w:ind w:firstLine="568"/>
        <w:jc w:val="both"/>
        <w:rPr>
          <w:rFonts w:ascii="Arial" w:hAnsi="Arial" w:cs="Arial"/>
          <w:color w:val="000000"/>
          <w:sz w:val="22"/>
          <w:szCs w:val="22"/>
        </w:rPr>
      </w:pPr>
      <w:proofErr w:type="gramStart"/>
      <w:r>
        <w:rPr>
          <w:rStyle w:val="c1"/>
          <w:color w:val="000000"/>
          <w:sz w:val="28"/>
          <w:szCs w:val="28"/>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A93EB6" w:rsidRDefault="00A93EB6"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b/>
          <w:bCs/>
          <w:color w:val="000000"/>
          <w:sz w:val="28"/>
          <w:szCs w:val="28"/>
        </w:rPr>
        <w:t> «Где мы были, мы не скажем, на чём ехали, покажем»</w:t>
      </w:r>
    </w:p>
    <w:p w:rsidR="00A93EB6" w:rsidRDefault="00A93EB6"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color w:val="000000"/>
          <w:sz w:val="28"/>
          <w:szCs w:val="28"/>
        </w:rPr>
        <w:t>(малой подвижности)</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Ребенок изображает какой-нибудь вид транспорта, остальные отгадывают.</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Сюжетно-ролевая игра «Мы пассажиры».</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Выбирают водителя автобуса и кондуктора. Остальные становятся</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пассажирами. В группе выбирается место «остановки», из стульев</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составляется «автобус». Отрабатываются правила посадки в автобус;</w:t>
      </w:r>
    </w:p>
    <w:p w:rsidR="00A93EB6" w:rsidRDefault="00A93EB6"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поведения во время движения; выхода из автобуса.</w:t>
      </w:r>
    </w:p>
    <w:p w:rsidR="00A93EB6" w:rsidRDefault="00A93EB6" w:rsidP="00A93EB6">
      <w:pPr>
        <w:pStyle w:val="c11"/>
        <w:spacing w:before="0" w:beforeAutospacing="0" w:after="0" w:afterAutospacing="0" w:line="270" w:lineRule="atLeast"/>
        <w:rPr>
          <w:rFonts w:ascii="Arial" w:hAnsi="Arial" w:cs="Arial"/>
          <w:color w:val="000000"/>
          <w:sz w:val="22"/>
          <w:szCs w:val="22"/>
        </w:rPr>
      </w:pPr>
      <w:r>
        <w:rPr>
          <w:rFonts w:ascii="Arial" w:hAnsi="Arial" w:cs="Arial"/>
          <w:color w:val="000000"/>
          <w:sz w:val="22"/>
          <w:szCs w:val="22"/>
        </w:rPr>
        <w:t>     </w:t>
      </w:r>
    </w:p>
    <w:p w:rsidR="00B5072A" w:rsidRDefault="00B5072A">
      <w:bookmarkStart w:id="1" w:name="_GoBack"/>
      <w:bookmarkEnd w:id="1"/>
    </w:p>
    <w:sectPr w:rsidR="00B50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B6"/>
    <w:rsid w:val="00A93EB6"/>
    <w:rsid w:val="00B5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93EB6"/>
  </w:style>
  <w:style w:type="character" w:customStyle="1" w:styleId="c1">
    <w:name w:val="c1"/>
    <w:basedOn w:val="a0"/>
    <w:rsid w:val="00A93EB6"/>
  </w:style>
  <w:style w:type="paragraph" w:customStyle="1" w:styleId="c8">
    <w:name w:val="c8"/>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EB6"/>
  </w:style>
  <w:style w:type="paragraph" w:customStyle="1" w:styleId="c6">
    <w:name w:val="c6"/>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93EB6"/>
  </w:style>
  <w:style w:type="character" w:customStyle="1" w:styleId="c1">
    <w:name w:val="c1"/>
    <w:basedOn w:val="a0"/>
    <w:rsid w:val="00A93EB6"/>
  </w:style>
  <w:style w:type="paragraph" w:customStyle="1" w:styleId="c8">
    <w:name w:val="c8"/>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EB6"/>
  </w:style>
  <w:style w:type="paragraph" w:customStyle="1" w:styleId="c6">
    <w:name w:val="c6"/>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3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1702</Words>
  <Characters>9708</Characters>
  <Application>Microsoft Office Word</Application>
  <DocSecurity>0</DocSecurity>
  <Lines>80</Lines>
  <Paragraphs>22</Paragraphs>
  <ScaleCrop>false</ScaleCrop>
  <Company>SPecialiST RePack</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2014-04-04T15:51:00Z</dcterms:created>
  <dcterms:modified xsi:type="dcterms:W3CDTF">2014-04-04T15:51:00Z</dcterms:modified>
</cp:coreProperties>
</file>