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73" w:rsidRPr="00B17F73" w:rsidRDefault="00B17F73" w:rsidP="00B17F73">
      <w:pPr>
        <w:rPr>
          <w:rFonts w:ascii="Times New Roman" w:hAnsi="Times New Roman" w:cs="Times New Roman"/>
          <w:b/>
          <w:sz w:val="28"/>
          <w:szCs w:val="28"/>
        </w:rPr>
      </w:pPr>
      <w:r w:rsidRPr="00B17F7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  <w:r w:rsidRPr="00B17F73">
        <w:rPr>
          <w:rFonts w:ascii="Times New Roman" w:hAnsi="Times New Roman" w:cs="Times New Roman"/>
          <w:sz w:val="28"/>
          <w:szCs w:val="28"/>
        </w:rPr>
        <w:t xml:space="preserve">- Продолжать обучать детей в ходьбе приставным шагом </w:t>
      </w:r>
      <w:proofErr w:type="gramStart"/>
      <w:r w:rsidRPr="00B17F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7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F73">
        <w:rPr>
          <w:rFonts w:ascii="Times New Roman" w:hAnsi="Times New Roman" w:cs="Times New Roman"/>
          <w:sz w:val="28"/>
          <w:szCs w:val="28"/>
        </w:rPr>
        <w:t>гимнастической</w:t>
      </w:r>
      <w:proofErr w:type="gramEnd"/>
      <w:r w:rsidRPr="00B17F73">
        <w:rPr>
          <w:rFonts w:ascii="Times New Roman" w:hAnsi="Times New Roman" w:cs="Times New Roman"/>
          <w:sz w:val="28"/>
          <w:szCs w:val="28"/>
        </w:rPr>
        <w:t xml:space="preserve"> скамьи, перешагивая через препятствия, упражнять детей в ползании по-пластунски.</w:t>
      </w: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  <w:r w:rsidRPr="00B17F73">
        <w:rPr>
          <w:rFonts w:ascii="Times New Roman" w:hAnsi="Times New Roman" w:cs="Times New Roman"/>
          <w:sz w:val="28"/>
          <w:szCs w:val="28"/>
        </w:rPr>
        <w:t>- Закреплять умение сохранять правильную осанку в движении и удерживать устойчивое равновесие.</w:t>
      </w: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  <w:r w:rsidRPr="00B17F73">
        <w:rPr>
          <w:rFonts w:ascii="Times New Roman" w:hAnsi="Times New Roman" w:cs="Times New Roman"/>
          <w:sz w:val="28"/>
          <w:szCs w:val="28"/>
        </w:rPr>
        <w:t>- Воспитывать у детей смелость, организованность, умение поддерживать дружеские взаимоотношения со сверстниками.</w:t>
      </w:r>
    </w:p>
    <w:p w:rsidR="00B17F73" w:rsidRPr="00B17F73" w:rsidRDefault="00B17F73" w:rsidP="00B17F73">
      <w:pPr>
        <w:rPr>
          <w:rFonts w:ascii="Times New Roman" w:hAnsi="Times New Roman" w:cs="Times New Roman"/>
          <w:b/>
          <w:sz w:val="28"/>
          <w:szCs w:val="28"/>
        </w:rPr>
      </w:pPr>
      <w:r w:rsidRPr="00B17F73">
        <w:rPr>
          <w:rFonts w:ascii="Times New Roman" w:hAnsi="Times New Roman" w:cs="Times New Roman"/>
          <w:b/>
          <w:sz w:val="28"/>
          <w:szCs w:val="28"/>
        </w:rPr>
        <w:t>Подготовка пособий</w:t>
      </w: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  <w:r w:rsidRPr="00B17F73">
        <w:rPr>
          <w:rFonts w:ascii="Times New Roman" w:hAnsi="Times New Roman" w:cs="Times New Roman"/>
          <w:sz w:val="28"/>
          <w:szCs w:val="28"/>
        </w:rPr>
        <w:t xml:space="preserve">Гимнастическая скамья 2 штуки, кубики 2 штуки, массажные дорожки 5 – 6 штук, ленточки на каждого ребенка, мячи на каждого ребенка, дуга для </w:t>
      </w:r>
      <w:proofErr w:type="spellStart"/>
      <w:r w:rsidRPr="00B17F73">
        <w:rPr>
          <w:rFonts w:ascii="Times New Roman" w:hAnsi="Times New Roman" w:cs="Times New Roman"/>
          <w:sz w:val="28"/>
          <w:szCs w:val="28"/>
        </w:rPr>
        <w:t>подлазания</w:t>
      </w:r>
      <w:proofErr w:type="spellEnd"/>
      <w:r w:rsidRPr="00B17F73">
        <w:rPr>
          <w:rFonts w:ascii="Times New Roman" w:hAnsi="Times New Roman" w:cs="Times New Roman"/>
          <w:sz w:val="28"/>
          <w:szCs w:val="28"/>
        </w:rPr>
        <w:t>.</w:t>
      </w:r>
    </w:p>
    <w:p w:rsidR="00B17F73" w:rsidRPr="00B17F73" w:rsidRDefault="00B17F73" w:rsidP="00B17F73">
      <w:pPr>
        <w:rPr>
          <w:rFonts w:ascii="Times New Roman" w:hAnsi="Times New Roman" w:cs="Times New Roman"/>
          <w:b/>
          <w:sz w:val="28"/>
          <w:szCs w:val="28"/>
        </w:rPr>
      </w:pPr>
      <w:r w:rsidRPr="00B17F7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  <w:r w:rsidRPr="00B17F73">
        <w:rPr>
          <w:rFonts w:ascii="Times New Roman" w:hAnsi="Times New Roman" w:cs="Times New Roman"/>
          <w:sz w:val="28"/>
          <w:szCs w:val="28"/>
        </w:rPr>
        <w:t>- проветривание помещения;</w:t>
      </w: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  <w:r w:rsidRPr="00B17F73">
        <w:rPr>
          <w:rFonts w:ascii="Times New Roman" w:hAnsi="Times New Roman" w:cs="Times New Roman"/>
          <w:sz w:val="28"/>
          <w:szCs w:val="28"/>
        </w:rPr>
        <w:t>- частичная влажная уборка;</w:t>
      </w: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  <w:r w:rsidRPr="00B17F73">
        <w:rPr>
          <w:rFonts w:ascii="Times New Roman" w:hAnsi="Times New Roman" w:cs="Times New Roman"/>
          <w:sz w:val="28"/>
          <w:szCs w:val="28"/>
        </w:rPr>
        <w:t>- подготовка оборудования;</w:t>
      </w: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  <w:r w:rsidRPr="00B17F73">
        <w:rPr>
          <w:rFonts w:ascii="Times New Roman" w:hAnsi="Times New Roman" w:cs="Times New Roman"/>
          <w:sz w:val="28"/>
          <w:szCs w:val="28"/>
        </w:rPr>
        <w:t>- переодевание детей в спортивную одежду.</w:t>
      </w: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</w:p>
    <w:p w:rsidR="00B17F73" w:rsidRPr="00B17F73" w:rsidRDefault="00B17F73" w:rsidP="00B17F73">
      <w:pPr>
        <w:rPr>
          <w:rFonts w:ascii="Times New Roman" w:hAnsi="Times New Roman" w:cs="Times New Roman"/>
          <w:sz w:val="28"/>
          <w:szCs w:val="28"/>
        </w:rPr>
      </w:pPr>
    </w:p>
    <w:p w:rsidR="00233113" w:rsidRDefault="00233113">
      <w:pPr>
        <w:rPr>
          <w:rFonts w:ascii="Times New Roman" w:hAnsi="Times New Roman" w:cs="Times New Roman"/>
          <w:sz w:val="28"/>
          <w:szCs w:val="28"/>
        </w:rPr>
      </w:pPr>
    </w:p>
    <w:p w:rsidR="00B17F73" w:rsidRDefault="00B17F73">
      <w:pPr>
        <w:rPr>
          <w:rFonts w:ascii="Times New Roman" w:hAnsi="Times New Roman" w:cs="Times New Roman"/>
          <w:sz w:val="28"/>
          <w:szCs w:val="28"/>
        </w:rPr>
      </w:pPr>
    </w:p>
    <w:p w:rsidR="00B17F73" w:rsidRDefault="00B17F73">
      <w:pPr>
        <w:rPr>
          <w:rFonts w:ascii="Times New Roman" w:hAnsi="Times New Roman" w:cs="Times New Roman"/>
          <w:sz w:val="28"/>
          <w:szCs w:val="28"/>
        </w:rPr>
      </w:pPr>
    </w:p>
    <w:p w:rsidR="00B17F73" w:rsidRDefault="00B17F73">
      <w:pPr>
        <w:rPr>
          <w:rFonts w:ascii="Times New Roman" w:hAnsi="Times New Roman" w:cs="Times New Roman"/>
          <w:sz w:val="28"/>
          <w:szCs w:val="28"/>
        </w:rPr>
      </w:pPr>
    </w:p>
    <w:p w:rsidR="00B17F73" w:rsidRDefault="00B17F73">
      <w:pPr>
        <w:rPr>
          <w:rFonts w:ascii="Times New Roman" w:hAnsi="Times New Roman" w:cs="Times New Roman"/>
          <w:sz w:val="28"/>
          <w:szCs w:val="28"/>
        </w:rPr>
      </w:pPr>
    </w:p>
    <w:p w:rsidR="00B17F73" w:rsidRDefault="00B17F73">
      <w:pPr>
        <w:rPr>
          <w:rFonts w:ascii="Times New Roman" w:hAnsi="Times New Roman" w:cs="Times New Roman"/>
          <w:sz w:val="28"/>
          <w:szCs w:val="28"/>
        </w:rPr>
      </w:pPr>
    </w:p>
    <w:p w:rsidR="00B17F73" w:rsidRDefault="00B17F73">
      <w:pPr>
        <w:rPr>
          <w:rFonts w:ascii="Times New Roman" w:hAnsi="Times New Roman" w:cs="Times New Roman"/>
          <w:sz w:val="28"/>
          <w:szCs w:val="28"/>
        </w:rPr>
      </w:pPr>
    </w:p>
    <w:p w:rsidR="00B17F73" w:rsidRDefault="00B17F73">
      <w:pPr>
        <w:rPr>
          <w:rFonts w:ascii="Times New Roman" w:hAnsi="Times New Roman" w:cs="Times New Roman"/>
          <w:sz w:val="28"/>
          <w:szCs w:val="28"/>
        </w:rPr>
      </w:pPr>
    </w:p>
    <w:p w:rsidR="00B17F73" w:rsidRDefault="00B17F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B17F73" w:rsidRPr="00B17F73" w:rsidTr="0093134F">
        <w:tc>
          <w:tcPr>
            <w:tcW w:w="4644" w:type="dxa"/>
          </w:tcPr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4927" w:type="dxa"/>
          </w:tcPr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приемы</w:t>
            </w:r>
          </w:p>
        </w:tc>
      </w:tr>
      <w:tr w:rsidR="00B17F73" w:rsidRPr="00B17F73" w:rsidTr="0093134F">
        <w:tc>
          <w:tcPr>
            <w:tcW w:w="4644" w:type="dxa"/>
          </w:tcPr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t>1. Вводная часть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построение в шеренгу по одному                             - перестроение в колонну по одному 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ходьба обычная в колонне по залу  - ходьба на пятках, руки на поясе                   - ходьба на носках, руки вверх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- медленный бег по залу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бег змейкой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бег с высоким подниманием колен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медленный бег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ходьба обычная в колонне по залу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построение в колонну для выполнения ОРУ.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Объясняю детям, что делаем;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Слежу за тем, чтобы дети держали спину прямо; никто никого не обгонял;                                                                                                                                                                               - даю команду «построились в шеренгу по одному»;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«налево»;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«прямо шагом»;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«на пятках, руки на поясе»;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«на носках, руки вверх»;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даю команду «побежали, огибаем кубики».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Во время бега обращаю внимание на осанку детей и соблюдение ими дистанции.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«бег змейкой»;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«бег с высоким подниманием колен»;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«побежали»                       - даю команду «прямо шагом»;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«построились в колонну по одному для выполнения ОРУ».</w:t>
            </w:r>
          </w:p>
        </w:tc>
      </w:tr>
      <w:tr w:rsidR="00B17F73" w:rsidRPr="00B17F73" w:rsidTr="0093134F">
        <w:tc>
          <w:tcPr>
            <w:tcW w:w="4644" w:type="dxa"/>
          </w:tcPr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t>11. Основная часть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 без предметов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«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.» - ноги на ширине плеч, руки на поясе.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«В» 1-2- наклон головы к правому плечу;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3-4-наклон головы к левому плечу,  вернуться в 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«Д» - 6 - 8 раз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2) «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.» - ноги на ширине плеч, руки внизу.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«В» 1-2-руки «в замке», потянуть их вверх, потянуться на носки;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3-4-наклониться вперед, потянуть руки «в замке» и голову вперед;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5-6-наклониться и руками «в замке» дотронуться до пола;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7-8-вернуться в 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«Д» - 6 - 8 раз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3) «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.» - ноги на ширине плеч, руки на поясе.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«В» 1 - наклон вперед, двумя руками дотронуться до носка правой ноги;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2 - наклон вперед, двумя руками дотронуться до пола между двух ног;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3 - наклон вперед, двумя руками дотронуться до носка левой ноги;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4 - вернуться в 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«Д» - 6 – 8 раз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4) «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.» - ноги на ширине ступни, </w:t>
            </w:r>
            <w:r w:rsidRPr="00B17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на поясе.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«В» 1- согнуть правую ногу и сделать под ней хлопок;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2 - вернуться в 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3- согнуть левую ногу и сделать под ней хлопок;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4- вернуться в 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«Д» - 6 – 8 раз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5) «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.» - </w:t>
            </w: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., руки на поясе.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«В» - прыжки на месте;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-прыжки ноги вместе - ноги врозь;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-одна нога впереди, другая сзади.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«Д» - 6 – 8 раз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построение в колонну по одному для выполнения основных движений.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Основные движения – способ выполнения поточный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1) Ходьба по массажным дорожкам.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2) Ходьба по гимнастической скамейки боком приставным шагом, перешагивая через кубики.</w:t>
            </w:r>
            <w:proofErr w:type="gramEnd"/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3) Ползание по-пластунски под дугой.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4) Бросание мяча вверх и ловля его двумя руками.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</w:t>
            </w:r>
            <w:proofErr w:type="spellStart"/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t>Ловишки</w:t>
            </w:r>
            <w:proofErr w:type="spellEnd"/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ленточками»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Основное движение – бег врассыпную.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Рассказываю детям о том, что они должны делать.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 правильность выполнения. Слежу за тем, чтобы дети наклоняли голову точно в сторону и не поднимали при этом плечи.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Слежу, чтобы дети наклонялись, не сгибая при этом ноги в коленях.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Слежу, чтобы дети делали хлопок, не сгибали спину и тянули ногу к животу, сохраняя при этом равновесие.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Слежу, чтобы дети делали легкие прыжки с мягким приземлением.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«построились в колонну по одному».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даю команду «ходьба по массажным дорожкам.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даю команду «идем по скамейки </w:t>
            </w:r>
            <w:r w:rsidRPr="00B17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боком приставным шагом, перешагивая через кубики, держим равновесие».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Слежу за правильностью выполнения движений. 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даю команду «поползли по-пластунски под дугой»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даю команду «встаем, берем мяч,  подбрасываем вверх и ловим двумя руками».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Объясняю правила игры: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Дети бегают по залу с ленточками в реках.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 бегает за детьми, забирая ленточки. У кого забрал, тот выбывает из игры. Дети не должны сталкиваться друг с другом. Игра продолжается 4 – 5 минут.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F73" w:rsidRPr="00B17F73" w:rsidTr="0093134F">
        <w:tc>
          <w:tcPr>
            <w:tcW w:w="4644" w:type="dxa"/>
          </w:tcPr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b/>
                <w:sz w:val="28"/>
                <w:szCs w:val="28"/>
              </w:rPr>
              <w:t>111. Заключительная часть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1. Перестроение в колонну по одному.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2. Ходьба обычная по залу, с выполнением дыхательного </w:t>
            </w:r>
            <w:r w:rsidRPr="00B17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упражнения.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«Д»» - 1,5 – 2 мин.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3. Подведение итогов.</w:t>
            </w:r>
          </w:p>
          <w:p w:rsid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4. Оценка деятельности детей на занятии.</w:t>
            </w:r>
          </w:p>
          <w:p w:rsidR="002179F9" w:rsidRDefault="002179F9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F9" w:rsidRPr="00B17F73" w:rsidRDefault="002179F9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даю команду «построились 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колонну по одному»;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- даю команду «прямо шагом» с выполнением дыхательного </w:t>
            </w:r>
            <w:r w:rsidRPr="00B17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руки вверх – вздохнули, руки опустили – выдохнули;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>- подвожу итоги: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F73">
              <w:rPr>
                <w:rFonts w:ascii="Times New Roman" w:hAnsi="Times New Roman" w:cs="Times New Roman"/>
                <w:sz w:val="28"/>
                <w:szCs w:val="28"/>
              </w:rPr>
              <w:t xml:space="preserve"> Всем детям даю положительную оценку, всех хвалю.</w:t>
            </w: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73" w:rsidRPr="00B17F73" w:rsidRDefault="00B17F73" w:rsidP="00B17F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F73" w:rsidRPr="00B17F73" w:rsidRDefault="00B17F73">
      <w:pPr>
        <w:rPr>
          <w:rFonts w:ascii="Times New Roman" w:hAnsi="Times New Roman" w:cs="Times New Roman"/>
          <w:sz w:val="28"/>
          <w:szCs w:val="28"/>
        </w:rPr>
      </w:pPr>
    </w:p>
    <w:sectPr w:rsidR="00B17F73" w:rsidRPr="00B1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73"/>
    <w:rsid w:val="002179F9"/>
    <w:rsid w:val="00233113"/>
    <w:rsid w:val="00B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2014-11-23T07:02:00Z</dcterms:created>
  <dcterms:modified xsi:type="dcterms:W3CDTF">2014-11-23T07:06:00Z</dcterms:modified>
</cp:coreProperties>
</file>