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94" w:rsidRPr="002C0CC7" w:rsidRDefault="00C57294" w:rsidP="000A0234">
      <w:pPr>
        <w:pStyle w:val="c2"/>
        <w:shd w:val="clear" w:color="auto" w:fill="FFFFFF"/>
        <w:spacing w:before="96" w:beforeAutospacing="0" w:after="192" w:afterAutospacing="0"/>
        <w:ind w:right="136"/>
        <w:jc w:val="center"/>
        <w:rPr>
          <w:rFonts w:ascii="Georgia" w:hAnsi="Georgia" w:cs="Gisha"/>
          <w:color w:val="313131"/>
        </w:rPr>
      </w:pPr>
      <w:r w:rsidRPr="002C0CC7">
        <w:rPr>
          <w:rStyle w:val="a4"/>
          <w:rFonts w:ascii="Georgia" w:hAnsi="Georgia" w:cs="Gisha"/>
          <w:b/>
          <w:bCs/>
          <w:color w:val="313131"/>
        </w:rPr>
        <w:t>Какие физические упражнения рекомендуются детям</w:t>
      </w:r>
      <w:r w:rsidRPr="002C0CC7">
        <w:rPr>
          <w:rStyle w:val="apple-converted-space"/>
          <w:rFonts w:ascii="Georgia" w:hAnsi="Georgia" w:cs="Gisha"/>
          <w:b/>
          <w:bCs/>
          <w:i/>
          <w:iCs/>
          <w:color w:val="313131"/>
        </w:rPr>
        <w:t> </w:t>
      </w:r>
      <w:r w:rsidRPr="002C0CC7">
        <w:rPr>
          <w:rStyle w:val="a4"/>
          <w:rFonts w:ascii="Georgia" w:hAnsi="Georgia" w:cs="Gisha"/>
          <w:b/>
          <w:bCs/>
          <w:color w:val="313131"/>
        </w:rPr>
        <w:t>с нарушением осанки и сколиозами?</w:t>
      </w:r>
    </w:p>
    <w:p w:rsidR="00C57294" w:rsidRPr="002C0CC7" w:rsidRDefault="00C57294" w:rsidP="00C57294">
      <w:pPr>
        <w:pStyle w:val="a3"/>
        <w:shd w:val="clear" w:color="auto" w:fill="FFFFFF"/>
        <w:spacing w:before="96" w:beforeAutospacing="0" w:after="192" w:afterAutospacing="0"/>
        <w:ind w:right="136"/>
        <w:rPr>
          <w:rFonts w:ascii="Georgia" w:hAnsi="Georgia" w:cs="Gisha"/>
          <w:color w:val="313131"/>
        </w:rPr>
      </w:pPr>
      <w:r w:rsidRPr="002C0CC7">
        <w:rPr>
          <w:rFonts w:ascii="Georgia" w:hAnsi="Georgia" w:cs="Gisha"/>
          <w:color w:val="313131"/>
        </w:rPr>
        <w:t>Из общедоступных и несложных физических упражнений, которые могут выполняться в домашних условиях, рекомендуются следующие:</w:t>
      </w:r>
    </w:p>
    <w:p w:rsidR="00C57294" w:rsidRPr="002C0CC7" w:rsidRDefault="00C57294" w:rsidP="00C57294">
      <w:pPr>
        <w:pStyle w:val="a3"/>
        <w:shd w:val="clear" w:color="auto" w:fill="FFFFFF"/>
        <w:spacing w:before="96" w:beforeAutospacing="0" w:after="192" w:afterAutospacing="0"/>
        <w:ind w:right="136"/>
        <w:rPr>
          <w:rFonts w:ascii="Georgia" w:hAnsi="Georgia" w:cs="Gisha"/>
          <w:color w:val="313131"/>
        </w:rPr>
      </w:pPr>
      <w:r w:rsidRPr="002C0CC7">
        <w:rPr>
          <w:rFonts w:ascii="Georgia" w:hAnsi="Georgia" w:cs="Gisha"/>
          <w:color w:val="313131"/>
        </w:rPr>
        <w:t xml:space="preserve">- </w:t>
      </w:r>
      <w:proofErr w:type="spellStart"/>
      <w:r w:rsidRPr="002C0CC7">
        <w:rPr>
          <w:rFonts w:ascii="Georgia" w:hAnsi="Georgia" w:cs="Gisha"/>
          <w:color w:val="313131"/>
        </w:rPr>
        <w:t>самовытяжение</w:t>
      </w:r>
      <w:proofErr w:type="spellEnd"/>
      <w:r w:rsidRPr="002C0CC7">
        <w:rPr>
          <w:rFonts w:ascii="Georgia" w:hAnsi="Georgia" w:cs="Gisha"/>
          <w:color w:val="313131"/>
        </w:rPr>
        <w:t>, которое дети называют «</w:t>
      </w:r>
      <w:proofErr w:type="spellStart"/>
      <w:r w:rsidRPr="002C0CC7">
        <w:rPr>
          <w:rFonts w:ascii="Georgia" w:hAnsi="Georgia" w:cs="Gisha"/>
          <w:color w:val="313131"/>
        </w:rPr>
        <w:t>потягушками</w:t>
      </w:r>
      <w:proofErr w:type="spellEnd"/>
      <w:r w:rsidRPr="002C0CC7">
        <w:rPr>
          <w:rFonts w:ascii="Georgia" w:hAnsi="Georgia" w:cs="Gisha"/>
          <w:color w:val="313131"/>
        </w:rPr>
        <w:t>», в положении лежа несколько раз в течение дня с обязательным выполнением их утром после ночного сна, а также после дневного сна и отдыха;</w:t>
      </w:r>
    </w:p>
    <w:p w:rsidR="00C57294" w:rsidRPr="002C0CC7" w:rsidRDefault="00C57294" w:rsidP="00C57294">
      <w:pPr>
        <w:pStyle w:val="a3"/>
        <w:shd w:val="clear" w:color="auto" w:fill="FFFFFF"/>
        <w:spacing w:before="96" w:beforeAutospacing="0" w:after="192" w:afterAutospacing="0"/>
        <w:ind w:right="136"/>
        <w:rPr>
          <w:rFonts w:ascii="Georgia" w:hAnsi="Georgia" w:cs="Gisha"/>
          <w:color w:val="313131"/>
        </w:rPr>
      </w:pPr>
      <w:r w:rsidRPr="002C0CC7">
        <w:rPr>
          <w:rFonts w:ascii="Georgia" w:hAnsi="Georgia" w:cs="Gisha"/>
          <w:color w:val="313131"/>
        </w:rPr>
        <w:t>- обучение осанке у стены, заключающееся в том, что ребенок становится спиной к стене; пятками, задними поверхностями голеней ягодицами, лопатками и затылком касаясь ее; при этом между туловищем ребенка и стеной в области шеи и талии образуются небольшие промежутки; продолжительность выполнения такого упражнения 5-7-10 минут;</w:t>
      </w:r>
    </w:p>
    <w:p w:rsidR="00C57294" w:rsidRPr="002C0CC7" w:rsidRDefault="00C57294" w:rsidP="00C57294">
      <w:pPr>
        <w:pStyle w:val="a3"/>
        <w:shd w:val="clear" w:color="auto" w:fill="FFFFFF"/>
        <w:spacing w:before="96" w:beforeAutospacing="0" w:after="192" w:afterAutospacing="0"/>
        <w:ind w:right="136"/>
        <w:rPr>
          <w:rFonts w:ascii="Georgia" w:hAnsi="Georgia" w:cs="Gisha"/>
          <w:color w:val="313131"/>
        </w:rPr>
      </w:pPr>
      <w:r w:rsidRPr="002C0CC7">
        <w:rPr>
          <w:rFonts w:ascii="Georgia" w:hAnsi="Georgia" w:cs="Gisha"/>
          <w:color w:val="313131"/>
        </w:rPr>
        <w:t>- ношение предмета (например, книги) на голове со специально изготовленным кругом-нимбом также по 5-7-10 минут несколько раз на протяжении дня;</w:t>
      </w:r>
    </w:p>
    <w:p w:rsidR="00C57294" w:rsidRPr="002C0CC7" w:rsidRDefault="00C57294" w:rsidP="00C57294">
      <w:pPr>
        <w:pStyle w:val="a3"/>
        <w:shd w:val="clear" w:color="auto" w:fill="FFFFFF"/>
        <w:spacing w:before="96" w:beforeAutospacing="0" w:after="192" w:afterAutospacing="0"/>
        <w:ind w:right="136"/>
        <w:rPr>
          <w:rFonts w:ascii="Georgia" w:hAnsi="Georgia" w:cs="Gisha"/>
          <w:color w:val="313131"/>
        </w:rPr>
      </w:pPr>
      <w:r w:rsidRPr="002C0CC7">
        <w:rPr>
          <w:rFonts w:ascii="Georgia" w:hAnsi="Georgia" w:cs="Gisha"/>
          <w:color w:val="313131"/>
        </w:rPr>
        <w:t>- поочередное вытягивание рук вперед со сжатыми кулаками («бокс») в положении лежа на животе с одновременным приподниманием головы и плечевого пояса;</w:t>
      </w:r>
    </w:p>
    <w:p w:rsidR="00C57294" w:rsidRPr="002C0CC7" w:rsidRDefault="00C57294" w:rsidP="00C57294">
      <w:pPr>
        <w:pStyle w:val="a3"/>
        <w:shd w:val="clear" w:color="auto" w:fill="FFFFFF"/>
        <w:spacing w:before="96" w:beforeAutospacing="0" w:after="192" w:afterAutospacing="0"/>
        <w:ind w:right="136"/>
        <w:rPr>
          <w:rFonts w:ascii="Georgia" w:hAnsi="Georgia" w:cs="Gisha"/>
          <w:color w:val="313131"/>
        </w:rPr>
      </w:pPr>
      <w:r w:rsidRPr="002C0CC7">
        <w:rPr>
          <w:rFonts w:ascii="Georgia" w:hAnsi="Georgia" w:cs="Gisha"/>
          <w:color w:val="313131"/>
        </w:rPr>
        <w:t>- ритмичное поднимание и опускание вытянутых в стороны рук в положении лежа на животе с одновременным приподниманием головы и плечевого пояса;</w:t>
      </w:r>
    </w:p>
    <w:p w:rsidR="00C57294" w:rsidRPr="002C0CC7" w:rsidRDefault="00C57294" w:rsidP="00C57294">
      <w:pPr>
        <w:pStyle w:val="a3"/>
        <w:shd w:val="clear" w:color="auto" w:fill="FFFFFF"/>
        <w:spacing w:before="96" w:beforeAutospacing="0" w:after="192" w:afterAutospacing="0"/>
        <w:ind w:right="136"/>
        <w:rPr>
          <w:rFonts w:ascii="Georgia" w:hAnsi="Georgia" w:cs="Gisha"/>
          <w:color w:val="313131"/>
        </w:rPr>
      </w:pPr>
      <w:r w:rsidRPr="002C0CC7">
        <w:rPr>
          <w:rFonts w:ascii="Georgia" w:hAnsi="Georgia" w:cs="Gisha"/>
          <w:color w:val="313131"/>
        </w:rPr>
        <w:t xml:space="preserve">-вытягивание рук вперед в положении лежа </w:t>
      </w:r>
      <w:proofErr w:type="gramStart"/>
      <w:r w:rsidRPr="002C0CC7">
        <w:rPr>
          <w:rFonts w:ascii="Georgia" w:hAnsi="Georgia" w:cs="Gisha"/>
          <w:color w:val="313131"/>
        </w:rPr>
        <w:t>на животе с последующим плавным отведением их через стороны к бедрам с одновременным приподниманием</w:t>
      </w:r>
      <w:proofErr w:type="gramEnd"/>
      <w:r w:rsidRPr="002C0CC7">
        <w:rPr>
          <w:rFonts w:ascii="Georgia" w:hAnsi="Georgia" w:cs="Gisha"/>
          <w:color w:val="313131"/>
        </w:rPr>
        <w:t xml:space="preserve"> головы и туловища;</w:t>
      </w:r>
    </w:p>
    <w:p w:rsidR="00C57294" w:rsidRPr="002C0CC7" w:rsidRDefault="00C57294" w:rsidP="00C57294">
      <w:pPr>
        <w:pStyle w:val="a3"/>
        <w:shd w:val="clear" w:color="auto" w:fill="FFFFFF"/>
        <w:spacing w:before="96" w:beforeAutospacing="0" w:after="192" w:afterAutospacing="0"/>
        <w:ind w:right="136"/>
        <w:rPr>
          <w:rFonts w:ascii="Georgia" w:hAnsi="Georgia" w:cs="Gisha"/>
          <w:color w:val="313131"/>
        </w:rPr>
      </w:pPr>
      <w:r w:rsidRPr="002C0CC7">
        <w:rPr>
          <w:rFonts w:ascii="Georgia" w:hAnsi="Georgia" w:cs="Gisha"/>
          <w:color w:val="313131"/>
        </w:rPr>
        <w:t>- занятия на специально подготовленном спортивном снаряде путем укрепления на стене на уровне глаз ребенка двух резиновых полос длиной 1 метр и шириной 2-3 см; ребенок становится перед снарядом, берет в руки свободные концы резиновых полос и начинает поочередно растягивать их, подобно движениям рук лыжника.</w:t>
      </w:r>
    </w:p>
    <w:p w:rsidR="00C57294" w:rsidRPr="002C0CC7" w:rsidRDefault="00C57294" w:rsidP="00C57294">
      <w:pPr>
        <w:pStyle w:val="a3"/>
        <w:shd w:val="clear" w:color="auto" w:fill="FFFFFF"/>
        <w:spacing w:before="96" w:beforeAutospacing="0" w:after="192" w:afterAutospacing="0"/>
        <w:ind w:right="136"/>
        <w:rPr>
          <w:rFonts w:ascii="Georgia" w:hAnsi="Georgia" w:cs="Gisha"/>
          <w:color w:val="313131"/>
        </w:rPr>
      </w:pPr>
      <w:r w:rsidRPr="002C0CC7">
        <w:rPr>
          <w:rFonts w:ascii="Georgia" w:hAnsi="Georgia" w:cs="Gisha"/>
          <w:color w:val="313131"/>
        </w:rPr>
        <w:t>Детям с нарушениями осанки и сколиозами не рекомендуются физические упражнения, сопровождающиеся вертикальными нагрузками на позвоночник и его вкручиванием (поднятие тяжестей, метание ядра и т.п.), исключаются продолжительные висы на перекладине и шведской стенке, а также упражнения, связанные с силовыми растяжениями позвоночника.</w:t>
      </w:r>
    </w:p>
    <w:p w:rsidR="00C57294" w:rsidRPr="002C0CC7" w:rsidRDefault="00C57294" w:rsidP="00C57294">
      <w:pPr>
        <w:pStyle w:val="a3"/>
        <w:shd w:val="clear" w:color="auto" w:fill="FFFFFF"/>
        <w:spacing w:before="96" w:beforeAutospacing="0" w:after="192" w:afterAutospacing="0"/>
        <w:ind w:right="136"/>
        <w:rPr>
          <w:rFonts w:ascii="Georgia" w:hAnsi="Georgia" w:cs="Gisha"/>
          <w:color w:val="313131"/>
        </w:rPr>
      </w:pPr>
      <w:r w:rsidRPr="002C0CC7">
        <w:rPr>
          <w:rFonts w:ascii="Georgia" w:hAnsi="Georgia" w:cs="Gisha"/>
          <w:color w:val="313131"/>
        </w:rPr>
        <w:t xml:space="preserve">Разумеется, надо ограничивать продолжительность просмотра детьми телевизионных передач, чрезмерное увлечение которыми отрицательно влияет на зрение ребенка и на формирование его осанки в тех случаях, когда просмотр производится в фиксированной, не всегда удобной позе ребенка. Это также относится и к компьютеру, который, несомненно, является необходимой вещью в современной жизни, но не очень полезной для здоровья, особенно детям младшего возраста. Поэтому детям до 6-7 лет следует ограничить доступ к компьютеру, а </w:t>
      </w:r>
      <w:proofErr w:type="gramStart"/>
      <w:r w:rsidRPr="002C0CC7">
        <w:rPr>
          <w:rFonts w:ascii="Georgia" w:hAnsi="Georgia" w:cs="Gisha"/>
          <w:color w:val="313131"/>
        </w:rPr>
        <w:t>более старшим</w:t>
      </w:r>
      <w:proofErr w:type="gramEnd"/>
      <w:r w:rsidRPr="002C0CC7">
        <w:rPr>
          <w:rFonts w:ascii="Georgia" w:hAnsi="Georgia" w:cs="Gisha"/>
          <w:color w:val="313131"/>
        </w:rPr>
        <w:t xml:space="preserve"> детям использовать его в основном для работы с обучающими и познавательными программами с соблюдением временных нагрузок и выполнением физических разминок в перерывах между этими занятиями.</w:t>
      </w:r>
    </w:p>
    <w:p w:rsidR="0098320C" w:rsidRPr="002C0CC7" w:rsidRDefault="00C57294" w:rsidP="00C57294">
      <w:pPr>
        <w:rPr>
          <w:rFonts w:ascii="Georgia" w:hAnsi="Georgia" w:cs="Gisha"/>
          <w:color w:val="313131"/>
          <w:sz w:val="24"/>
          <w:szCs w:val="24"/>
        </w:rPr>
      </w:pPr>
      <w:r w:rsidRPr="002C0CC7">
        <w:rPr>
          <w:rFonts w:ascii="Georgia" w:hAnsi="Georgia" w:cs="Gisha"/>
          <w:color w:val="313131"/>
          <w:sz w:val="24"/>
          <w:szCs w:val="24"/>
        </w:rPr>
        <w:t xml:space="preserve">Очень важно, чтобы все эти профилактические и лечебные мероприятия стали бы системой, образом жизни ребенка, а не выполнялись бы «время от времени». </w:t>
      </w:r>
      <w:r w:rsidRPr="002C0CC7">
        <w:rPr>
          <w:rFonts w:ascii="Georgia" w:hAnsi="Georgia" w:cs="Gisha"/>
          <w:color w:val="313131"/>
          <w:sz w:val="24"/>
          <w:szCs w:val="24"/>
        </w:rPr>
        <w:lastRenderedPageBreak/>
        <w:t>Только постоянное внимание к физическому здоровью ребенка может обеспечить его гармоничное развитие и формирование правильной осанки.</w:t>
      </w:r>
    </w:p>
    <w:p w:rsidR="00E56BFF" w:rsidRPr="002C0CC7" w:rsidRDefault="00E56BFF" w:rsidP="00C57294">
      <w:pPr>
        <w:rPr>
          <w:rFonts w:ascii="Georgia" w:hAnsi="Georgia" w:cs="Gisha"/>
          <w:color w:val="313131"/>
          <w:sz w:val="24"/>
          <w:szCs w:val="24"/>
        </w:rPr>
      </w:pPr>
    </w:p>
    <w:p w:rsidR="00E56BFF" w:rsidRPr="002C0CC7" w:rsidRDefault="00E56BFF" w:rsidP="00C57294">
      <w:pPr>
        <w:rPr>
          <w:rFonts w:ascii="Georgia" w:hAnsi="Georgia" w:cs="Gisha"/>
          <w:color w:val="313131"/>
          <w:sz w:val="24"/>
          <w:szCs w:val="24"/>
        </w:rPr>
      </w:pPr>
    </w:p>
    <w:p w:rsidR="00E56BFF" w:rsidRPr="000A0234" w:rsidRDefault="00E56BFF" w:rsidP="000A0234">
      <w:pPr>
        <w:jc w:val="center"/>
        <w:rPr>
          <w:rFonts w:ascii="Georgia" w:hAnsi="Georgia" w:cs="Gisha"/>
          <w:b/>
          <w:color w:val="313131"/>
          <w:sz w:val="24"/>
          <w:szCs w:val="24"/>
          <w:u w:val="single"/>
        </w:rPr>
      </w:pPr>
      <w:r w:rsidRPr="000A0234">
        <w:rPr>
          <w:rFonts w:ascii="Georgia" w:hAnsi="Georgia" w:cs="Gisha"/>
          <w:b/>
          <w:color w:val="313131"/>
          <w:sz w:val="24"/>
          <w:szCs w:val="24"/>
          <w:u w:val="single"/>
        </w:rPr>
        <w:t>Комплекс утренней гимнастики с палками. Профилактика сколиоза и плоскостопия.</w:t>
      </w:r>
    </w:p>
    <w:p w:rsidR="00E56BFF" w:rsidRPr="002C0CC7" w:rsidRDefault="00E56BFF" w:rsidP="00E56BFF">
      <w:pPr>
        <w:pStyle w:val="a5"/>
        <w:numPr>
          <w:ilvl w:val="0"/>
          <w:numId w:val="1"/>
        </w:numPr>
        <w:rPr>
          <w:rFonts w:ascii="Georgia" w:hAnsi="Georgia" w:cs="Gisha"/>
          <w:sz w:val="24"/>
          <w:szCs w:val="24"/>
        </w:rPr>
      </w:pPr>
      <w:proofErr w:type="gramStart"/>
      <w:r w:rsidRPr="002C0CC7">
        <w:rPr>
          <w:rFonts w:ascii="Georgia" w:hAnsi="Georgia" w:cs="Gisha"/>
          <w:sz w:val="24"/>
          <w:szCs w:val="24"/>
        </w:rPr>
        <w:t>Ходьба: - на носочках,  на пятках,  на внешней,</w:t>
      </w:r>
      <w:r w:rsidR="001A4EC0" w:rsidRPr="002C0CC7">
        <w:rPr>
          <w:rFonts w:ascii="Georgia" w:hAnsi="Georgia" w:cs="Gisha"/>
          <w:sz w:val="24"/>
          <w:szCs w:val="24"/>
        </w:rPr>
        <w:t xml:space="preserve"> на внутренней стороне стопы;</w:t>
      </w:r>
      <w:proofErr w:type="gramEnd"/>
    </w:p>
    <w:p w:rsidR="001A4EC0" w:rsidRPr="002C0CC7" w:rsidRDefault="001A4EC0" w:rsidP="001A4EC0">
      <w:pPr>
        <w:ind w:left="360"/>
        <w:rPr>
          <w:rFonts w:ascii="Georgia" w:hAnsi="Georgia" w:cs="Gisha"/>
          <w:sz w:val="24"/>
          <w:szCs w:val="24"/>
        </w:rPr>
      </w:pPr>
      <w:r w:rsidRPr="002C0CC7">
        <w:rPr>
          <w:rFonts w:ascii="Georgia" w:hAnsi="Georgia" w:cs="Gisha"/>
          <w:sz w:val="24"/>
          <w:szCs w:val="24"/>
        </w:rPr>
        <w:t xml:space="preserve">       – ходьба по ребристой доске, по дорожке следов, по шнуру из пробок.</w:t>
      </w:r>
    </w:p>
    <w:p w:rsidR="00E56BFF" w:rsidRPr="002C0CC7" w:rsidRDefault="00E56BFF" w:rsidP="00E56BFF">
      <w:pPr>
        <w:pStyle w:val="a5"/>
        <w:numPr>
          <w:ilvl w:val="0"/>
          <w:numId w:val="1"/>
        </w:numPr>
        <w:rPr>
          <w:rFonts w:ascii="Georgia" w:hAnsi="Georgia" w:cs="Gisha"/>
          <w:sz w:val="24"/>
          <w:szCs w:val="24"/>
        </w:rPr>
      </w:pPr>
      <w:r w:rsidRPr="002C0CC7">
        <w:rPr>
          <w:rFonts w:ascii="Georgia" w:hAnsi="Georgia" w:cs="Gisha"/>
          <w:sz w:val="24"/>
          <w:szCs w:val="24"/>
        </w:rPr>
        <w:t>ОРУ:</w:t>
      </w:r>
    </w:p>
    <w:tbl>
      <w:tblPr>
        <w:tblStyle w:val="a6"/>
        <w:tblW w:w="0" w:type="auto"/>
        <w:tblInd w:w="720" w:type="dxa"/>
        <w:tblLook w:val="04A0"/>
      </w:tblPr>
      <w:tblGrid>
        <w:gridCol w:w="796"/>
        <w:gridCol w:w="1796"/>
        <w:gridCol w:w="2094"/>
        <w:gridCol w:w="2411"/>
        <w:gridCol w:w="1754"/>
      </w:tblGrid>
      <w:tr w:rsidR="00E56BFF" w:rsidRPr="002C0CC7" w:rsidTr="000A0234">
        <w:tc>
          <w:tcPr>
            <w:tcW w:w="796" w:type="dxa"/>
          </w:tcPr>
          <w:p w:rsidR="00E56BFF" w:rsidRPr="002C0CC7" w:rsidRDefault="00E56BFF" w:rsidP="00E56BFF">
            <w:pPr>
              <w:pStyle w:val="a5"/>
              <w:ind w:left="0"/>
              <w:rPr>
                <w:rFonts w:ascii="Georgia" w:hAnsi="Georgia" w:cs="Gisha"/>
                <w:b/>
                <w:sz w:val="24"/>
                <w:szCs w:val="24"/>
              </w:rPr>
            </w:pPr>
            <w:r w:rsidRPr="002C0CC7">
              <w:rPr>
                <w:rFonts w:ascii="Georgia" w:hAnsi="Georgia" w:cs="Gisha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0CC7">
              <w:rPr>
                <w:rFonts w:ascii="Georgia" w:hAnsi="Georgia" w:cs="Gisha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0CC7">
              <w:rPr>
                <w:rFonts w:ascii="Georgia" w:hAnsi="Georgia" w:cs="Gisha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2C0CC7">
              <w:rPr>
                <w:rFonts w:ascii="Georgia" w:hAnsi="Georgia" w:cs="Gisha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6" w:type="dxa"/>
          </w:tcPr>
          <w:p w:rsidR="00E56BFF" w:rsidRPr="002C0CC7" w:rsidRDefault="00E56BFF" w:rsidP="00E56BFF">
            <w:pPr>
              <w:pStyle w:val="a5"/>
              <w:ind w:left="0"/>
              <w:jc w:val="center"/>
              <w:rPr>
                <w:rFonts w:ascii="Georgia" w:hAnsi="Georgia" w:cs="Gisha"/>
                <w:b/>
                <w:sz w:val="24"/>
                <w:szCs w:val="24"/>
              </w:rPr>
            </w:pPr>
            <w:r w:rsidRPr="002C0CC7">
              <w:rPr>
                <w:rFonts w:ascii="Georgia" w:hAnsi="Georgia" w:cs="Gisha"/>
                <w:b/>
                <w:sz w:val="24"/>
                <w:szCs w:val="24"/>
              </w:rPr>
              <w:t>Название</w:t>
            </w:r>
          </w:p>
        </w:tc>
        <w:tc>
          <w:tcPr>
            <w:tcW w:w="2094" w:type="dxa"/>
          </w:tcPr>
          <w:p w:rsidR="00E56BFF" w:rsidRPr="002C0CC7" w:rsidRDefault="00E56BFF" w:rsidP="00E56BFF">
            <w:pPr>
              <w:pStyle w:val="a5"/>
              <w:ind w:left="0"/>
              <w:jc w:val="center"/>
              <w:rPr>
                <w:rFonts w:ascii="Georgia" w:hAnsi="Georgia" w:cs="Gisha"/>
                <w:b/>
                <w:sz w:val="24"/>
                <w:szCs w:val="24"/>
              </w:rPr>
            </w:pPr>
            <w:r w:rsidRPr="002C0CC7">
              <w:rPr>
                <w:rFonts w:ascii="Georgia" w:hAnsi="Georgia" w:cs="Gisha"/>
                <w:b/>
                <w:sz w:val="24"/>
                <w:szCs w:val="24"/>
              </w:rPr>
              <w:t>Исходное положение</w:t>
            </w:r>
          </w:p>
        </w:tc>
        <w:tc>
          <w:tcPr>
            <w:tcW w:w="2411" w:type="dxa"/>
          </w:tcPr>
          <w:p w:rsidR="00E56BFF" w:rsidRPr="002C0CC7" w:rsidRDefault="00E56BFF" w:rsidP="00E56BFF">
            <w:pPr>
              <w:pStyle w:val="a5"/>
              <w:ind w:left="0"/>
              <w:jc w:val="center"/>
              <w:rPr>
                <w:rFonts w:ascii="Georgia" w:hAnsi="Georgia" w:cs="Gisha"/>
                <w:b/>
                <w:sz w:val="24"/>
                <w:szCs w:val="24"/>
              </w:rPr>
            </w:pPr>
            <w:r w:rsidRPr="002C0CC7">
              <w:rPr>
                <w:rFonts w:ascii="Georgia" w:hAnsi="Georgia" w:cs="Gisha"/>
                <w:b/>
                <w:sz w:val="24"/>
                <w:szCs w:val="24"/>
              </w:rPr>
              <w:t>Выполнение</w:t>
            </w:r>
          </w:p>
        </w:tc>
        <w:tc>
          <w:tcPr>
            <w:tcW w:w="1754" w:type="dxa"/>
          </w:tcPr>
          <w:p w:rsidR="00E56BFF" w:rsidRPr="002C0CC7" w:rsidRDefault="00E56BFF" w:rsidP="00E56BFF">
            <w:pPr>
              <w:pStyle w:val="a5"/>
              <w:ind w:left="0"/>
              <w:jc w:val="center"/>
              <w:rPr>
                <w:rFonts w:ascii="Georgia" w:hAnsi="Georgia" w:cs="Gisha"/>
                <w:b/>
                <w:sz w:val="24"/>
                <w:szCs w:val="24"/>
              </w:rPr>
            </w:pPr>
            <w:r w:rsidRPr="002C0CC7">
              <w:rPr>
                <w:rFonts w:ascii="Georgia" w:hAnsi="Georgia" w:cs="Gisha"/>
                <w:b/>
                <w:sz w:val="24"/>
                <w:szCs w:val="24"/>
              </w:rPr>
              <w:t>Дозировка</w:t>
            </w:r>
          </w:p>
        </w:tc>
      </w:tr>
      <w:tr w:rsidR="00E56BFF" w:rsidRPr="002C0CC7" w:rsidTr="000A0234">
        <w:tc>
          <w:tcPr>
            <w:tcW w:w="796" w:type="dxa"/>
          </w:tcPr>
          <w:p w:rsidR="00E56BFF" w:rsidRPr="002C0CC7" w:rsidRDefault="00E56BF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E56BFF" w:rsidRPr="002C0CC7" w:rsidRDefault="00E56BF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«Подними палку»</w:t>
            </w:r>
          </w:p>
        </w:tc>
        <w:tc>
          <w:tcPr>
            <w:tcW w:w="2094" w:type="dxa"/>
          </w:tcPr>
          <w:p w:rsidR="00E56BFF" w:rsidRPr="002C0CC7" w:rsidRDefault="00E56BF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proofErr w:type="spellStart"/>
            <w:r w:rsidRPr="002C0CC7">
              <w:rPr>
                <w:rFonts w:ascii="Georgia" w:hAnsi="Georgia" w:cs="Gisha"/>
                <w:sz w:val="24"/>
                <w:szCs w:val="24"/>
              </w:rPr>
              <w:t>И.п</w:t>
            </w:r>
            <w:proofErr w:type="gramStart"/>
            <w:r w:rsidRPr="002C0CC7">
              <w:rPr>
                <w:rFonts w:ascii="Georgia" w:hAnsi="Georgia" w:cs="Gisha"/>
                <w:sz w:val="24"/>
                <w:szCs w:val="24"/>
              </w:rPr>
              <w:t>.-</w:t>
            </w:r>
            <w:proofErr w:type="gramEnd"/>
            <w:r w:rsidRPr="002C0CC7">
              <w:rPr>
                <w:rFonts w:ascii="Georgia" w:hAnsi="Georgia" w:cs="Gisha"/>
                <w:sz w:val="24"/>
                <w:szCs w:val="24"/>
              </w:rPr>
              <w:t>стойка</w:t>
            </w:r>
            <w:proofErr w:type="spellEnd"/>
            <w:r w:rsidRPr="002C0CC7">
              <w:rPr>
                <w:rFonts w:ascii="Georgia" w:hAnsi="Georgia" w:cs="Gisha"/>
                <w:sz w:val="24"/>
                <w:szCs w:val="24"/>
              </w:rPr>
              <w:t xml:space="preserve"> ноги слегка расставлены, палка в руках на лопатках.</w:t>
            </w:r>
          </w:p>
        </w:tc>
        <w:tc>
          <w:tcPr>
            <w:tcW w:w="2411" w:type="dxa"/>
          </w:tcPr>
          <w:p w:rsidR="00E56BFF" w:rsidRPr="002C0CC7" w:rsidRDefault="00E56BF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1-2 – руки вверх,</w:t>
            </w:r>
          </w:p>
          <w:p w:rsidR="00E56BFF" w:rsidRPr="002C0CC7" w:rsidRDefault="00E56BF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3-4 – и.п.</w:t>
            </w:r>
          </w:p>
        </w:tc>
        <w:tc>
          <w:tcPr>
            <w:tcW w:w="1754" w:type="dxa"/>
          </w:tcPr>
          <w:p w:rsidR="00E56BFF" w:rsidRPr="002C0CC7" w:rsidRDefault="00E56BF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8 раз</w:t>
            </w:r>
          </w:p>
        </w:tc>
      </w:tr>
      <w:tr w:rsidR="00E56BFF" w:rsidRPr="002C0CC7" w:rsidTr="000A0234">
        <w:tc>
          <w:tcPr>
            <w:tcW w:w="796" w:type="dxa"/>
          </w:tcPr>
          <w:p w:rsidR="00E56BFF" w:rsidRPr="002C0CC7" w:rsidRDefault="00E56BF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E56BFF" w:rsidRPr="002C0CC7" w:rsidRDefault="00E56BF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«Положи палку на пол»</w:t>
            </w:r>
          </w:p>
        </w:tc>
        <w:tc>
          <w:tcPr>
            <w:tcW w:w="2094" w:type="dxa"/>
          </w:tcPr>
          <w:p w:rsidR="00E56BFF" w:rsidRPr="002C0CC7" w:rsidRDefault="00E56BF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И.п. - стойка ноги слегка расставлены, палка впереди в вытянутых руках на уровне груди.</w:t>
            </w:r>
          </w:p>
        </w:tc>
        <w:tc>
          <w:tcPr>
            <w:tcW w:w="2411" w:type="dxa"/>
          </w:tcPr>
          <w:p w:rsidR="00E56BFF" w:rsidRPr="002C0CC7" w:rsidRDefault="0057734A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1-2 – руки вверх, посмотреть на палку, прогнув спину;</w:t>
            </w:r>
          </w:p>
          <w:p w:rsidR="0057734A" w:rsidRPr="002C0CC7" w:rsidRDefault="0057734A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3-4 – наклониться вперед;</w:t>
            </w:r>
          </w:p>
          <w:p w:rsidR="0057734A" w:rsidRPr="002C0CC7" w:rsidRDefault="0057734A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5-6 – положить палку на пол;</w:t>
            </w:r>
          </w:p>
          <w:p w:rsidR="0057734A" w:rsidRPr="002C0CC7" w:rsidRDefault="0057734A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7-8 – выпрямиться;</w:t>
            </w:r>
          </w:p>
          <w:p w:rsidR="0057734A" w:rsidRPr="002C0CC7" w:rsidRDefault="0057734A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9-10 – наклониться, взять палку;</w:t>
            </w:r>
          </w:p>
          <w:p w:rsidR="0057734A" w:rsidRPr="002C0CC7" w:rsidRDefault="0057734A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11-12 – и.п.</w:t>
            </w:r>
          </w:p>
        </w:tc>
        <w:tc>
          <w:tcPr>
            <w:tcW w:w="1754" w:type="dxa"/>
          </w:tcPr>
          <w:p w:rsidR="00E56BFF" w:rsidRPr="002C0CC7" w:rsidRDefault="0057734A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 xml:space="preserve">8 раз </w:t>
            </w:r>
          </w:p>
        </w:tc>
      </w:tr>
      <w:tr w:rsidR="00E56BFF" w:rsidRPr="002C0CC7" w:rsidTr="000A0234">
        <w:tc>
          <w:tcPr>
            <w:tcW w:w="796" w:type="dxa"/>
          </w:tcPr>
          <w:p w:rsidR="00E56BFF" w:rsidRPr="002C0CC7" w:rsidRDefault="0057734A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E56BFF" w:rsidRPr="002C0CC7" w:rsidRDefault="0057734A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«Весы»</w:t>
            </w:r>
          </w:p>
        </w:tc>
        <w:tc>
          <w:tcPr>
            <w:tcW w:w="2094" w:type="dxa"/>
          </w:tcPr>
          <w:p w:rsidR="00E56BFF" w:rsidRPr="002C0CC7" w:rsidRDefault="0057734A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 xml:space="preserve">И.п. – сидя, ноги </w:t>
            </w:r>
            <w:proofErr w:type="spellStart"/>
            <w:r w:rsidRPr="002C0CC7">
              <w:rPr>
                <w:rFonts w:ascii="Georgia" w:hAnsi="Georgia" w:cs="Gisha"/>
                <w:sz w:val="24"/>
                <w:szCs w:val="24"/>
              </w:rPr>
              <w:t>скрестно</w:t>
            </w:r>
            <w:proofErr w:type="spellEnd"/>
            <w:r w:rsidRPr="002C0CC7">
              <w:rPr>
                <w:rFonts w:ascii="Georgia" w:hAnsi="Georgia" w:cs="Gisha"/>
                <w:sz w:val="24"/>
                <w:szCs w:val="24"/>
              </w:rPr>
              <w:t>, руки с палкой на бедрах</w:t>
            </w:r>
          </w:p>
        </w:tc>
        <w:tc>
          <w:tcPr>
            <w:tcW w:w="2411" w:type="dxa"/>
          </w:tcPr>
          <w:p w:rsidR="00E56BFF" w:rsidRPr="002C0CC7" w:rsidRDefault="0057734A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1-2 – руки вверх, наклон в правую сторону;</w:t>
            </w:r>
          </w:p>
          <w:p w:rsidR="0057734A" w:rsidRPr="002C0CC7" w:rsidRDefault="0057734A" w:rsidP="0057734A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3-4 – и.п.</w:t>
            </w:r>
          </w:p>
          <w:p w:rsidR="0057734A" w:rsidRPr="002C0CC7" w:rsidRDefault="0057734A" w:rsidP="0057734A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То же в левую сторону</w:t>
            </w:r>
          </w:p>
          <w:p w:rsidR="0057734A" w:rsidRPr="002C0CC7" w:rsidRDefault="0057734A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</w:p>
        </w:tc>
        <w:tc>
          <w:tcPr>
            <w:tcW w:w="1754" w:type="dxa"/>
          </w:tcPr>
          <w:p w:rsidR="00E56BFF" w:rsidRPr="002C0CC7" w:rsidRDefault="0057734A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8 раз</w:t>
            </w:r>
          </w:p>
        </w:tc>
      </w:tr>
      <w:tr w:rsidR="00E56BFF" w:rsidRPr="002C0CC7" w:rsidTr="000A0234">
        <w:tc>
          <w:tcPr>
            <w:tcW w:w="796" w:type="dxa"/>
          </w:tcPr>
          <w:p w:rsidR="00E56BFF" w:rsidRPr="002C0CC7" w:rsidRDefault="0057734A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«Перешагни через палку»</w:t>
            </w:r>
          </w:p>
        </w:tc>
        <w:tc>
          <w:tcPr>
            <w:tcW w:w="2094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И.п. – лежа на спине, палка в руках на бедрах</w:t>
            </w:r>
          </w:p>
        </w:tc>
        <w:tc>
          <w:tcPr>
            <w:tcW w:w="2411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1-4 – сгибая ноги в коленях, приблизить их к груди, одновременно поднять руки вперед, перенести обе ноги через палку;</w:t>
            </w:r>
          </w:p>
          <w:p w:rsidR="00044C2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lastRenderedPageBreak/>
              <w:t>5-8 – то же в обратную сторону</w:t>
            </w:r>
          </w:p>
        </w:tc>
        <w:tc>
          <w:tcPr>
            <w:tcW w:w="1754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lastRenderedPageBreak/>
              <w:t>8 раз</w:t>
            </w:r>
          </w:p>
        </w:tc>
      </w:tr>
      <w:tr w:rsidR="00E56BFF" w:rsidRPr="002C0CC7" w:rsidTr="000A0234">
        <w:tc>
          <w:tcPr>
            <w:tcW w:w="796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6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«Потянись»</w:t>
            </w:r>
          </w:p>
        </w:tc>
        <w:tc>
          <w:tcPr>
            <w:tcW w:w="2094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И.п. – лежа на животе, палка впереди в вытянутых руках</w:t>
            </w:r>
          </w:p>
        </w:tc>
        <w:tc>
          <w:tcPr>
            <w:tcW w:w="2411" w:type="dxa"/>
          </w:tcPr>
          <w:p w:rsidR="00E56BFF" w:rsidRPr="002C0CC7" w:rsidRDefault="00044C2F" w:rsidP="00044C2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1-4 - руки вперед, приподнять верхнюю часть туловища;</w:t>
            </w:r>
          </w:p>
          <w:p w:rsidR="00044C2F" w:rsidRPr="002C0CC7" w:rsidRDefault="00044C2F" w:rsidP="00044C2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5-8 – и.п.</w:t>
            </w:r>
          </w:p>
        </w:tc>
        <w:tc>
          <w:tcPr>
            <w:tcW w:w="1754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8 раз</w:t>
            </w:r>
          </w:p>
        </w:tc>
      </w:tr>
      <w:tr w:rsidR="00E56BFF" w:rsidRPr="002C0CC7" w:rsidTr="000A0234">
        <w:tc>
          <w:tcPr>
            <w:tcW w:w="796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6</w:t>
            </w:r>
          </w:p>
        </w:tc>
        <w:tc>
          <w:tcPr>
            <w:tcW w:w="1796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«Попрыгаем»</w:t>
            </w:r>
          </w:p>
        </w:tc>
        <w:tc>
          <w:tcPr>
            <w:tcW w:w="2094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И.п. – основная стойка</w:t>
            </w:r>
          </w:p>
        </w:tc>
        <w:tc>
          <w:tcPr>
            <w:tcW w:w="2411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1-4 – прыжки через палку</w:t>
            </w:r>
          </w:p>
          <w:p w:rsidR="00044C2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5-8 - ходьба</w:t>
            </w:r>
          </w:p>
        </w:tc>
        <w:tc>
          <w:tcPr>
            <w:tcW w:w="1754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8 раз</w:t>
            </w:r>
          </w:p>
        </w:tc>
      </w:tr>
      <w:tr w:rsidR="00E56BFF" w:rsidRPr="002C0CC7" w:rsidTr="000A0234">
        <w:tc>
          <w:tcPr>
            <w:tcW w:w="796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7</w:t>
            </w:r>
          </w:p>
        </w:tc>
        <w:tc>
          <w:tcPr>
            <w:tcW w:w="1796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«На турнике»</w:t>
            </w:r>
          </w:p>
        </w:tc>
        <w:tc>
          <w:tcPr>
            <w:tcW w:w="2094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И.п. – стойка ноги сомкнуты, руки с палкой внизу</w:t>
            </w:r>
          </w:p>
        </w:tc>
        <w:tc>
          <w:tcPr>
            <w:tcW w:w="2411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1-3 – на вдохе палку вверх, встать на носочки, потянуться</w:t>
            </w:r>
          </w:p>
          <w:p w:rsidR="00044C2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4-8 на выдохе палку вниз</w:t>
            </w:r>
          </w:p>
        </w:tc>
        <w:tc>
          <w:tcPr>
            <w:tcW w:w="1754" w:type="dxa"/>
          </w:tcPr>
          <w:p w:rsidR="00E56BFF" w:rsidRPr="002C0CC7" w:rsidRDefault="00044C2F" w:rsidP="00E56BFF">
            <w:pPr>
              <w:pStyle w:val="a5"/>
              <w:ind w:left="0"/>
              <w:rPr>
                <w:rFonts w:ascii="Georgia" w:hAnsi="Georgia" w:cs="Gisha"/>
                <w:sz w:val="24"/>
                <w:szCs w:val="24"/>
              </w:rPr>
            </w:pPr>
            <w:r w:rsidRPr="002C0CC7">
              <w:rPr>
                <w:rFonts w:ascii="Georgia" w:hAnsi="Georgia" w:cs="Gisha"/>
                <w:sz w:val="24"/>
                <w:szCs w:val="24"/>
              </w:rPr>
              <w:t>4 раза</w:t>
            </w:r>
          </w:p>
        </w:tc>
      </w:tr>
    </w:tbl>
    <w:p w:rsidR="00E56BFF" w:rsidRPr="002C0CC7" w:rsidRDefault="00044C2F" w:rsidP="00044C2F">
      <w:pPr>
        <w:pStyle w:val="a5"/>
        <w:numPr>
          <w:ilvl w:val="0"/>
          <w:numId w:val="1"/>
        </w:numPr>
        <w:rPr>
          <w:rFonts w:ascii="Georgia" w:hAnsi="Georgia" w:cs="Gisha"/>
          <w:sz w:val="24"/>
          <w:szCs w:val="24"/>
        </w:rPr>
      </w:pPr>
      <w:r w:rsidRPr="002C0CC7">
        <w:rPr>
          <w:rFonts w:ascii="Georgia" w:hAnsi="Georgia" w:cs="Gisha"/>
          <w:sz w:val="24"/>
          <w:szCs w:val="24"/>
        </w:rPr>
        <w:t>Ходьба в спокойном темпе.</w:t>
      </w: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Default="001A4EC0" w:rsidP="001A4EC0">
      <w:pPr>
        <w:pStyle w:val="a5"/>
        <w:rPr>
          <w:rFonts w:cs="Gisha"/>
          <w:sz w:val="24"/>
          <w:szCs w:val="24"/>
        </w:rPr>
      </w:pPr>
    </w:p>
    <w:p w:rsidR="002C0CC7" w:rsidRPr="002C0CC7" w:rsidRDefault="002C0CC7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jc w:val="center"/>
        <w:rPr>
          <w:b/>
          <w:sz w:val="24"/>
          <w:szCs w:val="24"/>
        </w:rPr>
      </w:pPr>
      <w:r w:rsidRPr="002C0CC7">
        <w:rPr>
          <w:b/>
          <w:sz w:val="24"/>
          <w:szCs w:val="24"/>
        </w:rPr>
        <w:t>муниципальное бюджетное образовательное учреждение</w:t>
      </w:r>
    </w:p>
    <w:p w:rsidR="001A4EC0" w:rsidRPr="002C0CC7" w:rsidRDefault="001A4EC0" w:rsidP="001A4EC0">
      <w:pPr>
        <w:jc w:val="center"/>
        <w:rPr>
          <w:b/>
          <w:sz w:val="24"/>
          <w:szCs w:val="24"/>
        </w:rPr>
      </w:pPr>
      <w:r w:rsidRPr="002C0CC7">
        <w:rPr>
          <w:b/>
          <w:sz w:val="24"/>
          <w:szCs w:val="24"/>
        </w:rPr>
        <w:t xml:space="preserve"> «Детский сад </w:t>
      </w:r>
      <w:proofErr w:type="spellStart"/>
      <w:r w:rsidRPr="002C0CC7">
        <w:rPr>
          <w:b/>
          <w:sz w:val="24"/>
          <w:szCs w:val="24"/>
        </w:rPr>
        <w:t>общеразвивающего</w:t>
      </w:r>
      <w:proofErr w:type="spellEnd"/>
      <w:r w:rsidRPr="002C0CC7">
        <w:rPr>
          <w:b/>
          <w:sz w:val="24"/>
          <w:szCs w:val="24"/>
        </w:rPr>
        <w:t xml:space="preserve"> вида с приоритетным осуществлением деятельности по познавательно-речевому развитию детей №37»</w:t>
      </w: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center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center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center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center"/>
        <w:rPr>
          <w:rFonts w:cs="Gisha"/>
          <w:sz w:val="24"/>
          <w:szCs w:val="24"/>
        </w:rPr>
      </w:pPr>
    </w:p>
    <w:p w:rsidR="000A0234" w:rsidRDefault="001A4EC0" w:rsidP="001A4EC0">
      <w:pPr>
        <w:pStyle w:val="a5"/>
        <w:jc w:val="center"/>
        <w:rPr>
          <w:rFonts w:cs="Gisha"/>
          <w:sz w:val="32"/>
          <w:szCs w:val="32"/>
        </w:rPr>
      </w:pPr>
      <w:r w:rsidRPr="000A0234">
        <w:rPr>
          <w:rFonts w:cs="Gisha"/>
          <w:sz w:val="32"/>
          <w:szCs w:val="32"/>
        </w:rPr>
        <w:t xml:space="preserve">Мастер-класс </w:t>
      </w:r>
      <w:r w:rsidR="000A0234">
        <w:rPr>
          <w:rFonts w:cs="Gisha"/>
          <w:sz w:val="32"/>
          <w:szCs w:val="32"/>
        </w:rPr>
        <w:t xml:space="preserve">для педагогов </w:t>
      </w:r>
    </w:p>
    <w:p w:rsidR="001A4EC0" w:rsidRPr="000A0234" w:rsidRDefault="001A4EC0" w:rsidP="001A4EC0">
      <w:pPr>
        <w:pStyle w:val="a5"/>
        <w:jc w:val="center"/>
        <w:rPr>
          <w:rFonts w:cs="Gisha"/>
          <w:sz w:val="32"/>
          <w:szCs w:val="32"/>
        </w:rPr>
      </w:pPr>
      <w:r w:rsidRPr="000A0234">
        <w:rPr>
          <w:rFonts w:cs="Gisha"/>
          <w:sz w:val="32"/>
          <w:szCs w:val="32"/>
        </w:rPr>
        <w:t>по физкультуре</w:t>
      </w:r>
    </w:p>
    <w:p w:rsidR="000A0234" w:rsidRPr="000A0234" w:rsidRDefault="001A4EC0" w:rsidP="001A4EC0">
      <w:pPr>
        <w:pStyle w:val="a5"/>
        <w:jc w:val="center"/>
        <w:rPr>
          <w:rFonts w:cs="Gisha"/>
          <w:sz w:val="32"/>
          <w:szCs w:val="32"/>
        </w:rPr>
      </w:pPr>
      <w:r w:rsidRPr="000A0234">
        <w:rPr>
          <w:rFonts w:cs="Gisha"/>
          <w:sz w:val="32"/>
          <w:szCs w:val="32"/>
        </w:rPr>
        <w:t>на тему:</w:t>
      </w:r>
    </w:p>
    <w:p w:rsidR="001A4EC0" w:rsidRPr="000A0234" w:rsidRDefault="001A4EC0" w:rsidP="001A4EC0">
      <w:pPr>
        <w:pStyle w:val="a5"/>
        <w:jc w:val="center"/>
        <w:rPr>
          <w:rFonts w:cs="Gisha"/>
          <w:b/>
          <w:sz w:val="32"/>
          <w:szCs w:val="32"/>
        </w:rPr>
      </w:pPr>
      <w:r w:rsidRPr="000A0234">
        <w:rPr>
          <w:rFonts w:cs="Gisha"/>
          <w:b/>
          <w:sz w:val="32"/>
          <w:szCs w:val="32"/>
        </w:rPr>
        <w:t>«Профилактика сколиоза и плоскостопия»</w:t>
      </w:r>
    </w:p>
    <w:p w:rsidR="001A4EC0" w:rsidRPr="002C0CC7" w:rsidRDefault="001A4EC0" w:rsidP="001A4EC0">
      <w:pPr>
        <w:pStyle w:val="a5"/>
        <w:jc w:val="center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center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center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center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center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center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center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right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right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right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right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right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right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right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right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right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right"/>
        <w:rPr>
          <w:rFonts w:cs="Gisha"/>
          <w:sz w:val="24"/>
          <w:szCs w:val="24"/>
        </w:rPr>
      </w:pPr>
    </w:p>
    <w:p w:rsidR="001A4EC0" w:rsidRPr="002C0CC7" w:rsidRDefault="001A4EC0" w:rsidP="001A4EC0">
      <w:pPr>
        <w:pStyle w:val="a5"/>
        <w:jc w:val="right"/>
        <w:rPr>
          <w:rFonts w:cs="Gisha"/>
          <w:sz w:val="24"/>
          <w:szCs w:val="24"/>
        </w:rPr>
      </w:pPr>
      <w:r w:rsidRPr="002C0CC7">
        <w:rPr>
          <w:rFonts w:cs="Gisha"/>
          <w:sz w:val="24"/>
          <w:szCs w:val="24"/>
        </w:rPr>
        <w:t>Подготовила</w:t>
      </w:r>
    </w:p>
    <w:p w:rsidR="001A4EC0" w:rsidRPr="002C0CC7" w:rsidRDefault="001A4EC0" w:rsidP="001A4EC0">
      <w:pPr>
        <w:pStyle w:val="a5"/>
        <w:jc w:val="right"/>
        <w:rPr>
          <w:rFonts w:cs="Gisha"/>
          <w:sz w:val="24"/>
          <w:szCs w:val="24"/>
        </w:rPr>
      </w:pPr>
      <w:r w:rsidRPr="002C0CC7">
        <w:rPr>
          <w:rFonts w:cs="Gisha"/>
          <w:sz w:val="24"/>
          <w:szCs w:val="24"/>
        </w:rPr>
        <w:t>инструктор по физкультуре</w:t>
      </w:r>
    </w:p>
    <w:p w:rsidR="001A4EC0" w:rsidRPr="002C0CC7" w:rsidRDefault="001A4EC0" w:rsidP="001A4EC0">
      <w:pPr>
        <w:pStyle w:val="a5"/>
        <w:jc w:val="right"/>
        <w:rPr>
          <w:rFonts w:cs="Gisha"/>
          <w:sz w:val="24"/>
          <w:szCs w:val="24"/>
        </w:rPr>
      </w:pPr>
      <w:r w:rsidRPr="002C0CC7">
        <w:rPr>
          <w:rFonts w:cs="Gisha"/>
          <w:sz w:val="24"/>
          <w:szCs w:val="24"/>
        </w:rPr>
        <w:t>Куклина Н.А.</w:t>
      </w:r>
    </w:p>
    <w:p w:rsidR="001A4EC0" w:rsidRPr="002C0CC7" w:rsidRDefault="001A4EC0" w:rsidP="001A4EC0">
      <w:pPr>
        <w:pStyle w:val="a5"/>
        <w:rPr>
          <w:rFonts w:cs="Gisha"/>
          <w:sz w:val="24"/>
          <w:szCs w:val="24"/>
        </w:rPr>
      </w:pPr>
    </w:p>
    <w:sectPr w:rsidR="001A4EC0" w:rsidRPr="002C0CC7" w:rsidSect="0079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F5E1E"/>
    <w:multiLevelType w:val="hybridMultilevel"/>
    <w:tmpl w:val="949A5A60"/>
    <w:lvl w:ilvl="0" w:tplc="6C9C142E">
      <w:start w:val="1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294"/>
    <w:rsid w:val="00044C2F"/>
    <w:rsid w:val="000A0234"/>
    <w:rsid w:val="001A4EC0"/>
    <w:rsid w:val="002C0CC7"/>
    <w:rsid w:val="003A4BEE"/>
    <w:rsid w:val="003E3AD3"/>
    <w:rsid w:val="0057734A"/>
    <w:rsid w:val="006920D4"/>
    <w:rsid w:val="00791680"/>
    <w:rsid w:val="0098320C"/>
    <w:rsid w:val="00992061"/>
    <w:rsid w:val="009D5511"/>
    <w:rsid w:val="00C57294"/>
    <w:rsid w:val="00DF4323"/>
    <w:rsid w:val="00E56BFF"/>
    <w:rsid w:val="00EA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57294"/>
    <w:rPr>
      <w:i/>
      <w:iCs/>
    </w:rPr>
  </w:style>
  <w:style w:type="character" w:customStyle="1" w:styleId="apple-converted-space">
    <w:name w:val="apple-converted-space"/>
    <w:basedOn w:val="a0"/>
    <w:rsid w:val="00C57294"/>
  </w:style>
  <w:style w:type="paragraph" w:customStyle="1" w:styleId="c2">
    <w:name w:val="c2"/>
    <w:basedOn w:val="a"/>
    <w:rsid w:val="00C57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56BFF"/>
    <w:pPr>
      <w:ind w:left="720"/>
      <w:contextualSpacing/>
    </w:pPr>
  </w:style>
  <w:style w:type="table" w:styleId="a6">
    <w:name w:val="Table Grid"/>
    <w:basedOn w:val="a1"/>
    <w:uiPriority w:val="59"/>
    <w:rsid w:val="00E56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Homchik</dc:creator>
  <cp:lastModifiedBy>Homchik</cp:lastModifiedBy>
  <cp:revision>4</cp:revision>
  <dcterms:created xsi:type="dcterms:W3CDTF">2014-05-10T14:28:00Z</dcterms:created>
  <dcterms:modified xsi:type="dcterms:W3CDTF">2014-11-18T17:24:00Z</dcterms:modified>
</cp:coreProperties>
</file>