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6D" w:rsidRDefault="006B436D"/>
    <w:p w:rsidR="006B436D" w:rsidRDefault="006B436D"/>
    <w:p w:rsidR="006B436D" w:rsidRDefault="006B436D"/>
    <w:p w:rsidR="006B436D" w:rsidRDefault="006B436D"/>
    <w:p w:rsidR="006B436D" w:rsidRDefault="006B436D"/>
    <w:p w:rsidR="006B436D" w:rsidRDefault="006B436D"/>
    <w:tbl>
      <w:tblPr>
        <w:tblW w:w="4750" w:type="pct"/>
        <w:jc w:val="center"/>
        <w:tblCellSpacing w:w="0" w:type="dxa"/>
        <w:tblBorders>
          <w:insideH w:val="single" w:sz="6" w:space="0" w:color="E7E3E3"/>
          <w:insideV w:val="single" w:sz="6" w:space="0" w:color="E7E3E3"/>
        </w:tblBorders>
        <w:tblCellMar>
          <w:left w:w="0" w:type="dxa"/>
          <w:right w:w="0" w:type="dxa"/>
        </w:tblCellMar>
        <w:tblLook w:val="04A0"/>
      </w:tblPr>
      <w:tblGrid>
        <w:gridCol w:w="9156"/>
      </w:tblGrid>
      <w:tr w:rsidR="00785981" w:rsidRPr="00214C86" w:rsidTr="000C3F3F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6B436D" w:rsidRP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72"/>
                <w:szCs w:val="72"/>
                <w:lang w:eastAsia="ru-RU"/>
              </w:rPr>
            </w:pPr>
            <w:r w:rsidRPr="006B436D">
              <w:rPr>
                <w:rFonts w:eastAsia="Times New Roman"/>
                <w:b/>
                <w:color w:val="auto"/>
                <w:sz w:val="72"/>
                <w:szCs w:val="72"/>
                <w:lang w:eastAsia="ru-RU"/>
              </w:rPr>
              <w:t>«На зарядку становись»</w:t>
            </w: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P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  <w:r w:rsidRPr="006B436D"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  <w:t>Консультация для воспитателя</w:t>
            </w: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Default="006B436D" w:rsidP="006B436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</w:p>
          <w:p w:rsidR="006B436D" w:rsidRPr="006B436D" w:rsidRDefault="006B436D" w:rsidP="006B436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  <w:r w:rsidRPr="006B436D"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  <w:t>Воспитатель</w:t>
            </w:r>
          </w:p>
          <w:p w:rsidR="006B436D" w:rsidRPr="006B436D" w:rsidRDefault="006B436D" w:rsidP="006B436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  <w:r w:rsidRPr="006B436D"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  <w:t>Квитка Е.А.</w:t>
            </w:r>
          </w:p>
          <w:p w:rsidR="006B436D" w:rsidRDefault="006B436D" w:rsidP="00785981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  <w:p w:rsidR="006B436D" w:rsidRDefault="006B436D" w:rsidP="00785981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  <w:p w:rsidR="006B436D" w:rsidRDefault="006B436D" w:rsidP="00785981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  <w:p w:rsidR="00785981" w:rsidRPr="00214C86" w:rsidRDefault="00785981" w:rsidP="00785981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785981" w:rsidRPr="00214C86" w:rsidTr="006B436D">
        <w:trPr>
          <w:tblCellSpacing w:w="0" w:type="dxa"/>
          <w:jc w:val="center"/>
        </w:trPr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785981" w:rsidRPr="00214C86" w:rsidRDefault="00785981" w:rsidP="00785981">
            <w:pPr>
              <w:spacing w:after="240" w:line="240" w:lineRule="auto"/>
              <w:rPr>
                <w:rFonts w:eastAsia="Times New Roman"/>
                <w:color w:val="auto"/>
                <w:lang w:eastAsia="ru-RU"/>
              </w:rPr>
            </w:pPr>
            <w:r w:rsidRPr="00214C86">
              <w:rPr>
                <w:rFonts w:eastAsia="Times New Roman"/>
                <w:color w:val="auto"/>
                <w:lang w:eastAsia="ru-RU"/>
              </w:rPr>
              <w:lastRenderedPageBreak/>
              <w:t xml:space="preserve"> Общеизвестно, что день наилучшим образом начинать с зарядки - и ребятам, и совершеннолетним. И раз вы по неким причинам не делали этого ранее, то общий летний отдых с ребенком – великолепный предлог для того, что бы сделать свежую домашнюю традицию.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Для начала - некоторое количество существенных замечаний по поводу утренней зарядки в детском саду.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1. С 2-3-хлетнего возраста непременно вводите утреннюю зарядку в детском саду (так рекомендуют эксперты) Начинайте с 6-8 мин., со временем увеличивая продолжительность занятий.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2. 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Проводите зарядку в как следует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 проветренном помещении либо на открытом воздухе (обязательно в тени).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3. Дозируйте физическую нагрузку исходя из возраста, значения подготовленности и состояния самочувствия ребенка.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4. Подбирайте упражнения, в коих задействованы различные категории мышц.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Специалисты рекомендуют эту очередность: потягивания, после этого упражнения для рук и плечевого пояса, туловища и ног, в конце - прыжки и бег, 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в последствии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 коих делают упражнения, успокаивающие дыхание. Упражнения со временем усложняются, ускоряется и темп движений.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5. Любое упражнение ребенок обязан 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скорпулезно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 исполнять с 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привеликим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 удовольствием и без ненужного напряжения – это важно.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6. Предпочтительно применять в период занятий неплохую музыку. Отлично, раз она станет нарочно подобрана к выбранному ансамблю упражнений. Это имеют все шансы быть и просто жизнерадостные песенки.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7. Дабы ребенку не было скучно, периодически меняйте ансамбль упражнений (раз в 7-10 дней).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8. Больше хвалите молодого спортсмена.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9. И непременно делайте зарядку сообща с ребенком - это устроит занятия наиболее эмоциональными и красивыми для малыша.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А и уже - некоторое количество идей насчет того, как превратить утреннюю зарядку в детском саду в интересную и захватывающую игру. </w:t>
            </w:r>
            <w:r w:rsidRPr="00214C86">
              <w:rPr>
                <w:rFonts w:eastAsia="Times New Roman"/>
                <w:color w:val="auto"/>
                <w:lang w:eastAsia="ru-RU"/>
              </w:rPr>
              <w:lastRenderedPageBreak/>
              <w:t xml:space="preserve">Идея 1. Зарядка с загадкой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Тем, кто заинтересуется, рекомендую пройти по ссылке и прочитать заметку в оригинале, 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впрочем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 мне не совсем понравились предлагаемые загадки. 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В следствии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 этого некоторые из них я поменяла на наиболее (на мой взор, 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естесственно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) художественные.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Итак, начинаем.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Два огромные дозы речной воды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З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агружает он в горбы.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Уважает любой труд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Флегматичный пан …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(Верблюд)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Автор загадк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и-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 Е. 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Кныш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 Встаньте на четвереньки, положите на спину 2 каких-нибудь податливых предмета: небольшие набивные мячи либо подушечки, имитируя горбы. Медленно походите в этом положении.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Будет громче всех реветь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Растревоженный…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(Медведь)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Автор загадк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и-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 Е. 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Кныш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 Встаньте на четвереньки, как бы опускаетесь на «четыре лапы» Выпрямите ноги, упритесь в пол ладонями и ступнями. Передвигайтесь в этом положении не спеша вразвалочку, как реальный мишка: делайте «шаг» левой рукой - левой ногой, после этого - правой рукой и правой ногой (всего по 4-8 «шагов») Старайтесь не сгибать ноги в коленях.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Чик-чирик,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К зернышкам прыг.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Клюй не робей.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Это кто?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(Воробей) Согните немного колени, туловище наклоните вперед, руки </w:t>
            </w:r>
            <w:r w:rsidRPr="00214C86">
              <w:rPr>
                <w:rFonts w:eastAsia="Times New Roman"/>
                <w:color w:val="auto"/>
                <w:lang w:eastAsia="ru-RU"/>
              </w:rPr>
              <w:lastRenderedPageBreak/>
              <w:t xml:space="preserve">положите на колени, голову приподнимите. Не меняя положения, только затевая прямые руки за спину, представляя 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себе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 что это крылья, устройте 6-8 не очень больших подскоков вперед и в стороны.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Рыжая плутовка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С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пряталась под ёлкой.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Зайца ожидает 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хитрюга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 та.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Как приглашают её?..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(Лиса)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Автор загадк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и-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Т.Маршалова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 Присядьте, опираясь ладонями и пальцами ног о пол. Наклоните туловище немного вперед. Взор направлен в пол перед собой. Наклоните корпус вперед и поставьте руки на пол так, дабы локти упирались в колени. И уже представьте себе, что лукавая лисица хочет пролезть под забором. Медленно скользите руками, раз разрешает покрытие, либо медленно передвигайте руки и туловище вперед. Прогнитесь, выпрямив руки (ноги чуть-чуть согнуты в коленях), и 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приподняв корпус над полом так высоко когда можете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. Повторите упражнение 3-5 раз. У вас уже нормально получается!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Под водой живет народ,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Ходит задом наперед.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(Рак) Встаньте на четвереньки, голову опустите вниз. Устройте 6 шагов вперед, после этого 6 шагов назад.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Сделал дыру,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Вырыл нору.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Солнце сияет,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А он не знает.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(Крот) Ноги немного расставьте, наклонитесь вперед. Кистями рук выполняйте перемещения, подобные на те, как поступает крот, роя нору и отбрасывая территорию назад (6-8 раз).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Панцирь каменный - рубаха,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lastRenderedPageBreak/>
              <w:t>       А в рубах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е-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 …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(Черепаха) Сядьте на пол, согните ноги в коленях. Поставьте ноги на полную ступню, руками упритесь в пол на уровне плеч. Направьте свой взгляд: пальцы рук обязаны быть направлены вперед. И уже поднимите корпус как возможно повыше. Прямые руки и ноги поддерживают тело. Старайтесь держать их вертикально. Попробуйте устроить по 3 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небольших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 шага вперед, назад, в стороны. Упражнение выполняйте довольно медленно, так как черепахи эти копуши!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Обитает в речке Нил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Злой, зубастый…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(Крокодил)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Автор загадк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и-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 Е. 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Кныш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 Лягте на пол, руки вдоль туловища. Поочередно поднимайте правую и левую ногу, вытягивая при всем при этом носок и замирая в такой позе на некоторое количество секунд. Повторите упражнение в медленном либо среднем темпе 3-4 раза любой ногой.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Скачет зверушка,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Не рот, а ловушка.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Попадет в ловушку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И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 комар, и мушка.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(Лягушка) Ноги поставьте на ширину ступни, сядьте в 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полуприседе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, руки положите на колени. Попрыгайте в этом положении 6-7 раз. Не забудьте весело 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поквакать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Шерсть пушится на бочках,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Глазки «спрятались в очках»,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На спинке катается.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Как называется?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(Панда, либо бамбуковый мишка) Сядьте на коврик, подтяните ноги к груди и обхватите их руками. Медленно отклоняйтесь назад, стараясь сберечь равновесие. Когда почувствуете, что спиной вот-вот коснетесь </w:t>
            </w:r>
            <w:r w:rsidRPr="00214C86">
              <w:rPr>
                <w:rFonts w:eastAsia="Times New Roman"/>
                <w:color w:val="auto"/>
                <w:lang w:eastAsia="ru-RU"/>
              </w:rPr>
              <w:lastRenderedPageBreak/>
              <w:t xml:space="preserve">пола, одним махом вернитесь в исходное положение. Руки от коленей не отнимайте. Раз не ленились, то снова выполните упражнение, наклоняясь вправо, после этого налево и стараясь не затронуть пола.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Длинные ушки, стремительные лапки,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Серый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, хотя не мышка.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Кто это?..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(зайчишка)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Автор загадк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и-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Т.Маршалова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 Попрыгайте на правой и левой ноге поочередно (6-8 раз).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Чьи ужимки без труда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П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овторяет детвора?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Кто живет из числа лиан?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Стая диких…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(Обезьян)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Автор загадк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и-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 Е. 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Кныш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 А и уже давайте сыграем на самом деле! Возьмите нередкие яркие платочки либо ленточки. Это ваши «хвостики» Заправьте их в трико либо за воротник 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футболочки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. Вот вы и преобразились в небольших смешных обезьянок. Ваша задача - отобрать «хвостик» у иной обезьянки, хотя не руками, а ртом. Раз коснетесь платочка либо ленточки руками, выходите из игры. Наконец, возникните на четвереньки (можете опуститься на колени) Игра начинается!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Идея 2. Зарядка-песенка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Бабушка, бабушка,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Купим мы куренка -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Курочка по зернышкам -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Топ, топ, топ Шаги на месте, и машем, машем руками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Бабушка, бабушка,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lastRenderedPageBreak/>
              <w:t xml:space="preserve">       Купим мы утенка -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Уточка -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Кря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 - 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кря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кря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-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к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>ря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. Руки подняты в локтях, вертим попой в </w:t>
            </w:r>
            <w:proofErr w:type="spellStart"/>
            <w:r w:rsidRPr="00214C86">
              <w:rPr>
                <w:rFonts w:eastAsia="Times New Roman"/>
                <w:color w:val="auto"/>
                <w:lang w:eastAsia="ru-RU"/>
              </w:rPr>
              <w:t>полуприсяди</w:t>
            </w:r>
            <w:proofErr w:type="spellEnd"/>
            <w:r w:rsidRPr="00214C86">
              <w:rPr>
                <w:rFonts w:eastAsia="Times New Roman"/>
                <w:color w:val="auto"/>
                <w:lang w:eastAsia="ru-RU"/>
              </w:rPr>
              <w:t xml:space="preserve"> - эмитируем хвостовые перемещения утки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Бабушка, бабушка,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Купим мы индюшку -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>       индюшоно</w:t>
            </w:r>
            <w:proofErr w:type="gramStart"/>
            <w:r w:rsidRPr="00214C86">
              <w:rPr>
                <w:rFonts w:eastAsia="Times New Roman"/>
                <w:color w:val="auto"/>
                <w:lang w:eastAsia="ru-RU"/>
              </w:rPr>
              <w:t>к-</w:t>
            </w:r>
            <w:proofErr w:type="gramEnd"/>
            <w:r w:rsidRPr="00214C86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фуры, фуры. Руки согнуты в локтях, ладони вперед на уровне плеча, повороты корпуса налево и вправо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Бабушка, бабушка,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Купим котенка,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А котенок: </w:t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</w:r>
            <w:r w:rsidRPr="00214C86">
              <w:rPr>
                <w:rFonts w:eastAsia="Times New Roman"/>
                <w:color w:val="auto"/>
                <w:lang w:eastAsia="ru-RU"/>
              </w:rPr>
              <w:br/>
              <w:t xml:space="preserve">       Мяу, мяу Пальцами эмитируем коготки и машем, поочередно руками, при всем при этом присаживаемся </w:t>
            </w:r>
          </w:p>
        </w:tc>
      </w:tr>
    </w:tbl>
    <w:p w:rsidR="00E24D00" w:rsidRPr="00214C86" w:rsidRDefault="00E24D00">
      <w:pPr>
        <w:rPr>
          <w:color w:val="auto"/>
        </w:rPr>
      </w:pPr>
    </w:p>
    <w:sectPr w:rsidR="00E24D00" w:rsidRPr="00214C86" w:rsidSect="0076527D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85981"/>
    <w:rsid w:val="000C3F3F"/>
    <w:rsid w:val="0018067D"/>
    <w:rsid w:val="00214C86"/>
    <w:rsid w:val="00220B40"/>
    <w:rsid w:val="00355D66"/>
    <w:rsid w:val="00355FA6"/>
    <w:rsid w:val="006068D1"/>
    <w:rsid w:val="006A492C"/>
    <w:rsid w:val="006B436D"/>
    <w:rsid w:val="0076527D"/>
    <w:rsid w:val="00785981"/>
    <w:rsid w:val="007A3CAA"/>
    <w:rsid w:val="00E24D00"/>
    <w:rsid w:val="00E9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==--"/>
    <w:basedOn w:val="a"/>
    <w:link w:val="---0"/>
    <w:autoRedefine/>
    <w:qFormat/>
    <w:rsid w:val="00E95359"/>
    <w:rPr>
      <w:rFonts w:asciiTheme="majorHAnsi" w:hAnsiTheme="majorHAnsi"/>
      <w:color w:val="auto"/>
      <w:sz w:val="24"/>
      <w:szCs w:val="24"/>
    </w:rPr>
  </w:style>
  <w:style w:type="character" w:customStyle="1" w:styleId="---0">
    <w:name w:val="-==-- Знак"/>
    <w:basedOn w:val="a0"/>
    <w:link w:val="---"/>
    <w:rsid w:val="00E95359"/>
    <w:rPr>
      <w:rFonts w:asciiTheme="majorHAnsi" w:hAnsiTheme="majorHAnsi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2011-07-28T20:16:00Z</dcterms:created>
  <dcterms:modified xsi:type="dcterms:W3CDTF">2011-08-01T09:40:00Z</dcterms:modified>
</cp:coreProperties>
</file>