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EC" w:rsidRDefault="000C52EC" w:rsidP="000C52EC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  <w:t>Конспект НОД по аппликации «Как я перехожу улицу»</w:t>
      </w:r>
    </w:p>
    <w:p w:rsidR="000C52EC" w:rsidRDefault="000C52EC" w:rsidP="000C52EC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  <w:t>в подготовительной группе</w:t>
      </w:r>
    </w:p>
    <w:p w:rsidR="000C52EC" w:rsidRDefault="000C52EC" w:rsidP="000C52E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Цели.</w:t>
      </w:r>
    </w:p>
    <w:p w:rsidR="000C52EC" w:rsidRDefault="000C52EC" w:rsidP="000C52EC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Образовательная: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учить создавать композицию, используя всю площадь листа, гармонично размещать детали аппликации.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закрепить умение работать с трафаретом.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продолжать учить сочетать различные приемы выполнения аппликации для создания красивой, гармоничной композиции, применяя полученные ранее знания;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2. Развивающая</w:t>
      </w:r>
      <w:r>
        <w:rPr>
          <w:sz w:val="28"/>
          <w:szCs w:val="28"/>
        </w:rPr>
        <w:t>.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развивать творческие способности детей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 рук;</w:t>
      </w:r>
    </w:p>
    <w:p w:rsidR="000C52EC" w:rsidRDefault="000C52EC" w:rsidP="000C52EC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Воспитательная.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воспитывать интерес к художественному творчеству;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 самостоятельность;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 художественный вкус.</w:t>
      </w:r>
    </w:p>
    <w:p w:rsidR="000C52EC" w:rsidRDefault="000C52EC" w:rsidP="000C52EC">
      <w:pPr>
        <w:pStyle w:val="a3"/>
        <w:rPr>
          <w:b/>
          <w:sz w:val="28"/>
          <w:szCs w:val="28"/>
          <w:shd w:val="clear" w:color="auto" w:fill="F4F4F4"/>
        </w:rPr>
      </w:pPr>
      <w:r>
        <w:rPr>
          <w:b/>
          <w:sz w:val="28"/>
          <w:szCs w:val="28"/>
          <w:shd w:val="clear" w:color="auto" w:fill="F4F4F4"/>
        </w:rPr>
        <w:t>Предварительная работа:</w:t>
      </w:r>
    </w:p>
    <w:p w:rsidR="000C52EC" w:rsidRDefault="000C52EC" w:rsidP="000C52EC">
      <w:pPr>
        <w:pStyle w:val="a3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-Беседа, дидактическая игра о правилах дорожного движения;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 Рассматривание картин, иллюстраций, открыток данной тематике;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-Прослушивание стихотворений, загадок данной тематики.</w:t>
      </w:r>
    </w:p>
    <w:p w:rsidR="000C52EC" w:rsidRDefault="000C52EC" w:rsidP="000C52EC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  <w:u w:val="single"/>
        </w:rPr>
        <w:t>: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sz w:val="28"/>
          <w:szCs w:val="28"/>
        </w:rPr>
        <w:t>художественное творчество, познание, коммуникация, труд, здоровье, художественная литература.</w:t>
      </w:r>
      <w:proofErr w:type="gramEnd"/>
    </w:p>
    <w:p w:rsidR="000C52EC" w:rsidRDefault="000C52EC" w:rsidP="000C52EC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Материал к занятию:</w:t>
      </w:r>
      <w:r>
        <w:rPr>
          <w:sz w:val="28"/>
          <w:szCs w:val="28"/>
        </w:rPr>
        <w:t xml:space="preserve"> цветная бумага, трафареты, ножницы, клей, кисти для клея, подставки под кисти, салфетки, фломастеры.</w:t>
      </w:r>
      <w:proofErr w:type="gramEnd"/>
    </w:p>
    <w:p w:rsidR="000C52EC" w:rsidRDefault="000C52EC" w:rsidP="000C52EC">
      <w:pPr>
        <w:pStyle w:val="a3"/>
        <w:jc w:val="center"/>
        <w:rPr>
          <w:b/>
          <w:sz w:val="28"/>
          <w:szCs w:val="28"/>
        </w:rPr>
      </w:pPr>
    </w:p>
    <w:p w:rsidR="000C52EC" w:rsidRDefault="000C52EC" w:rsidP="000C52E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0C52EC" w:rsidRDefault="000C52EC" w:rsidP="000C52EC">
      <w:pPr>
        <w:pStyle w:val="a3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1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Style w:val="a4"/>
          <w:rFonts w:ascii="Arial" w:hAnsi="Arial" w:cs="Arial"/>
          <w:color w:val="333333"/>
          <w:sz w:val="28"/>
          <w:szCs w:val="28"/>
        </w:rPr>
        <w:t>часть. Организационная</w:t>
      </w:r>
    </w:p>
    <w:p w:rsidR="000C52EC" w:rsidRDefault="000C52EC" w:rsidP="000C52EC">
      <w:pPr>
        <w:pStyle w:val="a3"/>
        <w:rPr>
          <w:sz w:val="28"/>
          <w:szCs w:val="28"/>
        </w:rPr>
      </w:pP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Ребята отгадайте загадки:</w:t>
      </w:r>
    </w:p>
    <w:p w:rsidR="000C52EC" w:rsidRDefault="000C52EC" w:rsidP="000C52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Не летит, не жужжит,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Жук по улице бежит.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горят в глазах жука</w:t>
      </w:r>
      <w:proofErr w:type="gramStart"/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</w:t>
      </w:r>
      <w:proofErr w:type="gramEnd"/>
      <w:r>
        <w:rPr>
          <w:sz w:val="28"/>
          <w:szCs w:val="28"/>
          <w:shd w:val="clear" w:color="auto" w:fill="FFFFFF"/>
        </w:rPr>
        <w:t>ва блестящих огонька.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  <w:shd w:val="clear" w:color="auto" w:fill="FFFFFF"/>
        </w:rPr>
        <w:t>Автомобиль</w:t>
      </w:r>
    </w:p>
    <w:tbl>
      <w:tblPr>
        <w:tblW w:w="0" w:type="auto"/>
        <w:shd w:val="clear" w:color="auto" w:fill="FFFFFF"/>
        <w:tblLook w:val="04A0"/>
      </w:tblPr>
      <w:tblGrid>
        <w:gridCol w:w="3679"/>
      </w:tblGrid>
      <w:tr w:rsidR="000C52EC" w:rsidTr="000C52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2EC" w:rsidRDefault="000C52EC" w:rsidP="00A65B3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Встало с краю улицы</w:t>
            </w:r>
            <w:proofErr w:type="gramStart"/>
            <w:r>
              <w:rPr>
                <w:sz w:val="28"/>
                <w:szCs w:val="28"/>
                <w:lang w:eastAsia="ru-RU"/>
              </w:rPr>
              <w:br/>
              <w:t>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длинном сапоге</w:t>
            </w:r>
            <w:r>
              <w:rPr>
                <w:sz w:val="28"/>
                <w:szCs w:val="28"/>
                <w:lang w:eastAsia="ru-RU"/>
              </w:rPr>
              <w:br/>
              <w:t>Чучело трёхглазое</w:t>
            </w:r>
            <w:r>
              <w:rPr>
                <w:sz w:val="28"/>
                <w:szCs w:val="28"/>
                <w:lang w:eastAsia="ru-RU"/>
              </w:rPr>
              <w:br/>
              <w:t>На одной ноге.</w:t>
            </w:r>
            <w:r>
              <w:rPr>
                <w:sz w:val="28"/>
                <w:szCs w:val="28"/>
                <w:lang w:eastAsia="ru-RU"/>
              </w:rPr>
              <w:br/>
              <w:t>Где машины движутся,</w:t>
            </w:r>
            <w:r>
              <w:rPr>
                <w:sz w:val="28"/>
                <w:szCs w:val="28"/>
                <w:lang w:eastAsia="ru-RU"/>
              </w:rPr>
              <w:br/>
              <w:t>Где сошлись пути,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lastRenderedPageBreak/>
              <w:t>Помогает улицу</w:t>
            </w:r>
            <w:r>
              <w:rPr>
                <w:sz w:val="28"/>
                <w:szCs w:val="28"/>
                <w:lang w:eastAsia="ru-RU"/>
              </w:rPr>
              <w:br/>
              <w:t>Людям перейти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color w:val="EE1199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sz w:val="28"/>
                <w:szCs w:val="28"/>
                <w:lang w:eastAsia="ru-RU"/>
              </w:rPr>
              <w:t>ветофор)</w:t>
            </w:r>
          </w:p>
        </w:tc>
      </w:tr>
      <w:tr w:rsidR="000C52EC" w:rsidTr="000C52EC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2EC" w:rsidRDefault="000C52EC" w:rsidP="00A65B3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Полосатая лошадка,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Ее „зеброю” зовут.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Но не та, что в зоопарке,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По ней люди все идут.</w:t>
            </w:r>
          </w:p>
          <w:p w:rsidR="000C52EC" w:rsidRDefault="000C52EC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(пешеходный переход)</w:t>
            </w:r>
          </w:p>
        </w:tc>
      </w:tr>
    </w:tbl>
    <w:p w:rsidR="000C52EC" w:rsidRDefault="000C52EC" w:rsidP="000C52EC">
      <w:pPr>
        <w:pStyle w:val="a3"/>
        <w:rPr>
          <w:b/>
          <w:sz w:val="28"/>
          <w:szCs w:val="28"/>
        </w:rPr>
      </w:pPr>
    </w:p>
    <w:p w:rsidR="000C52EC" w:rsidRDefault="000C52EC" w:rsidP="000C52E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Динамическая пауза: </w:t>
      </w:r>
    </w:p>
    <w:p w:rsidR="000C52EC" w:rsidRDefault="000C52EC" w:rsidP="000C52EC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«Машины»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0"/>
        <w:gridCol w:w="3540"/>
      </w:tblGrid>
      <w:tr w:rsidR="000C52EC" w:rsidTr="000C52EC">
        <w:tc>
          <w:tcPr>
            <w:tcW w:w="3540" w:type="dxa"/>
            <w:shd w:val="clear" w:color="auto" w:fill="auto"/>
            <w:vAlign w:val="bottom"/>
          </w:tcPr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улице нашей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Машины, машины,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малютки,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большие.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Спешат грузовые,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Фырчат легковые.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Торопятся, мчатся,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будто живые.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Эй, машины, полный ход,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— примерный пешеход: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Торопиться не люблю,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дорогу уступлю.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двигаются из одного конца группы в другой, держа в руках воображаемый руль.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Сделав разворот, двигаются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другую сторону.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все «машины проехали»,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детей — пешеход,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«переходя улицу», произносит эти слова.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Пешеходы — все дети по очереди.</w:t>
            </w:r>
          </w:p>
        </w:tc>
      </w:tr>
    </w:tbl>
    <w:p w:rsidR="000C52EC" w:rsidRDefault="000C52EC" w:rsidP="000C52EC">
      <w:pPr>
        <w:pStyle w:val="a3"/>
        <w:rPr>
          <w:rStyle w:val="a4"/>
          <w:rFonts w:ascii="Arial" w:hAnsi="Arial" w:cs="Arial"/>
          <w:color w:val="333333"/>
          <w:sz w:val="28"/>
          <w:szCs w:val="28"/>
        </w:rPr>
      </w:pPr>
    </w:p>
    <w:p w:rsidR="000C52EC" w:rsidRDefault="000C52EC" w:rsidP="000C52EC">
      <w:pPr>
        <w:pStyle w:val="a3"/>
      </w:pPr>
      <w:r>
        <w:rPr>
          <w:rStyle w:val="a4"/>
          <w:rFonts w:ascii="Arial" w:hAnsi="Arial" w:cs="Arial"/>
          <w:color w:val="333333"/>
          <w:sz w:val="28"/>
          <w:szCs w:val="28"/>
        </w:rPr>
        <w:t>2 часть. Практическая</w:t>
      </w:r>
      <w:r>
        <w:rPr>
          <w:rFonts w:ascii="Arial" w:hAnsi="Arial" w:cs="Arial"/>
          <w:color w:val="333333"/>
          <w:sz w:val="28"/>
          <w:szCs w:val="28"/>
        </w:rPr>
        <w:t>.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Посмотрите на мою картину. Кто может рассказать, что я изобразила? (пешеходный переход, человек, машины, деревья.) Правильно. Вот  сегодня на занятии мы с вами будем выполнять аппликацию «Как я перехожу улицу».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Скажите, что мне помогло в моей работе? Правильно. Трафареты машин и человека.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-Вам нужно будет  выбрать цветную бумагу на ваш вкус и при помощи трафаретов создать свои машины, детей, пешеходный переход, деревья.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 Так же, ребята. Обратите внимание, у вас на столах стоят фломастеры. Как вы считаете, для чего они нам нужны? Правильно, мы потом нарисуем лицо нашим деткам, украсим колеса и окна машин, а так же можно еще добавить различных украшений для вашей композиции.</w:t>
      </w:r>
    </w:p>
    <w:p w:rsidR="000C52EC" w:rsidRDefault="000C52EC" w:rsidP="000C52EC">
      <w:pPr>
        <w:pStyle w:val="a3"/>
        <w:rPr>
          <w:sz w:val="28"/>
          <w:szCs w:val="28"/>
        </w:rPr>
      </w:pPr>
    </w:p>
    <w:p w:rsidR="000C52EC" w:rsidRDefault="000C52EC" w:rsidP="000C52EC">
      <w:pPr>
        <w:pStyle w:val="a3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3 часть. Самостоятельная работа детей</w:t>
      </w:r>
      <w:r>
        <w:rPr>
          <w:rFonts w:ascii="Arial" w:hAnsi="Arial" w:cs="Arial"/>
          <w:color w:val="333333"/>
          <w:sz w:val="28"/>
          <w:szCs w:val="28"/>
        </w:rPr>
        <w:t>.</w:t>
      </w:r>
    </w:p>
    <w:p w:rsidR="000C52EC" w:rsidRDefault="000C52EC" w:rsidP="000C52EC">
      <w:pPr>
        <w:pStyle w:val="a3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Воспитатель: Давайте подготовим наши пальчики к работе.</w:t>
      </w:r>
    </w:p>
    <w:p w:rsidR="000C52EC" w:rsidRDefault="000C52EC" w:rsidP="000C52EC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«Транспорт»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5"/>
        <w:gridCol w:w="4260"/>
      </w:tblGrid>
      <w:tr w:rsidR="000C52EC" w:rsidTr="000C52EC">
        <w:tc>
          <w:tcPr>
            <w:tcW w:w="3975" w:type="dxa"/>
            <w:shd w:val="clear" w:color="auto" w:fill="auto"/>
            <w:vAlign w:val="bottom"/>
          </w:tcPr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пальчики сгибать –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транспорт называть: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и вертолёт,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Трамвай, метро и самолёт.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 пальцев мы в кулак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зажали,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 видов транспорта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назвали.</w:t>
            </w:r>
          </w:p>
        </w:tc>
        <w:tc>
          <w:tcPr>
            <w:tcW w:w="4260" w:type="dxa"/>
            <w:shd w:val="clear" w:color="auto" w:fill="auto"/>
            <w:vAlign w:val="bottom"/>
          </w:tcPr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Сжимают и разжимают пальчики.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Поочерёдно разжимают пальчики, начиная с мизинца.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каждое слово сжимают пальцы</w:t>
            </w:r>
          </w:p>
          <w:p w:rsidR="000C52EC" w:rsidRDefault="000C52E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кулачок, начиная с </w:t>
            </w:r>
            <w:proofErr w:type="gramStart"/>
            <w:r>
              <w:rPr>
                <w:sz w:val="28"/>
                <w:szCs w:val="28"/>
              </w:rPr>
              <w:t>большого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0C52EC" w:rsidRDefault="000C52EC" w:rsidP="000C52EC">
      <w:pPr>
        <w:pStyle w:val="a3"/>
      </w:pP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теперь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ребята. Приступайте к работе.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</w:p>
    <w:p w:rsidR="00D17474" w:rsidRDefault="00D17474" w:rsidP="000C52EC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0" cy="3440906"/>
            <wp:effectExtent l="19050" t="0" r="0" b="0"/>
            <wp:docPr id="1" name="Рисунок 1" descr="C:\Users\Я\Desktop\IMG_20140423_103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_20140423_103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4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474" w:rsidRDefault="00D17474" w:rsidP="000C52EC">
      <w:pPr>
        <w:pStyle w:val="a3"/>
        <w:rPr>
          <w:sz w:val="28"/>
          <w:szCs w:val="28"/>
        </w:rPr>
      </w:pPr>
    </w:p>
    <w:p w:rsidR="000C52EC" w:rsidRDefault="000C52EC" w:rsidP="000C52EC">
      <w:pPr>
        <w:pStyle w:val="a3"/>
      </w:pPr>
    </w:p>
    <w:p w:rsidR="000C52EC" w:rsidRDefault="000C52EC" w:rsidP="000C52EC">
      <w:pPr>
        <w:pStyle w:val="a3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4 часть. Заключительная</w:t>
      </w:r>
      <w:r>
        <w:rPr>
          <w:rFonts w:ascii="Arial" w:hAnsi="Arial" w:cs="Arial"/>
          <w:color w:val="333333"/>
          <w:sz w:val="28"/>
          <w:szCs w:val="28"/>
        </w:rPr>
        <w:t>.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самостоятельной работы дети рассматривают готовые работы.</w:t>
      </w:r>
    </w:p>
    <w:p w:rsidR="00D17474" w:rsidRDefault="00D17474" w:rsidP="000C52EC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4309" cy="4038600"/>
            <wp:effectExtent l="19050" t="0" r="2041" b="0"/>
            <wp:docPr id="2" name="Рисунок 2" descr="C:\Users\Я\Desktop\IMG_20140423_12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IMG_20140423_122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39" cy="404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скажите мне, какая работа вам нравится больше всего? Почему?</w:t>
      </w:r>
    </w:p>
    <w:p w:rsidR="000C52EC" w:rsidRDefault="000C52EC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Теперь вы все хорошо знаете, как и где нужно переходить дорогу! Вы все молодцы! </w:t>
      </w:r>
    </w:p>
    <w:p w:rsidR="00D17474" w:rsidRDefault="00D17474" w:rsidP="000C52EC">
      <w:pPr>
        <w:pStyle w:val="a3"/>
        <w:rPr>
          <w:sz w:val="28"/>
          <w:szCs w:val="28"/>
        </w:rPr>
      </w:pPr>
      <w:r>
        <w:rPr>
          <w:sz w:val="28"/>
          <w:szCs w:val="28"/>
        </w:rPr>
        <w:t>Непосредственно – организованная деятельность окончена.</w:t>
      </w:r>
    </w:p>
    <w:p w:rsidR="00A37C19" w:rsidRPr="000637B5" w:rsidRDefault="00D17474" w:rsidP="000637B5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00449" cy="4219575"/>
            <wp:effectExtent l="19050" t="0" r="0" b="0"/>
            <wp:docPr id="3" name="Рисунок 3" descr="C:\Users\Я\Desktop\IMG_20140423_13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IMG_20140423_131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449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C19" w:rsidRPr="000637B5" w:rsidSect="00A3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0CF8"/>
    <w:multiLevelType w:val="hybridMultilevel"/>
    <w:tmpl w:val="13D43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2EC"/>
    <w:rsid w:val="000637B5"/>
    <w:rsid w:val="000C52EC"/>
    <w:rsid w:val="001F16C8"/>
    <w:rsid w:val="003211ED"/>
    <w:rsid w:val="00A37C19"/>
    <w:rsid w:val="00D1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2E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C52EC"/>
  </w:style>
  <w:style w:type="character" w:styleId="a4">
    <w:name w:val="Strong"/>
    <w:basedOn w:val="a0"/>
    <w:uiPriority w:val="22"/>
    <w:qFormat/>
    <w:rsid w:val="000C52EC"/>
    <w:rPr>
      <w:b/>
      <w:bCs/>
    </w:rPr>
  </w:style>
  <w:style w:type="character" w:styleId="a5">
    <w:name w:val="Emphasis"/>
    <w:basedOn w:val="a0"/>
    <w:uiPriority w:val="20"/>
    <w:qFormat/>
    <w:rsid w:val="000C52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2014-04-28T12:44:00Z</dcterms:created>
  <dcterms:modified xsi:type="dcterms:W3CDTF">2014-04-28T14:23:00Z</dcterms:modified>
</cp:coreProperties>
</file>