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1D" w:rsidRPr="00FC6DEE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C6DEE">
        <w:rPr>
          <w:rFonts w:ascii="Times New Roman" w:hAnsi="Times New Roman"/>
          <w:bCs/>
          <w:i/>
          <w:color w:val="000000"/>
          <w:sz w:val="28"/>
          <w:szCs w:val="28"/>
        </w:rPr>
        <w:t>Содержание и план построения утренней гимнастики.</w:t>
      </w:r>
    </w:p>
    <w:p w:rsidR="00DB421D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>Упражнения в утренней гимнастике располагаются в опреде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ленном порядке, так, чтобы они поочередно оказывали воздей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ствие на самые разнообразные группы мышц. Как правило, гим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 xml:space="preserve">настика начинается с непродолжительной ходьбы и легкого бега, после чего дети строятся для выполнения </w:t>
      </w:r>
      <w:proofErr w:type="spellStart"/>
      <w:r w:rsidRPr="007E631B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7E631B">
        <w:rPr>
          <w:rFonts w:ascii="Times New Roman" w:hAnsi="Times New Roman"/>
          <w:color w:val="000000"/>
          <w:sz w:val="28"/>
          <w:szCs w:val="28"/>
        </w:rPr>
        <w:t xml:space="preserve"> упражнений.</w:t>
      </w: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631B">
        <w:rPr>
          <w:rFonts w:ascii="Times New Roman" w:hAnsi="Times New Roman"/>
          <w:color w:val="000000"/>
          <w:sz w:val="28"/>
          <w:szCs w:val="28"/>
        </w:rPr>
        <w:t>Общеразвивающие</w:t>
      </w:r>
      <w:proofErr w:type="spellEnd"/>
      <w:r w:rsidRPr="007E631B">
        <w:rPr>
          <w:rFonts w:ascii="Times New Roman" w:hAnsi="Times New Roman"/>
          <w:color w:val="000000"/>
          <w:sz w:val="28"/>
          <w:szCs w:val="28"/>
        </w:rPr>
        <w:t xml:space="preserve"> упражнения подбираются для комплекса в следующем порядке: упражнения для мышц рук и плечевого пояса, затем упражнения, развивающие преимущественно мы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шечные группы туловища и ног (наклоны, повороты, приседа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ния, взмахи ногами вперед, назад, в стороны и т. п.). Эти упраж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нения в начале утренней гимнастики проводятся главным обра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зом стоя. Упражнения из других исходных положений (сидя, лежа, стоя на коленях) даются детям после упражнений стоя.</w:t>
      </w: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proofErr w:type="spellStart"/>
      <w:r w:rsidRPr="007E631B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7E631B">
        <w:rPr>
          <w:rFonts w:ascii="Times New Roman" w:hAnsi="Times New Roman"/>
          <w:color w:val="000000"/>
          <w:sz w:val="28"/>
          <w:szCs w:val="28"/>
        </w:rPr>
        <w:t xml:space="preserve"> упражнений проводится легкий спо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 xml:space="preserve">койный бег или подскоки на месте. Они могут быть заменены несложной, хорошо известной детям подвижной игрой. </w:t>
      </w:r>
      <w:r w:rsidRPr="00FC6DEE">
        <w:rPr>
          <w:rFonts w:ascii="Times New Roman" w:hAnsi="Times New Roman"/>
          <w:i/>
          <w:color w:val="000000"/>
          <w:sz w:val="28"/>
          <w:szCs w:val="28"/>
        </w:rPr>
        <w:t>Заканчи</w:t>
      </w:r>
      <w:r w:rsidRPr="00FC6DEE">
        <w:rPr>
          <w:rFonts w:ascii="Times New Roman" w:hAnsi="Times New Roman"/>
          <w:i/>
          <w:color w:val="000000"/>
          <w:sz w:val="28"/>
          <w:szCs w:val="28"/>
        </w:rPr>
        <w:softHyphen/>
        <w:t>вается утренняя гимнастика непродолжительной ходьбой.</w:t>
      </w:r>
      <w:r w:rsidRPr="007E631B">
        <w:rPr>
          <w:rFonts w:ascii="Times New Roman" w:hAnsi="Times New Roman"/>
          <w:color w:val="000000"/>
          <w:sz w:val="28"/>
          <w:szCs w:val="28"/>
        </w:rPr>
        <w:t xml:space="preserve"> Во вре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мя нее могут быть исполнены песни маршевого характера. На утренней гимнастике следует достичь большой двигательной активности детей.</w:t>
      </w: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Сочетание </w:t>
      </w:r>
      <w:r w:rsidRPr="007E631B">
        <w:rPr>
          <w:rFonts w:ascii="Times New Roman" w:hAnsi="Times New Roman"/>
          <w:color w:val="000000"/>
          <w:sz w:val="28"/>
          <w:szCs w:val="28"/>
        </w:rPr>
        <w:t>физических упражнений, подобранных в опреде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ленном порядке, составляет так называемый комплекс. Один и тот же комплекс повторяется в течение 2 недель. Если отдельные, упражнения комплекса не приводят к желае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 xml:space="preserve">мым результатам, </w:t>
      </w:r>
      <w:proofErr w:type="gramStart"/>
      <w:r w:rsidRPr="007E631B">
        <w:rPr>
          <w:rFonts w:ascii="Times New Roman" w:hAnsi="Times New Roman"/>
          <w:color w:val="000000"/>
          <w:sz w:val="28"/>
          <w:szCs w:val="28"/>
        </w:rPr>
        <w:t>оказываются слишком просты</w:t>
      </w:r>
      <w:proofErr w:type="gramEnd"/>
      <w:r w:rsidRPr="007E631B">
        <w:rPr>
          <w:rFonts w:ascii="Times New Roman" w:hAnsi="Times New Roman"/>
          <w:color w:val="000000"/>
          <w:sz w:val="28"/>
          <w:szCs w:val="28"/>
        </w:rPr>
        <w:t xml:space="preserve">, неинтересны или наскучивают детям, </w:t>
      </w:r>
      <w:r w:rsidRPr="00FC6DEE">
        <w:rPr>
          <w:rFonts w:ascii="Times New Roman" w:hAnsi="Times New Roman"/>
          <w:i/>
          <w:color w:val="000000"/>
          <w:sz w:val="28"/>
          <w:szCs w:val="28"/>
        </w:rPr>
        <w:t>они могут по усмотрению воспитателя заме</w:t>
      </w:r>
      <w:r w:rsidRPr="00FC6DEE">
        <w:rPr>
          <w:rFonts w:ascii="Times New Roman" w:hAnsi="Times New Roman"/>
          <w:i/>
          <w:color w:val="000000"/>
          <w:sz w:val="28"/>
          <w:szCs w:val="28"/>
        </w:rPr>
        <w:softHyphen/>
        <w:t>няться другими однотипными или усложняться за счет введения новых исходных положений</w:t>
      </w:r>
      <w:r w:rsidRPr="007E631B">
        <w:rPr>
          <w:rFonts w:ascii="Times New Roman" w:hAnsi="Times New Roman"/>
          <w:color w:val="000000"/>
          <w:sz w:val="28"/>
          <w:szCs w:val="28"/>
        </w:rPr>
        <w:t>. Изменение темпа и увеличение количества повторений упражнений внутри комплекса также до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пустимо.</w:t>
      </w: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>Включение упражнений для формирования осанки детей и укрепления стопы обязательно.</w:t>
      </w:r>
    </w:p>
    <w:p w:rsidR="00DB421D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>Гигиеническое и закаливающее воздействие утренней гимна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стики особенно усиливается, если непосредственно после физи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ческих упражнений дети тщательно умываются прохладной во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дой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E63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 xml:space="preserve">Утренней гимнастикой занимаются все дети дошкольных групп, </w:t>
      </w:r>
      <w:proofErr w:type="gramStart"/>
      <w:r w:rsidRPr="007E631B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7E631B">
        <w:rPr>
          <w:rFonts w:ascii="Times New Roman" w:hAnsi="Times New Roman"/>
          <w:color w:val="000000"/>
          <w:sz w:val="28"/>
          <w:szCs w:val="28"/>
        </w:rPr>
        <w:t xml:space="preserve"> освобожденных врачом по уважительным причинам.</w:t>
      </w:r>
    </w:p>
    <w:p w:rsidR="00DB421D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631B">
        <w:rPr>
          <w:rFonts w:ascii="Times New Roman" w:hAnsi="Times New Roman"/>
          <w:color w:val="000000"/>
          <w:sz w:val="28"/>
          <w:szCs w:val="28"/>
        </w:rPr>
        <w:t>Продолжительность, характер, содержание утренней гимна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стики, дозировка упражнений различны для детей разных воз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растных групп.</w:t>
      </w:r>
      <w:proofErr w:type="gramEnd"/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B421D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C6DEE">
        <w:rPr>
          <w:rFonts w:ascii="Times New Roman" w:hAnsi="Times New Roman"/>
          <w:i/>
          <w:color w:val="000000"/>
          <w:sz w:val="28"/>
          <w:szCs w:val="28"/>
        </w:rPr>
        <w:t>Условия проведения утренней гимнастики.</w:t>
      </w:r>
    </w:p>
    <w:p w:rsidR="00DB421D" w:rsidRPr="00FC6DEE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B421D" w:rsidRPr="007E631B" w:rsidRDefault="00DB421D" w:rsidP="00DB42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631B">
        <w:rPr>
          <w:rFonts w:ascii="Times New Roman" w:hAnsi="Times New Roman"/>
          <w:color w:val="000000"/>
          <w:sz w:val="28"/>
          <w:szCs w:val="28"/>
        </w:rPr>
        <w:t>Утренняя гимна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>стика может проводиться на воздухе или в хорошо проветривае</w:t>
      </w:r>
      <w:r w:rsidRPr="007E631B">
        <w:rPr>
          <w:rFonts w:ascii="Times New Roman" w:hAnsi="Times New Roman"/>
          <w:color w:val="000000"/>
          <w:sz w:val="28"/>
          <w:szCs w:val="28"/>
        </w:rPr>
        <w:softHyphen/>
        <w:t xml:space="preserve">мом помещении. </w:t>
      </w:r>
    </w:p>
    <w:p w:rsidR="00DB421D" w:rsidRDefault="00DB4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46B5B" w:rsidRPr="007F5C47" w:rsidRDefault="007F5C47" w:rsidP="007F5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C47">
        <w:rPr>
          <w:rFonts w:ascii="Times New Roman" w:hAnsi="Times New Roman" w:cs="Times New Roman"/>
          <w:sz w:val="32"/>
          <w:szCs w:val="32"/>
        </w:rPr>
        <w:lastRenderedPageBreak/>
        <w:t>План-конспект утренней гимнастики смешанного типа</w:t>
      </w:r>
    </w:p>
    <w:p w:rsidR="00BA21D3" w:rsidRDefault="007F5C47" w:rsidP="0002293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C47">
        <w:rPr>
          <w:rFonts w:ascii="Times New Roman" w:hAnsi="Times New Roman" w:cs="Times New Roman"/>
          <w:sz w:val="32"/>
          <w:szCs w:val="32"/>
        </w:rPr>
        <w:t>Для средней группы</w:t>
      </w:r>
    </w:p>
    <w:p w:rsidR="00BA21D3" w:rsidRDefault="00BA21D3" w:rsidP="00BA21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Физкультурный инвентарь, пособия: </w:t>
      </w:r>
      <w:r w:rsidR="0002293A">
        <w:rPr>
          <w:rFonts w:ascii="Times New Roman" w:hAnsi="Times New Roman" w:cs="Times New Roman"/>
          <w:sz w:val="32"/>
          <w:szCs w:val="32"/>
        </w:rPr>
        <w:t>мячи, музыкальное сопровождение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EA45FE" w:rsidRPr="007F5C47" w:rsidRDefault="00EA45FE" w:rsidP="00BA21D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56" w:type="dxa"/>
        <w:tblLook w:val="04A0"/>
      </w:tblPr>
      <w:tblGrid>
        <w:gridCol w:w="960"/>
        <w:gridCol w:w="3694"/>
        <w:gridCol w:w="1270"/>
        <w:gridCol w:w="4532"/>
      </w:tblGrid>
      <w:tr w:rsidR="001D0841" w:rsidRPr="00AE4C18" w:rsidTr="001D0841">
        <w:trPr>
          <w:trHeight w:val="1016"/>
        </w:trPr>
        <w:tc>
          <w:tcPr>
            <w:tcW w:w="967" w:type="dxa"/>
            <w:vAlign w:val="center"/>
          </w:tcPr>
          <w:p w:rsidR="007F5C47" w:rsidRPr="008C3133" w:rsidRDefault="007F5C47" w:rsidP="00CE7670">
            <w:pPr>
              <w:pStyle w:val="Style2"/>
              <w:widowControl/>
              <w:spacing w:before="149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7F5C47" w:rsidRPr="008C3133" w:rsidRDefault="007F5C47" w:rsidP="00CE7670">
            <w:pPr>
              <w:pStyle w:val="Style2"/>
              <w:widowControl/>
              <w:spacing w:before="149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845" w:type="dxa"/>
            <w:vAlign w:val="center"/>
          </w:tcPr>
          <w:p w:rsidR="007F5C47" w:rsidRPr="008C3133" w:rsidRDefault="007F5C47" w:rsidP="00CE7670">
            <w:pPr>
              <w:pStyle w:val="Style2"/>
              <w:widowControl/>
              <w:spacing w:before="149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28" w:type="dxa"/>
            <w:vAlign w:val="center"/>
          </w:tcPr>
          <w:p w:rsidR="007F5C47" w:rsidRPr="008C3133" w:rsidRDefault="007F5C47" w:rsidP="00CE7670">
            <w:pPr>
              <w:pStyle w:val="Style2"/>
              <w:widowControl/>
              <w:spacing w:before="149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4916" w:type="dxa"/>
            <w:vAlign w:val="center"/>
          </w:tcPr>
          <w:p w:rsidR="007F5C47" w:rsidRPr="008C3133" w:rsidRDefault="007F5C47" w:rsidP="00CE7670">
            <w:pPr>
              <w:pStyle w:val="Style2"/>
              <w:widowControl/>
              <w:spacing w:before="149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C313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</w:t>
            </w:r>
          </w:p>
        </w:tc>
      </w:tr>
      <w:tr w:rsidR="001D0841" w:rsidTr="00490B2E">
        <w:trPr>
          <w:trHeight w:val="6088"/>
        </w:trPr>
        <w:tc>
          <w:tcPr>
            <w:tcW w:w="967" w:type="dxa"/>
          </w:tcPr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7F5C47" w:rsidRDefault="00490B2E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</w:t>
            </w:r>
            <w:r w:rsidR="007F58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8DB" w:rsidRPr="008C3133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7F5C47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Построение в колонну. Приветствие.</w:t>
            </w:r>
          </w:p>
          <w:p w:rsidR="007F5C47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Обычная ходьба. </w:t>
            </w:r>
          </w:p>
          <w:p w:rsidR="001D0841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Ходьба на ноках, прямые руки в стороны – вверх, </w:t>
            </w: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 пятках, руки за спину в замок. </w:t>
            </w: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 «достань коленом до ладони».</w:t>
            </w: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Бег с остановкой на сигнал.</w:t>
            </w:r>
          </w:p>
          <w:p w:rsidR="007F5C47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F58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 спокойном темпе. </w:t>
            </w:r>
          </w:p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Перестроение в круг из шеренги.</w:t>
            </w:r>
          </w:p>
          <w:p w:rsidR="0076370C" w:rsidRDefault="0076370C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6370C" w:rsidRDefault="0076370C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6370C" w:rsidRDefault="0076370C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6370C" w:rsidRPr="008C3133" w:rsidRDefault="0076370C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Передача мячей с двух сторон из рук в руки</w:t>
            </w:r>
          </w:p>
        </w:tc>
        <w:tc>
          <w:tcPr>
            <w:tcW w:w="728" w:type="dxa"/>
          </w:tcPr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1D0841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F5C47" w:rsidRPr="008C3133" w:rsidRDefault="007F5C47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20 – 30 сек</w:t>
            </w:r>
          </w:p>
        </w:tc>
        <w:tc>
          <w:tcPr>
            <w:tcW w:w="4916" w:type="dxa"/>
          </w:tcPr>
          <w:p w:rsidR="007F5C47" w:rsidRPr="008C3133" w:rsidRDefault="001D0841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Дети, на зарядку</w:t>
            </w:r>
            <w:r w:rsidR="007F58D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становись</w:t>
            </w:r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! в колонну по одному друг за другом по росту, построились</w:t>
            </w:r>
            <w:proofErr w:type="gramStart"/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омочь найти своё место в строю). Молодцы!</w:t>
            </w:r>
          </w:p>
          <w:p w:rsidR="007F5C47" w:rsidRDefault="001D0841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Внимание, под музыку,  по кругу</w:t>
            </w:r>
            <w:r w:rsidR="007F5C4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шагом марш</w:t>
            </w:r>
            <w:r w:rsidR="007F5C47" w:rsidRPr="008C313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5C47" w:rsidRDefault="007F5C47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Следить за выпрямлением рук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отянемся до потолка». </w:t>
            </w:r>
          </w:p>
          <w:p w:rsidR="007F5C47" w:rsidRDefault="007F5C47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 наклоняться</w:t>
            </w:r>
            <w:r w:rsidR="001D084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спина ровная.</w:t>
            </w:r>
          </w:p>
          <w:p w:rsidR="001D0841" w:rsidRDefault="001D0841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 колени поднимаем, к ладошкам тянем, как лошадки идём.</w:t>
            </w:r>
          </w:p>
          <w:p w:rsidR="001D0841" w:rsidRDefault="001D0841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- приготовились к бегу. Если музыка замолчит, все останавливаемся, музыка играет – бежим. Внимание, бегом! Бежим легко, на носочках. </w:t>
            </w:r>
          </w:p>
          <w:p w:rsidR="007F58DB" w:rsidRDefault="007F58DB" w:rsidP="007F5C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Шагаем на месте,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направляющим. Стой. </w:t>
            </w:r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Повернулись </w:t>
            </w:r>
            <w:proofErr w:type="gramStart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лево, взялись за руки. Строим круг.  Напоминаю: первый, т</w:t>
            </w:r>
            <w:proofErr w:type="gramStart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сть направляющий и последний (замыкающий) подходят ко мне и ведут детей. В круг </w:t>
            </w:r>
            <w:proofErr w:type="spellStart"/>
            <w:proofErr w:type="gramStart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стано</w:t>
            </w:r>
            <w:proofErr w:type="spellEnd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вись</w:t>
            </w:r>
            <w:proofErr w:type="spellEnd"/>
            <w:proofErr w:type="gramEnd"/>
            <w:r w:rsidR="00490B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370C" w:rsidRPr="008C3133" w:rsidRDefault="0076370C" w:rsidP="0076370C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Ведущий и замыкающий, берите из корзины мячи и передавайте детям.</w:t>
            </w:r>
          </w:p>
        </w:tc>
      </w:tr>
      <w:tr w:rsidR="007F58DB" w:rsidTr="00B14359">
        <w:trPr>
          <w:trHeight w:val="1265"/>
        </w:trPr>
        <w:tc>
          <w:tcPr>
            <w:tcW w:w="967" w:type="dxa"/>
          </w:tcPr>
          <w:p w:rsidR="007F58DB" w:rsidRDefault="00490B2E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 часть </w:t>
            </w:r>
          </w:p>
          <w:p w:rsidR="00490B2E" w:rsidRPr="008C3133" w:rsidRDefault="00490B2E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845" w:type="dxa"/>
          </w:tcPr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76370C" w:rsidRDefault="0076370C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76370C" w:rsidRPr="009635A9" w:rsidRDefault="0076370C" w:rsidP="009635A9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9635A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«Мяч вперед». 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И.п.: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., хват мяча с боков; мяч вперёд, </w:t>
            </w:r>
            <w:r w:rsidR="009635A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выполнить повороты мяча – одна рука сверху, другая снизу</w:t>
            </w:r>
            <w:r>
              <w:rPr>
                <w:rStyle w:val="FontStyle16"/>
              </w:rPr>
              <w:t>.</w:t>
            </w:r>
          </w:p>
          <w:p w:rsidR="009635A9" w:rsidRDefault="009635A9" w:rsidP="009635A9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«Положи мяч подальше». </w:t>
            </w:r>
            <w:proofErr w:type="gramStart"/>
            <w:r w:rsidRPr="009635A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И.п. сидя, ноги широко расставлены; наклониться, положить мяч дальше, выпрямиться, руки на пояс; тоже, взять мяч.</w:t>
            </w:r>
            <w:proofErr w:type="gramEnd"/>
          </w:p>
          <w:p w:rsidR="009635A9" w:rsidRDefault="003D492A" w:rsidP="003D492A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Приседание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 w:rsidRPr="003D492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3D492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п.: о. с, положение рук дети придумывают сами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92A" w:rsidRDefault="003D492A" w:rsidP="003F0E31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>Подними мяч повыше</w:t>
            </w:r>
            <w:r w:rsidR="003F0E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 И.п. лёжа на животе, мяч у груди. Приподняться, поднять мяч повыше</w:t>
            </w:r>
          </w:p>
          <w:p w:rsidR="003F0E31" w:rsidRDefault="003F0E31" w:rsidP="003F0E31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«мяч вверх». И.п. о.с.; поднять мяч вверх, и.п.</w:t>
            </w:r>
          </w:p>
          <w:p w:rsidR="003F0E31" w:rsidRDefault="003F0E31" w:rsidP="003F0E31">
            <w:pPr>
              <w:pStyle w:val="Style2"/>
              <w:widowControl/>
              <w:numPr>
                <w:ilvl w:val="0"/>
                <w:numId w:val="4"/>
              </w:num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Прыжки на месте, мяч перед грудью</w:t>
            </w:r>
          </w:p>
          <w:p w:rsidR="00BE7900" w:rsidRPr="003F0E31" w:rsidRDefault="004216B2" w:rsidP="00BE7900">
            <w:pPr>
              <w:pStyle w:val="Style2"/>
              <w:widowControl/>
              <w:ind w:left="72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Перестроение в колонну по одному,</w:t>
            </w:r>
          </w:p>
          <w:p w:rsidR="003D492A" w:rsidRPr="003D492A" w:rsidRDefault="004216B2" w:rsidP="009635A9">
            <w:pPr>
              <w:pStyle w:val="Style2"/>
              <w:widowControl/>
              <w:ind w:left="72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Бег быстрый с мячом в руках</w:t>
            </w:r>
          </w:p>
          <w:p w:rsidR="009635A9" w:rsidRPr="0076370C" w:rsidRDefault="009635A9" w:rsidP="009635A9">
            <w:pPr>
              <w:pStyle w:val="Style2"/>
              <w:widowControl/>
              <w:ind w:left="72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4раза по 4поворота</w:t>
            </w: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E7900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B14359" w:rsidRDefault="00BE7900" w:rsidP="00BE79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359" w:rsidRDefault="00B14359" w:rsidP="00BE79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E7900" w:rsidRDefault="00B14359" w:rsidP="00BE79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40 раз</w:t>
            </w:r>
          </w:p>
          <w:p w:rsidR="004216B2" w:rsidRDefault="004216B2" w:rsidP="00BE79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216B2" w:rsidRPr="008C3133" w:rsidRDefault="004216B2" w:rsidP="00BE790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25 сек</w:t>
            </w:r>
          </w:p>
        </w:tc>
        <w:tc>
          <w:tcPr>
            <w:tcW w:w="4916" w:type="dxa"/>
          </w:tcPr>
          <w:p w:rsidR="007F58DB" w:rsidRDefault="007F58DB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9635A9" w:rsidRDefault="009635A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 опускать руки</w:t>
            </w: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Ноги в коленях не сгибать, носки смотрят вверх</w:t>
            </w: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EE3628" w:rsidRDefault="00EE3628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Проверить о.с., пятки от пола отры</w:t>
            </w:r>
            <w:r w:rsidR="00B1435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вать, </w:t>
            </w:r>
            <w:proofErr w:type="spellStart"/>
            <w:r w:rsidR="00B1435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спеину</w:t>
            </w:r>
            <w:proofErr w:type="spellEnd"/>
            <w:r w:rsidR="00B1435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держать ровно</w:t>
            </w: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Отрывать локти от пола</w:t>
            </w: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216B2" w:rsidRDefault="004216B2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Прыгать легко, высоко</w:t>
            </w:r>
          </w:p>
          <w:p w:rsidR="004216B2" w:rsidRDefault="004216B2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4216B2" w:rsidRDefault="004216B2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 право! Друг за другом по кругу, бегом марш!</w:t>
            </w:r>
          </w:p>
        </w:tc>
      </w:tr>
      <w:tr w:rsidR="00B14359" w:rsidTr="00B14359">
        <w:trPr>
          <w:trHeight w:val="1265"/>
        </w:trPr>
        <w:tc>
          <w:tcPr>
            <w:tcW w:w="967" w:type="dxa"/>
          </w:tcPr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</w:p>
        </w:tc>
        <w:tc>
          <w:tcPr>
            <w:tcW w:w="3845" w:type="dxa"/>
          </w:tcPr>
          <w:p w:rsidR="00EA45FE" w:rsidRDefault="00B14359" w:rsidP="004216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  <w:p w:rsidR="00B14359" w:rsidRDefault="00B14359" w:rsidP="004216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5F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Убрать мячи.</w:t>
            </w:r>
          </w:p>
          <w:p w:rsidR="004216B2" w:rsidRDefault="004216B2" w:rsidP="004216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Ходьба. </w:t>
            </w:r>
          </w:p>
          <w:p w:rsidR="004216B2" w:rsidRDefault="004216B2" w:rsidP="004216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14359" w:rsidRDefault="00B14359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14359" w:rsidRDefault="004216B2" w:rsidP="00CE7670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Проходим по кругу, убираем мяч в сетку.</w:t>
            </w:r>
          </w:p>
        </w:tc>
      </w:tr>
    </w:tbl>
    <w:p w:rsidR="007F5C47" w:rsidRDefault="007F5C47"/>
    <w:sectPr w:rsidR="007F5C47" w:rsidSect="007F5C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204"/>
    <w:multiLevelType w:val="hybridMultilevel"/>
    <w:tmpl w:val="9FC6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A36AA"/>
    <w:multiLevelType w:val="hybridMultilevel"/>
    <w:tmpl w:val="9D182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010CA"/>
    <w:multiLevelType w:val="hybridMultilevel"/>
    <w:tmpl w:val="AD121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73885"/>
    <w:multiLevelType w:val="hybridMultilevel"/>
    <w:tmpl w:val="FD1C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5C47"/>
    <w:rsid w:val="0002293A"/>
    <w:rsid w:val="00046B5B"/>
    <w:rsid w:val="00175930"/>
    <w:rsid w:val="001D0841"/>
    <w:rsid w:val="003D492A"/>
    <w:rsid w:val="003F0E31"/>
    <w:rsid w:val="004216B2"/>
    <w:rsid w:val="00490B2E"/>
    <w:rsid w:val="0076370C"/>
    <w:rsid w:val="007F58DB"/>
    <w:rsid w:val="007F5C47"/>
    <w:rsid w:val="009635A9"/>
    <w:rsid w:val="00B14359"/>
    <w:rsid w:val="00B84B75"/>
    <w:rsid w:val="00BA21D3"/>
    <w:rsid w:val="00BE7900"/>
    <w:rsid w:val="00D6088C"/>
    <w:rsid w:val="00DB421D"/>
    <w:rsid w:val="00E4765D"/>
    <w:rsid w:val="00E97AA3"/>
    <w:rsid w:val="00EA45FE"/>
    <w:rsid w:val="00E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F5C4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F5C47"/>
    <w:rPr>
      <w:rFonts w:ascii="Microsoft Sans Serif" w:hAnsi="Microsoft Sans Serif" w:cs="Microsoft Sans Serif"/>
      <w:sz w:val="20"/>
      <w:szCs w:val="20"/>
    </w:rPr>
  </w:style>
  <w:style w:type="table" w:styleId="a3">
    <w:name w:val="Table Grid"/>
    <w:basedOn w:val="a1"/>
    <w:uiPriority w:val="59"/>
    <w:rsid w:val="007F5C47"/>
    <w:pPr>
      <w:spacing w:after="0" w:line="240" w:lineRule="auto"/>
    </w:pPr>
    <w:rPr>
      <w:rFonts w:ascii="Arial Black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6370C"/>
    <w:rPr>
      <w:rFonts w:ascii="Microsoft Sans Serif" w:hAnsi="Microsoft Sans Serif" w:cs="Microsoft Sans Serif"/>
      <w:sz w:val="16"/>
      <w:szCs w:val="16"/>
    </w:rPr>
  </w:style>
  <w:style w:type="paragraph" w:customStyle="1" w:styleId="Style4">
    <w:name w:val="Style4"/>
    <w:basedOn w:val="a"/>
    <w:uiPriority w:val="99"/>
    <w:rsid w:val="009635A9"/>
    <w:pPr>
      <w:widowControl w:val="0"/>
      <w:autoSpaceDE w:val="0"/>
      <w:autoSpaceDN w:val="0"/>
      <w:adjustRightInd w:val="0"/>
      <w:spacing w:after="0" w:line="173" w:lineRule="exact"/>
    </w:pPr>
    <w:rPr>
      <w:rFonts w:ascii="Arial Black" w:eastAsiaTheme="minorEastAsia" w:hAnsi="Arial Blac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A3EB-05DD-4296-BE56-A0026531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2014-11-07T21:24:00Z</dcterms:created>
  <dcterms:modified xsi:type="dcterms:W3CDTF">2014-11-08T09:13:00Z</dcterms:modified>
</cp:coreProperties>
</file>