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B3" w:rsidRDefault="00E92A7E" w:rsidP="00E92A7E">
      <w:pPr>
        <w:jc w:val="center"/>
        <w:rPr>
          <w:rFonts w:ascii="Times New Roman" w:hAnsi="Times New Roman" w:cs="Times New Roman"/>
          <w:color w:val="1F1A17"/>
          <w:sz w:val="28"/>
          <w:szCs w:val="28"/>
        </w:rPr>
      </w:pPr>
      <w:r>
        <w:rPr>
          <w:rFonts w:ascii="Times New Roman" w:hAnsi="Times New Roman" w:cs="Times New Roman"/>
          <w:color w:val="1F1A17"/>
          <w:sz w:val="28"/>
          <w:szCs w:val="28"/>
        </w:rPr>
        <w:t>Влияние спортивных игр на развитие детей.</w:t>
      </w:r>
      <w:r w:rsidR="0078135A"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800CB3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 общей системе всестороннего развития человека физическое восп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тание ребенка занимает важное место. Именно в дошкольном возрасте закл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дываются основы здоровья, физического развития, формируются двигател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ь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ные навыки, создается фундамент для воспитания физических качеств. Дети до</w:t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школьного возраста с больши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м удовольствием занимаются физкультурой. </w:t>
      </w:r>
      <w:proofErr w:type="gramStart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Особенный интерес вызывают у них спортивные игры (баскетбол, футбол, хоккей, настольный теннис, бадминтон и т.д.), а также спортивные упражн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ния (плавание, катание на велосипеде, на санках, на коньках ходьба на лыжах и т.д.)</w:t>
      </w:r>
      <w:proofErr w:type="gramEnd"/>
      <w:r w:rsidR="0078135A"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proofErr w:type="gramStart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Спортивные игры и упражнения способствуют совершенствованию деятельности основных физиологических систем организма нервной, серд</w:t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ч</w:t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сосудистой, дыхательной), улучшения физического развития, физической подготовленности детей, воспитанию положительных морально-волевых к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честв.</w:t>
      </w:r>
      <w:proofErr w:type="gramEnd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Очень ценно, что занятия спортивными играми и упражнениями сп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собствуют воспитанию у дошкольников положительных черт характера, со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з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дают благоприятные условия дружеских отношений в коллективе, взаимоп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мощи. Они проводятся летом, и зимой на открытом воздухе, что является эффективным средством закаливания организма ребенка.</w:t>
      </w:r>
      <w:r w:rsidR="0078135A"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При обучении спортивным играм и упражнениям в детском саду нео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б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ходимо формировать у детей интерес к физической культуре, а также п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требность к самостоятельным занятиям. Достичь этого бывает не так уж трудно, если воспитатель поистине глубоко понимает значение физических упражнений для здоровья ребенка и имеют для этого соответствующую по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готовку. Заниматься спортом в прямом смысле слова не рекомендуется для детей дошкольного возраста. Но элементарные действия в спортивных играх и упражнениях, отдельные элементы соревнования не только возможны, но и целесообразны. Воспитателю необходимо учитывать, что содержание, мет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дика проведения и планирование учебного материала по спортивным играми упражнениям имеют свою специфику. Их организация требует учета возра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тных особенностей детей, их физического развития и физической подгото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ленности, задач физического воспитания детей дошкольного возраста и сп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цифики работы дошкольных учреждений.</w:t>
      </w:r>
      <w:r w:rsidR="0078135A"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Возрастные особенности и физические возможности детей, специфика работы детского сада определяют и специфические методы обучения, и фо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му проведения занятий. Было бы ошибкой допускать в педагогической пра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к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тике при обучении спортивным играм и упражнениям шаблонное повторение движений, механическое использование форм и методов обучения, прим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няемых в общеобразовательных и спортивных школах, без должного учета 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задач, решаемых с данным контингентом детей. В зависимости от того, н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сколько учитываются возрастные особенности, физические возможности д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школьников, спортивные игры и упражнения могут давать различные резул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ь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таты в оздоровительном, воспитательном и образовательном отношении.</w:t>
      </w:r>
      <w:r w:rsidR="0078135A"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Отличная черта занятий спортивными играми и упражнениями – их эмоциональность. Положительный эмоциональный тонус является важной предпосылкой здоровья, предупреждает различные заболевания, поддерж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вает интерес к физическим упражнениям. Радостное настроение продолжает владеть ребенком и после занятия. Детям интересно на занятии, когда они заняты, когда время отдыха не превышает времени работы. Скука приходит тогда, когда ребята остаются без дела, когда их заставляют выполнять одн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образные, монотонные движения. Разнообразие упражнений и игр увлекает детей: они порой "забывают" о времени. Познав радость и удовольствие от предложенной им деятельности, они уходят с занятия с желанием продо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жить его.</w:t>
      </w:r>
      <w:r w:rsidR="0078135A"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Игровая форма проведения занятия является основой методики обуч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ния спортивным играм и упражнениям. Занятие должно проходить как зан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мательная игра. Нельзя допускать монотонности, скуки, сами движения и и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г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ры должны доставлять ребенку удовольствие; поэтому важно, чтобы занятие содержало интересные для детей двигательные занятия, игровые образы, н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ожиданные моменты. Обучение спортивным играм и упражнениям протекает более успешно при реализации всех </w:t>
      </w:r>
      <w:proofErr w:type="spellStart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общедидактических</w:t>
      </w:r>
      <w:proofErr w:type="spellEnd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принципов. Особе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но важно обеспечить доступность учебного материала и индивидуальный подход к детям, так как спортивные упражнения и игры являются довольно сложными для дошкольников.</w:t>
      </w:r>
      <w:r w:rsidR="0078135A"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Во время игр и спортивных развлечений воспитатель должен знать, что психика ребенка неустойчива, </w:t>
      </w:r>
      <w:proofErr w:type="gramStart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легко ранима</w:t>
      </w:r>
      <w:proofErr w:type="gramEnd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Порой самое пустяковое слово, замечание могут показаться ребенку обидными, он может расплакаться, п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терять верю в свои силы, и это надолго оттолкнет его от того или иного вида игры. Указывать ребенку н</w:t>
      </w:r>
      <w:r w:rsid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 его ошибки надо очень тактично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 Ничто не укр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пляет веру в свои силы так, как разумно высказанное одобрение. Конечно, тех, у кого все быстро получается, не следует особенно часто хвалить – могут зазнаться. А вот малыша, которому долго не давалось какое-то упражнение, а </w:t>
      </w:r>
      <w:proofErr w:type="gramStart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потом</w:t>
      </w:r>
      <w:proofErr w:type="gramEnd"/>
      <w:r w:rsidR="0078135A"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наконец получилось нужно непременно похвалить.</w:t>
      </w:r>
    </w:p>
    <w:p w:rsidR="00D82B3F" w:rsidRDefault="0078135A" w:rsidP="000F73A6">
      <w:pPr>
        <w:spacing w:after="0" w:line="240" w:lineRule="auto"/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Приступая к занятиям, следует иметь в виду, что дети не одинаковы по св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ему физическому развитию, характеру, здоровью. Нагрузка в играх дозируе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ся с учетом индивидуальных и возрастных особенностей и самочувствия 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бенка.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Дети дошкольного возраста склонны переоценивать свои возможности 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и нередко заигрываются (во вред своему здоровью). Поэтому и разучивание упражнений, и сама игра не могут быть продолжительными: их надо черед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вать с отдыхом. Игры большой активности сменяются 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спокойными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Лучше чуть-чуть </w:t>
      </w:r>
      <w:proofErr w:type="spell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недоигрывать</w:t>
      </w:r>
      <w:proofErr w:type="spell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, чтобы игра для ребенка была всегда зама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чивой, привлекательной и не носила вред здоровью.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Нагрузка во время игр должна распределяться равномерно на все гру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пы мышц, возрастать постепенно из года в год. Родители могут и должны помочь ребенку выработать красивую осанку, научить 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правильно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дышать, не задерживая дыхания, сообразуясь с физическим упражнением, глубоко, ра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номерно. Вдох делать через нос, выдох – через рот.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Правильно организованные игры и спортивные развлечения укрепляют здоровье детей, закаляют их организм, помогают развитию двигательного аппарата, воспитывают волевые черты характера, ценные нравственные кач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ства, являются замечательным средством активного и разумного отдыха.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Задача педагога- воспитателя сводится к придумыванию сказочной игры, объясняющей спортивные движения. Все это связано с развитием интеллекта ребенка, его способностью фантазировать.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Формирование ребенка движениям осуществляется в соответствии с закономерностями формирования двигательных умений и навыков. Они у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ловно представляют собой последовательный переход от знаний и предста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лений о действии к умению выполнять его, а затем от умения к навыку.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Эффективность обучения двигательным действиям зависит от того, н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сколько соблюдается в нем объективная последовательность действий и с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ответствующих компонентов функциональной системы в целом.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При формировании двигательных действий возникает первоначальное двигательное умение. Оно представляет собой действие, не доведенное до значительной степени автоматизации.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Наиболее эффективной формой обучения дошкольников спортивным играм и упражнениям являются организованные занятия на прогулках.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Занятия спортивными играми и 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упражнениями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прежде всего направлены на укрепление здоровья, улучшение общей физической подготовленности детей, удовлетворение их биологической потребности в движениях.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Основной целью является ознакомление детей со спортивными играми и упражнениями, закладывание азов правильной техники. Но это ни в коем случае не должно стать узкоспециализированными тренировками, подгото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кой к участию в соревнованиях. Настоящие соревнования; где борьба ведется за очки, за места, являются непосильной психологической нагрузкой для 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бенка.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Отличительная черта занятий спортивными играми и упражнениями – их эмоциональность. Положительный эмоциональный тонус является важной предпосылкой здоровья, предупреждает различные заболевания, поддерж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вает интерес к физическим упражнениям.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Во время занятия очень важно определить оптимальное число повтор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ний упражнений, чтобы у детей не возникали вредные привычки, мешающие дальнейшему обучению. Если в качестве подводящего упражнения использ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у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ется хорошо освоенное ранее движение, то достаточно повторить его всего лишь несколько раз непосредственно перед разучиванием нового двигател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ь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ного действия.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Подводящими упражнениями могут служить: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1. Отдельные части изучаемого двигательного действия.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2. Имитация изучаемых двигательных действий.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3. Непосредственно изучаемое двигательное действие, которое выполняется в облегченных условиях. Такие упражнения особенно важны при обучении новым двигательным действиям, связанным с возможностью падения и травм.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4. Само изучаемое двигательное движение, выполняемое в замедленном те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м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пе. При выполнении упражнения в замедленном темпе ребенку легче контр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лировать свои движения, и он допускает меньше ошибок.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Более сложные действия спортивных игр можно разучивать в спец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ально созданных условиях (вне игры)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.П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ри этом внимание ребенка целесоо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б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разно направлять на качество выполнения движения. В дальнейшем можно усложнять условия выполнения действий, подводить детей к более трудным заданиям</w:t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="00B10AB8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ab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Общие требования к воспитателю точно выражены в словах Н.Г. Че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нышевского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: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"Воспитатель сам должен быть тем, кем он хочет сделать во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питанника… или, по крайней мере, всеми силами к тому стремиться". Дети безотчетно склонны подражать движениям, манере держаться, речи воспит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теля и т.д. Педагог всегда должен помнить, что он воспитатель – и на занят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ях, и на спортивном празднике, и в туристическом походе. Он воздействует на ребенка всем: своим мировоззрением, внешним обликом, манерами, пов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дением и т.д.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Спортивные упражнения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1) зимой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Катание на санках: оно оказывает большое влияние на физическое влияние и закалку организма ребенка. Вызвать активность, самостоятельность, ин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и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циативу помотает окружающая обстановка, содержание игр и упражнений. Дети приучаются проявлять волю, преодолевать трудности и препятствия, помогать друг другу.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- Скольжение по ледяным дорожкам: 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Способствует предупреждению забол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ваний, укреплению защитных сил организма, повышению работоспособн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сти, организованности, дисциплинированности, самостоятельности, активн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сти и проявлению волевых качеств (смелости, решительности, уверенности в своих силах и т.д.)..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Ходьба на лыжах: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Закаливает организм, придает бодрость, повышает раб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тоспособность и выносливость. При передвижении на лыжах работают все группы мышц, усиливается дыхание и кровообращению. Большая динамич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ская работа ног при ходьбе на лыжах оказывает укрепляющее воздействие на формирование детской стопы, помогает предупредить развитие плоскост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lastRenderedPageBreak/>
        <w:t>пия, способствует развитию пространственных ориентировок, координации движений, профилактика простудных заболеваний.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Катание на коньках: Укрепляет мышцы свода стопы, развивает вестибуля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ный аппарат..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2) Весной, летом, осенью.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Метание. Развивает глазомер, точность, ловкость движений. Кроме упра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ж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нений в метании в цель и на дальность, предлагается для включения в зан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я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тия ряд упражнений в бросании, ловле, перебрасывании мяча. Все эти у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ражнения развивают физические качества детей.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Ходьба и бег. Ко времени перехода в школу дети должны освоить наиболее существенные элементы ходьбы и бега. Ходить и бегать легко, сохраняя пр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вильную осанку.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Прыжки. Надо учить детей сочетать при прыжках разбег и отталкивание.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- Лазание. Лазание, </w:t>
      </w:r>
      <w:proofErr w:type="spell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перелезание</w:t>
      </w:r>
      <w:proofErr w:type="spell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, </w:t>
      </w:r>
      <w:proofErr w:type="spell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пролезание</w:t>
      </w:r>
      <w:proofErr w:type="spell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это различные способы преод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ления препятствий. Лазание развивает смелость, координацию движений, помогает преодолеть боязнь высоты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</w:t>
      </w:r>
      <w:proofErr w:type="gramEnd"/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- 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у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пражнения для равновесия. Равновесие зависит от площади опоры, пол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жения центра тяжести тела, от состояния вестибулярного аппарата, от степ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ни напряжения нервной системы. Для усложнения упражнений в равновесии надо постепенно уменьшать ширину опоры (доски) и повышать высоту. Для этого рекомендуется, кроме гимнастических скамеек, иметь стремянки с н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бором досок разной ширины.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Катание на велосипеде. Способствует ориентировке в пространстве, сохр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нению равновесия, развитию личностных качеств</w:t>
      </w:r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..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- </w:t>
      </w:r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Плавание. Оказывает положительное влияние на развитие </w:t>
      </w:r>
      <w:proofErr w:type="spellStart"/>
      <w:proofErr w:type="gramStart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системы.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Дошкольников учат плавать "кролем на груди". Изучается положение тела, движения ног, движения рук, а также дыхание.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Спортивные игры на свежем воздухе. "Перегонки", "кто дальше", "Кто б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ы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стрее", "Догони", "Змейка" и т.д.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Летом физкультурные занятия должны отличаться динамичностью, быстрой сменой деятельности. Исходные положения не должны быть стабильными, раз и навсегда закрепленными за данными упражнениями, их надо чаще м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е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нять.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На участке желательно иметь специальную физкультурную площадку, об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рудованную всеми необходимыми для развития основных движений пос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биями. Хорошо иметь на площадке большие "Чурки" - отрезки бревна ди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а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метром 20-25 см и высотой 25-30 см (25-30 штук). Чурки можно использ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о</w:t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вать как самостоятельное пособие, а также в сочетании с рейками, шнурами и т.д.</w:t>
      </w:r>
      <w:r w:rsidRPr="00800CB3">
        <w:rPr>
          <w:rFonts w:ascii="Times New Roman" w:hAnsi="Times New Roman" w:cs="Times New Roman"/>
          <w:color w:val="1F1A17"/>
          <w:sz w:val="28"/>
          <w:szCs w:val="28"/>
        </w:rPr>
        <w:br/>
      </w: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>- Катание на самокате.</w:t>
      </w:r>
    </w:p>
    <w:p w:rsidR="000F73A6" w:rsidRDefault="0078135A" w:rsidP="000F73A6">
      <w:pPr>
        <w:spacing w:after="0" w:line="240" w:lineRule="auto"/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</w:pPr>
      <w:r w:rsidRPr="00800CB3">
        <w:rPr>
          <w:rStyle w:val="apple-style-span"/>
          <w:rFonts w:ascii="Times New Roman" w:hAnsi="Times New Roman" w:cs="Times New Roman"/>
          <w:color w:val="1F1A17"/>
          <w:sz w:val="28"/>
          <w:szCs w:val="28"/>
          <w:shd w:val="clear" w:color="auto" w:fill="FFFFFF"/>
        </w:rPr>
        <w:t xml:space="preserve"> - Настольный теннис (пинг-понг). </w:t>
      </w:r>
    </w:p>
    <w:p w:rsidR="00800CB3" w:rsidRPr="000F73A6" w:rsidRDefault="000F73A6" w:rsidP="000F73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F1A17"/>
          <w:sz w:val="28"/>
          <w:szCs w:val="28"/>
        </w:rPr>
        <w:tab/>
      </w:r>
      <w:r w:rsidRPr="000F73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В общей системе образовательной работы ДОУ физическое воспитание детей занимает особое место. В результате целенаправленного педагогич</w:t>
      </w:r>
      <w:r w:rsidRPr="000F73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е</w:t>
      </w:r>
      <w:r w:rsidRPr="000F73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lastRenderedPageBreak/>
        <w:t>ского воздействия укрепляется здоровье ребенка, происходит тренировка ф</w:t>
      </w:r>
      <w:r w:rsidRPr="000F73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и</w:t>
      </w:r>
      <w:r w:rsidRPr="000F73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зиологических функций организма, интенсивно развиваются движения, дв</w:t>
      </w:r>
      <w:r w:rsidRPr="000F73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и</w:t>
      </w:r>
      <w:r w:rsidRPr="000F73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гательные навыки и физические качества, необходимые для всестороннего гармоничного развития личности.</w:t>
      </w:r>
    </w:p>
    <w:p w:rsidR="00800CB3" w:rsidRDefault="00800CB3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0F73A6" w:rsidRDefault="000F73A6"/>
    <w:p w:rsidR="00346AD8" w:rsidRDefault="00346AD8" w:rsidP="00346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AD8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46AD8" w:rsidRPr="00346AD8" w:rsidRDefault="00346AD8" w:rsidP="00346AD8">
      <w:pPr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           Глазырина, Л.Д. Методика физического воспитания детей дошкол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ь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ного возраста / Л.Д.Глазырина, </w:t>
      </w:r>
      <w:proofErr w:type="spellStart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В.А.Овсянкин</w:t>
      </w:r>
      <w:proofErr w:type="spellEnd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. - М.: </w:t>
      </w:r>
      <w:proofErr w:type="spellStart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Владос</w:t>
      </w:r>
      <w:proofErr w:type="spellEnd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, 2000. - 262 с.</w:t>
      </w:r>
    </w:p>
    <w:p w:rsidR="00346AD8" w:rsidRPr="00346AD8" w:rsidRDefault="00346AD8" w:rsidP="00346AD8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lastRenderedPageBreak/>
        <w:t>  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2.        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proofErr w:type="spellStart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Демчишин</w:t>
      </w:r>
      <w:proofErr w:type="spellEnd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, А.А. Спортивные и подвижные игры в физическом во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с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питании детей и подростков / </w:t>
      </w:r>
      <w:proofErr w:type="spellStart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А.А.Демчишин</w:t>
      </w:r>
      <w:proofErr w:type="spellEnd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, В.Н.Мухин, </w:t>
      </w:r>
      <w:proofErr w:type="spellStart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Р.С.Мозола</w:t>
      </w:r>
      <w:proofErr w:type="spellEnd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. – К.: Здоровья, 1998. – 168 </w:t>
      </w:r>
      <w:proofErr w:type="gramStart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с</w:t>
      </w:r>
      <w:proofErr w:type="gramEnd"/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.</w:t>
      </w:r>
    </w:p>
    <w:p w:rsidR="00346AD8" w:rsidRPr="00346AD8" w:rsidRDefault="00346AD8" w:rsidP="00346AD8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3.          </w:t>
      </w:r>
      <w:r w:rsidRPr="00346A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 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Емельянова, М.Н. Подвижные игры как средство формирования с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а</w:t>
      </w:r>
      <w:r w:rsidRPr="00346A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мооценки / М.Н.Емельянова // Ребенок в детском саду. - 2007. - №4. - С.29-33.</w:t>
      </w:r>
    </w:p>
    <w:sectPr w:rsidR="00346AD8" w:rsidRPr="00346AD8" w:rsidSect="0033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135A"/>
    <w:rsid w:val="000F73A6"/>
    <w:rsid w:val="00337A1B"/>
    <w:rsid w:val="00346AD8"/>
    <w:rsid w:val="004B61AF"/>
    <w:rsid w:val="0078135A"/>
    <w:rsid w:val="00800CB3"/>
    <w:rsid w:val="009947BD"/>
    <w:rsid w:val="00B10AB8"/>
    <w:rsid w:val="00C61D8F"/>
    <w:rsid w:val="00D82B3F"/>
    <w:rsid w:val="00E9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8135A"/>
  </w:style>
  <w:style w:type="paragraph" w:styleId="a3">
    <w:name w:val="Normal (Web)"/>
    <w:basedOn w:val="a"/>
    <w:uiPriority w:val="99"/>
    <w:semiHidden/>
    <w:unhideWhenUsed/>
    <w:rsid w:val="008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0629-37A7-4D3A-9D17-CDA867F2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6</cp:revision>
  <cp:lastPrinted>2011-12-08T18:04:00Z</cp:lastPrinted>
  <dcterms:created xsi:type="dcterms:W3CDTF">2011-12-08T06:10:00Z</dcterms:created>
  <dcterms:modified xsi:type="dcterms:W3CDTF">2014-12-06T15:33:00Z</dcterms:modified>
</cp:coreProperties>
</file>