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EF" w:rsidRPr="00685A21" w:rsidRDefault="000922EF" w:rsidP="000922EF">
      <w:pPr>
        <w:pStyle w:val="a3"/>
        <w:jc w:val="center"/>
        <w:rPr>
          <w:sz w:val="24"/>
          <w:szCs w:val="24"/>
        </w:rPr>
      </w:pPr>
      <w:r w:rsidRPr="00685A21">
        <w:rPr>
          <w:sz w:val="24"/>
          <w:szCs w:val="24"/>
        </w:rPr>
        <w:t xml:space="preserve">СТРАТЕГИЯ </w:t>
      </w:r>
      <w:proofErr w:type="gramStart"/>
      <w:r w:rsidRPr="00685A21">
        <w:rPr>
          <w:sz w:val="24"/>
          <w:szCs w:val="24"/>
        </w:rPr>
        <w:t>СОЦИАЛЬНО-КОММУНИКАТИВНОГО</w:t>
      </w:r>
      <w:proofErr w:type="gramEnd"/>
      <w:r w:rsidRPr="00685A21">
        <w:rPr>
          <w:sz w:val="24"/>
          <w:szCs w:val="24"/>
        </w:rPr>
        <w:t xml:space="preserve"> </w:t>
      </w:r>
    </w:p>
    <w:p w:rsidR="000922EF" w:rsidRPr="00685A21" w:rsidRDefault="000922EF" w:rsidP="000922EF">
      <w:pPr>
        <w:pStyle w:val="a3"/>
        <w:jc w:val="center"/>
        <w:rPr>
          <w:sz w:val="24"/>
          <w:szCs w:val="24"/>
        </w:rPr>
      </w:pPr>
      <w:r w:rsidRPr="00685A21">
        <w:rPr>
          <w:sz w:val="24"/>
          <w:szCs w:val="24"/>
        </w:rPr>
        <w:t>РАЗВИТИЯ РЕБЕНКА В СЕМЬЕ.</w:t>
      </w:r>
    </w:p>
    <w:p w:rsidR="000922EF" w:rsidRPr="00685A21" w:rsidRDefault="000922EF" w:rsidP="000922EF">
      <w:pPr>
        <w:pStyle w:val="a3"/>
        <w:jc w:val="center"/>
        <w:rPr>
          <w:sz w:val="24"/>
          <w:szCs w:val="24"/>
        </w:rPr>
      </w:pP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>Традиционно главным институтом воспитания ребенка является семья. То, что ребенок в детские годы приобретает в семье, он сохраняет в течение всей последующей жизни. Именно в семье ребенок получает первый опыт социального взаимодействия,    приобретает готовность и умение решать проблемы в процессе общения. Усвоение норм человеческого общения начинается с момента рождения и его базис формируется к пяти годам. К этому возрасту у ребенка складывается целостное представление о том, что можно и нельзя делать, что ожидать от других, как лучше себя вести в той или иной ситуации.  Семейное воспитание предопределяет систему потребностей и мотивации взрослого человека, его восприятие окружающего мира. То фундаментальное, что закладывается в семье, с трудом поддается изменениям в дальнейшем. Семейное воспитание более эмоционально по своему характеру, чем любое другое воспитание, оно основано на родительской любви и вызывает ответные чувства детей к родителям.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>Семья – это малая социально-психологическая группа, основанная на браке, её члены объединены совместным проживанием и ведением домашнего хозяйства, тесными эмоциональными связями и моральной ответственностью друг перед другом.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>Семья явление историческое. Общество предъявляет к семье свои требования: семья обязана формировать физически и психически здоровую, нравственную, интеллектуально развитую личность готовую к предстоящей трудовой, общественной и семейной жизни. Обеспечение семейного воспитания, его содержательные и организационные аспекты, является вечной и очень ответственной задачей общества и всего человечества в целом. Сколько в мире семей, столько и разновидностей семейных моделей воспитания. Каждая семья неповторима и уникальна по-своему, в каждой преобладает свой путь воспитания и развития ребенка, который несёт  в себе яркий отпечаток личности родителей.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>Что же такое «семейное воспитание» - это общее название для процессов воздействия на детей со стороны родителей и других членов семьи с целью достижения желаемых результатов.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>Принято выделять несколько факторов, определяющих семейное воспитание: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>- распределение ролей в семье,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>- модели отношения родителей с детьми,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>- система наказаний и поощрений,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>- ценностная ориентация родителей.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 xml:space="preserve">«У хороших родителей вырастают хорошие дети» - мы часто слышим это утверждение, а какие они «хорошие» родители? При оценке любой человеческой деятельности обычно исходят из некоторого идеала, нормы. Но вряд ли такая абсолютная норма существует в воспитательной деятельности. Быть родителем </w:t>
      </w:r>
      <w:r w:rsidRPr="00685A21">
        <w:rPr>
          <w:sz w:val="24"/>
          <w:szCs w:val="24"/>
        </w:rPr>
        <w:lastRenderedPageBreak/>
        <w:t xml:space="preserve">надо учиться, так же как мы постигаем секреты мастерства и профессионализма в любом деле. 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>Многие родители знают, как не надо воспитывать, но не знают и не умеют воспитывать так, как им того бы хотелось, и тут на помощь должен прийти педагог. Его цель – содействовать пониманию родителями проблем, вытекающих из неправильно выбранного стиля семейного воспитания, способствовать повышению эффективности взаимоотношений между ребенком и родителями. Следует учитывать и тот факт, что некоторые родители не желают вмешательства со стороны, полагаясь на собственные возможности.</w:t>
      </w:r>
    </w:p>
    <w:p w:rsidR="000922EF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 xml:space="preserve"> Но оказать поддержку родителям в создании условий для полноценного развития личности и в понимании поступков  собственного ребенка можно только тогда, когда педагог знает и умеет определять семейную модель и тип отношений в семье, предвидеть путь развития ребенка и прогнозировать его жизненную позицию.</w:t>
      </w:r>
      <w:r>
        <w:rPr>
          <w:sz w:val="24"/>
          <w:szCs w:val="24"/>
        </w:rPr>
        <w:t xml:space="preserve"> Очень подробно  этот вопрос рассматривается  в книге Горловой Н.А. «Речевой фитнес» и др</w:t>
      </w:r>
      <w:proofErr w:type="gramStart"/>
      <w:r>
        <w:rPr>
          <w:sz w:val="24"/>
          <w:szCs w:val="24"/>
        </w:rPr>
        <w:t xml:space="preserve">..   </w:t>
      </w:r>
      <w:proofErr w:type="gramEnd"/>
      <w:r>
        <w:rPr>
          <w:sz w:val="24"/>
          <w:szCs w:val="24"/>
        </w:rPr>
        <w:t>П</w:t>
      </w:r>
      <w:r w:rsidRPr="00685A21">
        <w:rPr>
          <w:sz w:val="24"/>
          <w:szCs w:val="24"/>
        </w:rPr>
        <w:t>редложен</w:t>
      </w:r>
      <w:r>
        <w:rPr>
          <w:sz w:val="24"/>
          <w:szCs w:val="24"/>
        </w:rPr>
        <w:t xml:space="preserve">ный  алгоритм, </w:t>
      </w:r>
      <w:r w:rsidRPr="00685A21">
        <w:rPr>
          <w:sz w:val="24"/>
          <w:szCs w:val="24"/>
        </w:rPr>
        <w:t xml:space="preserve"> связ</w:t>
      </w:r>
      <w:r>
        <w:rPr>
          <w:sz w:val="24"/>
          <w:szCs w:val="24"/>
        </w:rPr>
        <w:t>ыв</w:t>
      </w:r>
      <w:r w:rsidRPr="00685A21">
        <w:rPr>
          <w:sz w:val="24"/>
          <w:szCs w:val="24"/>
        </w:rPr>
        <w:t>а</w:t>
      </w:r>
      <w:r>
        <w:rPr>
          <w:sz w:val="24"/>
          <w:szCs w:val="24"/>
        </w:rPr>
        <w:t>ет</w:t>
      </w:r>
      <w:r w:rsidRPr="00685A21">
        <w:rPr>
          <w:sz w:val="24"/>
          <w:szCs w:val="24"/>
        </w:rPr>
        <w:t xml:space="preserve"> воедино механизмы эмоционально-личностного развития, типы семейных отношений и жизненный стиль семьи, определяющий путь развития ребенка.  Это ни сколько не умаляет основных методов работы с семьей, как то: наблюдение, анкетирование, опросы, тестирование, но дает мощный фундамент для этой работы. 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>
        <w:rPr>
          <w:sz w:val="24"/>
          <w:szCs w:val="24"/>
        </w:rPr>
        <w:t>Предпочтительным является</w:t>
      </w:r>
      <w:r w:rsidRPr="00685A21">
        <w:rPr>
          <w:sz w:val="24"/>
          <w:szCs w:val="24"/>
        </w:rPr>
        <w:t xml:space="preserve"> тип семейных отношений</w:t>
      </w:r>
      <w:r>
        <w:rPr>
          <w:sz w:val="24"/>
          <w:szCs w:val="24"/>
        </w:rPr>
        <w:t>, который</w:t>
      </w:r>
      <w:r w:rsidRPr="00685A21">
        <w:rPr>
          <w:sz w:val="24"/>
          <w:szCs w:val="24"/>
        </w:rPr>
        <w:t xml:space="preserve"> настраивает членов семьи на общение и компромиссное решение семейных проблем под девизом «Безвыходных ситуаций не бывает», формирует автономный путь развития личности ребенка, порождает действенную личную позицию, основанную на активности и осознанности. Человек не просто осознаёт течение своей жизни, но способен встать по отношению к ней в активную позицию и управлять ею.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 xml:space="preserve">В заключении я хочу напомнить, что воспитание – </w:t>
      </w:r>
      <w:r>
        <w:rPr>
          <w:sz w:val="24"/>
          <w:szCs w:val="24"/>
        </w:rPr>
        <w:t xml:space="preserve">это </w:t>
      </w:r>
      <w:r w:rsidRPr="00685A21">
        <w:rPr>
          <w:sz w:val="24"/>
          <w:szCs w:val="24"/>
        </w:rPr>
        <w:t xml:space="preserve">взаимодействие равноправных участников и держится на любви к детям. Если ребенок рождается и растет в атмосфере любви, то он вырастает более </w:t>
      </w:r>
      <w:proofErr w:type="gramStart"/>
      <w:r w:rsidRPr="00685A21">
        <w:rPr>
          <w:sz w:val="24"/>
          <w:szCs w:val="24"/>
        </w:rPr>
        <w:t>счастливым</w:t>
      </w:r>
      <w:proofErr w:type="gramEnd"/>
      <w:r w:rsidRPr="00685A21">
        <w:rPr>
          <w:sz w:val="24"/>
          <w:szCs w:val="24"/>
        </w:rPr>
        <w:t xml:space="preserve"> и благополучным:     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 xml:space="preserve">          5 объятий – для выживания,            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 xml:space="preserve">          10               -   для поддержки,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 xml:space="preserve">          15                – для роста и развития.</w:t>
      </w:r>
    </w:p>
    <w:p w:rsidR="000922EF" w:rsidRPr="00685A21" w:rsidRDefault="000922EF" w:rsidP="000922EF">
      <w:pPr>
        <w:pStyle w:val="a3"/>
        <w:ind w:firstLine="696"/>
        <w:rPr>
          <w:sz w:val="24"/>
          <w:szCs w:val="24"/>
        </w:rPr>
      </w:pPr>
      <w:r w:rsidRPr="00685A21">
        <w:rPr>
          <w:sz w:val="24"/>
          <w:szCs w:val="24"/>
        </w:rPr>
        <w:t>Наилучший результат, когда все это происходит в нужный момент, в этом и заключается мастерство воспитателя.</w:t>
      </w:r>
    </w:p>
    <w:p w:rsidR="00104D69" w:rsidRDefault="00104D69">
      <w:bookmarkStart w:id="0" w:name="_GoBack"/>
      <w:bookmarkEnd w:id="0"/>
    </w:p>
    <w:sectPr w:rsidR="0010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7D"/>
    <w:rsid w:val="000922EF"/>
    <w:rsid w:val="00104D69"/>
    <w:rsid w:val="0033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2014-12-04T17:40:00Z</dcterms:created>
  <dcterms:modified xsi:type="dcterms:W3CDTF">2014-12-04T17:49:00Z</dcterms:modified>
</cp:coreProperties>
</file>