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1" w:rsidRPr="004E413E" w:rsidRDefault="002819B1" w:rsidP="002819B1">
      <w:pPr>
        <w:jc w:val="center"/>
        <w:rPr>
          <w:rFonts w:asciiTheme="majorHAnsi" w:hAnsiTheme="majorHAnsi"/>
          <w:b/>
        </w:rPr>
      </w:pPr>
      <w:r w:rsidRPr="004E413E">
        <w:rPr>
          <w:rFonts w:asciiTheme="majorHAnsi" w:hAnsiTheme="majorHAnsi"/>
          <w:b/>
        </w:rPr>
        <w:t xml:space="preserve">Муниципальное бюджетное дошкольное образовательное учреждение </w:t>
      </w:r>
    </w:p>
    <w:p w:rsidR="002819B1" w:rsidRPr="004E413E" w:rsidRDefault="002819B1" w:rsidP="002819B1">
      <w:pPr>
        <w:jc w:val="center"/>
        <w:rPr>
          <w:rFonts w:asciiTheme="majorHAnsi" w:hAnsiTheme="majorHAnsi"/>
          <w:b/>
        </w:rPr>
      </w:pPr>
      <w:r w:rsidRPr="004E413E">
        <w:rPr>
          <w:rFonts w:asciiTheme="majorHAnsi" w:hAnsiTheme="majorHAnsi"/>
          <w:b/>
        </w:rPr>
        <w:t>центр развития ребенка -</w:t>
      </w:r>
      <w:r w:rsidR="004E413E" w:rsidRPr="004E413E">
        <w:rPr>
          <w:rFonts w:asciiTheme="majorHAnsi" w:hAnsiTheme="majorHAnsi"/>
          <w:b/>
        </w:rPr>
        <w:t xml:space="preserve"> </w:t>
      </w:r>
      <w:r w:rsidRPr="004E413E">
        <w:rPr>
          <w:rFonts w:asciiTheme="majorHAnsi" w:hAnsiTheme="majorHAnsi"/>
          <w:b/>
        </w:rPr>
        <w:t>детский сад №10 «Незабудка»</w:t>
      </w:r>
    </w:p>
    <w:p w:rsidR="002819B1" w:rsidRDefault="002819B1" w:rsidP="002819B1">
      <w:pPr>
        <w:jc w:val="center"/>
        <w:rPr>
          <w:b/>
        </w:rPr>
      </w:pPr>
    </w:p>
    <w:p w:rsidR="002819B1" w:rsidRDefault="002819B1" w:rsidP="002819B1">
      <w:pPr>
        <w:jc w:val="center"/>
        <w:rPr>
          <w:b/>
        </w:rPr>
      </w:pPr>
    </w:p>
    <w:p w:rsidR="004E413E" w:rsidRDefault="004E413E" w:rsidP="002819B1">
      <w:pPr>
        <w:jc w:val="center"/>
        <w:rPr>
          <w:b/>
        </w:rPr>
      </w:pPr>
    </w:p>
    <w:p w:rsidR="004E413E" w:rsidRDefault="004E413E" w:rsidP="002819B1">
      <w:pPr>
        <w:jc w:val="center"/>
        <w:rPr>
          <w:b/>
        </w:rPr>
      </w:pPr>
    </w:p>
    <w:p w:rsidR="004E413E" w:rsidRDefault="004E413E" w:rsidP="002819B1">
      <w:pPr>
        <w:jc w:val="center"/>
        <w:rPr>
          <w:b/>
        </w:rPr>
      </w:pPr>
    </w:p>
    <w:p w:rsidR="002819B1" w:rsidRDefault="00D64E1B" w:rsidP="002819B1">
      <w:pPr>
        <w:jc w:val="center"/>
        <w:rPr>
          <w:b/>
        </w:rPr>
      </w:pPr>
      <w:r w:rsidRPr="00D64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72.5pt" fillcolor="#95b3d7 [1940]">
            <v:shadow on="t" opacity="52429f"/>
            <v:textpath style="font-family:&quot;Arial Black&quot;;font-style:italic;v-text-kern:t" trim="t" fitpath="t" string="Роль художественного труда &#10;в развитии творческих &#10;способностей дошкольников&#10; &#10;"/>
          </v:shape>
        </w:pict>
      </w:r>
    </w:p>
    <w:p w:rsidR="002819B1" w:rsidRPr="008B4ACD" w:rsidRDefault="002819B1" w:rsidP="002819B1">
      <w:pPr>
        <w:jc w:val="center"/>
        <w:rPr>
          <w:b/>
        </w:rPr>
      </w:pPr>
    </w:p>
    <w:p w:rsidR="00DE011D" w:rsidRDefault="00DE011D" w:rsidP="0028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Default="00DE011D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Default="00DE011D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Default="00DE011D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Default="00DE011D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Default="00DE011D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11D" w:rsidRPr="004E413E" w:rsidRDefault="004E413E" w:rsidP="00CA267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</w:t>
      </w:r>
      <w:r w:rsidRPr="004E413E">
        <w:rPr>
          <w:rFonts w:asciiTheme="majorHAnsi" w:eastAsia="Times New Roman" w:hAnsiTheme="majorHAnsi" w:cs="Times New Roman"/>
          <w:b/>
          <w:bCs/>
          <w:lang w:eastAsia="ru-RU"/>
        </w:rPr>
        <w:t>Педагог дополнительного образования</w:t>
      </w:r>
    </w:p>
    <w:p w:rsidR="004E413E" w:rsidRPr="004E413E" w:rsidRDefault="004E413E" w:rsidP="00CA267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ru-RU"/>
        </w:rPr>
      </w:pPr>
      <w:r w:rsidRPr="004E413E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                                               </w:t>
      </w:r>
      <w:r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     </w:t>
      </w:r>
      <w:r w:rsidRPr="004E413E">
        <w:rPr>
          <w:rFonts w:asciiTheme="majorHAnsi" w:eastAsia="Times New Roman" w:hAnsiTheme="majorHAnsi" w:cs="Times New Roman"/>
          <w:b/>
          <w:bCs/>
          <w:lang w:eastAsia="ru-RU"/>
        </w:rPr>
        <w:t xml:space="preserve"> Первой квалификационной категории</w:t>
      </w:r>
    </w:p>
    <w:p w:rsidR="004E413E" w:rsidRPr="004E413E" w:rsidRDefault="004E413E" w:rsidP="00CA267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ru-RU"/>
        </w:rPr>
      </w:pPr>
      <w:r w:rsidRPr="004E413E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                                               </w:t>
      </w:r>
      <w:r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     </w:t>
      </w:r>
      <w:r w:rsidRPr="004E413E">
        <w:rPr>
          <w:rFonts w:asciiTheme="majorHAnsi" w:eastAsia="Times New Roman" w:hAnsiTheme="majorHAnsi" w:cs="Times New Roman"/>
          <w:b/>
          <w:bCs/>
          <w:lang w:eastAsia="ru-RU"/>
        </w:rPr>
        <w:t xml:space="preserve"> Сотникова Руслана Николаевна</w:t>
      </w:r>
    </w:p>
    <w:p w:rsidR="004E413E" w:rsidRDefault="004E413E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</w:t>
      </w:r>
    </w:p>
    <w:p w:rsidR="004E413E" w:rsidRDefault="004E413E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</w:t>
      </w:r>
    </w:p>
    <w:p w:rsidR="004E413E" w:rsidRDefault="004E413E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13E" w:rsidRDefault="004E413E" w:rsidP="004E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- 2013 -</w:t>
      </w:r>
    </w:p>
    <w:p w:rsidR="00C47030" w:rsidRPr="004E413E" w:rsidRDefault="004E413E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DE0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здорового, всесторонне развитого, высоконравственного человека. Социально-экономические преобразования диктуют необходимость формирования творчески активной личности, обладающей способностью эффективно и нестандартно решать новые жизненные проблемы.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творческого отношения к делу (умение видеть красоту в обыденных вещах, испытывать чувство радости от процесса труда, желан</w:t>
      </w:r>
      <w:r w:rsidR="00D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познать тайны и законы миро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способность 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Французский психолог Т. </w:t>
      </w:r>
      <w:proofErr w:type="spell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основной закон развития творчества в трёх стадиях: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детство и отрочество – господство фантазии, игр, сказок, вымысла;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юность – сочетание вымысла и деятельности, «резвого расчетливого рассудка»,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зрелость – подчинение воображения уму, интеллекту.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 лет у детей воображение существует внутри других психических процессов, в них закладывается его фундамент. В три года происходит становление словесных форм воображения.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4-5 лет ребенок начинает планировать, составлять в уме план предстоящих действий.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6-7 лет воображение носит активный характер.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Воссоздаваемые образы выступают в различных ситуациях, характеризуясь содержательностью и специфичностью. Появляются элементы творчества, для развития которых необходимо наличие определенных условий: эмоциональное общение </w:t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</w:t>
      </w:r>
      <w:r w:rsidR="00D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ослыми, предметно</w:t>
      </w:r>
      <w:r w:rsidR="0028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81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="0028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ребенка должно обогащать и уточнять восприятие и представление его об окружающем мире, а не сводиться к «навязыванию» ему готовых тем. Ребенку нужно помогать знакомиться с действительностью, чтобы ее изображать, развивать способность оперировать образами, чтобы создавать на их основе </w:t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формировать у детей познавательные интересы.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Развивая творческий потенциал с раннего детства, мы не только совершенствуем познавательные процессы и способности к творчеству, но и формируем личность ребенка.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 внутренний мир человека, таковы и его поступки. И чем раньше раскрыть этот мир, чем раньше ребёнок научится удивляться и радоваться, понимать язык окружающего мира и передавать всё увиденное людям, тем ярче, богаче и чище он будет.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любознательность, наблюдательность, воображение, фантазию, изобретательность и художественное творчество – ещё одна немаловажная задача.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Доказано, что чем больше развита сфера чувств ребёнка, те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он одарённее. Вот почему больше внимания надо уделять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чувственному познанию мира ребёнком, а в связи с этим детскому экспериментированию, изобретательности, игре с изобразительными материалами, используя систему разнообразных занимательных творческих игр-экспериментов, что позволяет активизировать чувственное восприятие детей.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наконец, формирование эстетического восприятия и вкуса – эта задача играет немаловажную роль в развитии личности ребёнка.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добиться того, чтобы ребёнок, говоря языком В.А.Сухомлинского, «не мог жить без красоты, чтобы красота мира творила красоту в нём самом»?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душа в одинаковой мере чувствительна и к родному слову, и к красоте природы, и к музыкальной мелодии, и к живописи, ведь каждый ребёнок – прирождённый художник, музыкант, поэт. И творить он способен ярко и талантливо, только надо создать для этого благоприятную среду, основанную на доверии и понимании.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поставленных целей необходимо решить 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задачи: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совершенствовать художественно-творческие способности детей;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способствовать познанию свойств материала, желанию экспериментировать с ними;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развивать умение создавать художественные образы;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- развивать глазомер, ловкость движений рук, пальцев, умение владеть инструментами и материалами.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отсутствие элементарных изобразительных навыков затрудняет проявление художественного творчес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тва.  </w:t>
      </w:r>
      <w:proofErr w:type="gramStart"/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-фантази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быстро, легко, без нажима, а главное в увлекат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для детей форме развивают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«лёгкость», «память», «точность», «смелость» руки,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изобразительные и конструктивные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одновременно развивают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изобретательность, коммуникабельность, речь, чувства, умение размышлять.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ведущих потребностей дошкольника – стремление узнавать. Дети, словно губка, впитывают новые впечатления. Любознательность становится качеством личности. Поэтому большое внимание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уделять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познанию в процессе специально организованной деятельности. Содержанием этой деятельности является окружающий ребёнка многообразный мир людей, предметов, вещей, явлений.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Вопросы, просьбы, действия, опыты, эксперименты, наблюдения возникают у детей часто спонтанно, по их желанию, как бы изнутри. Важно поддерживать эти проявления. Знания, впечатления, полученные таким путём, запоминаются надолго, если не на всю жизнь.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стихийный путь познания не способствует формированию системы знаний, он очень индивидуален. Опираясь только на опыт ребёнка, можно пропустить те возможности развития, которые в дальнейшем ничем не восстановить.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специально организованным формам относ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2819B1" w:rsidRPr="0028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  <w:r w:rsidR="0028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19B1" w:rsidRPr="0028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</w:t>
      </w:r>
      <w:r w:rsidR="0028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B23" w:rsidRPr="00CE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="0028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желанна и увлекательна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насыщает жизнь детей во всём 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разнообразии. Перед образовательной деятельностью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эмоционально настроить детей, помочь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значимость сто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ящей  перед ними цели,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они эмоционально, с желанием принимал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её. Поощрять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инициативность, старание, аккуратность, рациональность действий в их практической деятельности</w:t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включаться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детскую деятельность, не подавляя при этом инициативы и творчества детей.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67F" w:rsidRPr="00DE011D" w:rsidRDefault="000A1F84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непосредственно - образовательной деятельности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использовать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персонажи типа Незнайки, Буратино, </w:t>
      </w:r>
      <w:proofErr w:type="spell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допускают неточности, делают ошибки, путают. Дети с удовольствием приходят им на помощь, радуются, чувствуют уверенность в себе, осознают важность и полезность знан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умения.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Высказывая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поводу сделанного детьми, о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ценивая, не 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сравнивать результаты разных детей, помнить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каждый идёт неповторимым путём познания, своим темпом р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азвития. Сравнивать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тем, как у него было раньше и как теп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ерь, т.е. с самим собой.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НОД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фронтальной, подгрупповой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интегрированн</w:t>
      </w:r>
      <w:r w:rsidR="00CE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раз в месяц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изовать и провести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предоставить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заняться любым видом деятельности.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– два раза в месяц можно провести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театральной мастерской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месяц – </w:t>
      </w:r>
      <w:proofErr w:type="gramStart"/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</w:t>
      </w:r>
      <w:proofErr w:type="gramEnd"/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(игровое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объединяющее разные виды деятельности.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лучшего усвоения и организации усвоения учебного материала применяю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объяснительно – иллюстративный,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репродуктивный,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исследовательский,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эвристический (частично поисковый),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диагностика,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рефлексивные приёмы и методы.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Занимаясь с детьми художестве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трудом, я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различные техники.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Бумажная пластика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считать синтезом разных видов изобразительной деятельности: лепки, аппликации, рисования, конструирования из бум</w:t>
      </w:r>
      <w:r w:rsidR="005A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аги, коллажа.</w:t>
      </w:r>
      <w:r w:rsidR="005A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лепкой и коллаже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её роднит объёмность выполняемой работы, пластичность используемого материала; с конструированием из бумаги – видоизменение плоской формы путём сгибания, складывания, разрезания.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плоскости листа с помощью ножниц и клея сходна с работой в аппликации; с рисованием бумажную пластику связывает изображение реального или выдуманного, дорисовка дополнительных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деталей.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 обучения бумажной пластике созвучны с задачами других видов изобразительной деятельности – развитие творческих способностей детей, фантазии, воображения, которое невозможно без необходимых знаний, умений, мыслительной деятельности ребёнка.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и оформление открыток. Открытки-игрушки. Праздничные открытки.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– это самостоятельный вид искусства, со своей историей. Её можно сделать своими руками для своих родных и друзей. Делая открытку, вы можете продолжить творческие эксперименты самостоятельно и сотворить своё произведение не только к празднику, ведь красивая открытка может служить и украшением стены в любом помещении.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же каждый свой день праздником, наполнив его творчеством, и подарим радость друзьям и близким, украсив их дом красивыми картинами.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Оригами – 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технике можно сделать аппликационные работы, самостоятельные игрушки, различные рамки, коврики, картинки. Она способствует развитию мелкой моторики рук ребёнка, конструктивному мышлению, воображению и творческим способностям детей дошкольного возраста.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Бумагокручение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оно основано на умении скручивать полоски бумаги разной длины и ширины в рулоны, видоизменять их форму и составлять из полученных деталей объёмные и плоскостные композиции. Это развивает мелкую моторику рук, формирует пространственное мышление, развивает усидчивость, целеустремлённость, любознательность, будит фантазию и воображение, учит наблюдать, сравнивать, анализировать, представлять конечный результат, видеть сходство с реальными предметами.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Коллаж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весёлая и непредсказуемая техника. В ней используют и комбинируют между собой элементы, которые были не предназначены первоначально друг для друга.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Фантики от конфет, старых газет, кусочки ткани, ленты, сеточки, плоские пластмассовые игрушки и упаковки от них, листочки деревьев.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необычнее материалы и </w:t>
      </w:r>
      <w:proofErr w:type="spell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нестандартнее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вы используете, тем интереснее результаты. Работу в этой технике можно сравнивать с игрой.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помогает проявлять фантазию и терпение, развивать воображение, умение сравнивать, воспитывает усидчивость.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67F"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Объёмная аппликация</w:t>
      </w:r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разновидность аппликации, созданная путём наклеивания готовых сложенных из бумаги форм, на подготовленный фон. Можно использовать различные материалы: бумагу разной фактуры, ткань, нитки </w:t>
      </w:r>
      <w:proofErr w:type="spell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и шерстяные, вату. </w:t>
      </w:r>
      <w:proofErr w:type="gram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техника сочетает в себе разные техники (обрывание, </w:t>
      </w:r>
      <w:proofErr w:type="spellStart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выщипывание</w:t>
      </w:r>
      <w:proofErr w:type="spell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мятой бумагой, мозаичным и другими способами).</w:t>
      </w:r>
      <w:proofErr w:type="gramEnd"/>
      <w:r w:rsidR="00CA267F"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игрушек для кукольного театра, масок, подарков и мн. др. из различного </w:t>
      </w:r>
      <w:r w:rsidR="00DE011D" w:rsidRPr="00DE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бросового материала</w:t>
      </w:r>
      <w:r w:rsidR="00DE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11D" w:rsidRP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обязательна </w:t>
      </w:r>
      <w:r w:rsidR="00DE011D" w:rsidRP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</w:t>
      </w:r>
      <w:r w:rsid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вида используемого материала</w:t>
      </w:r>
      <w:r w:rsidR="00DE011D" w:rsidRP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DFA" w:rsidRDefault="001C44B7"/>
    <w:sectPr w:rsidR="00E05DFA" w:rsidSect="004E413E">
      <w:pgSz w:w="11906" w:h="16838"/>
      <w:pgMar w:top="720" w:right="720" w:bottom="720" w:left="720" w:header="708" w:footer="708" w:gutter="0"/>
      <w:pgBorders w:offsetFrom="page">
        <w:top w:val="single" w:sz="4" w:space="24" w:color="262626" w:themeColor="text1" w:themeTint="D9"/>
        <w:left w:val="single" w:sz="4" w:space="24" w:color="262626" w:themeColor="text1" w:themeTint="D9"/>
        <w:bottom w:val="single" w:sz="4" w:space="24" w:color="262626" w:themeColor="text1" w:themeTint="D9"/>
        <w:right w:val="single" w:sz="4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B7" w:rsidRDefault="001C44B7" w:rsidP="00DE011D">
      <w:pPr>
        <w:spacing w:after="0" w:line="240" w:lineRule="auto"/>
      </w:pPr>
      <w:r>
        <w:separator/>
      </w:r>
    </w:p>
  </w:endnote>
  <w:endnote w:type="continuationSeparator" w:id="0">
    <w:p w:rsidR="001C44B7" w:rsidRDefault="001C44B7" w:rsidP="00D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B7" w:rsidRDefault="001C44B7" w:rsidP="00DE011D">
      <w:pPr>
        <w:spacing w:after="0" w:line="240" w:lineRule="auto"/>
      </w:pPr>
      <w:r>
        <w:separator/>
      </w:r>
    </w:p>
  </w:footnote>
  <w:footnote w:type="continuationSeparator" w:id="0">
    <w:p w:rsidR="001C44B7" w:rsidRDefault="001C44B7" w:rsidP="00DE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7F"/>
    <w:rsid w:val="00092020"/>
    <w:rsid w:val="000A1F84"/>
    <w:rsid w:val="0012776E"/>
    <w:rsid w:val="001C44B7"/>
    <w:rsid w:val="002819B1"/>
    <w:rsid w:val="004E413E"/>
    <w:rsid w:val="005A5AB0"/>
    <w:rsid w:val="00611989"/>
    <w:rsid w:val="00780434"/>
    <w:rsid w:val="007E485F"/>
    <w:rsid w:val="00821B82"/>
    <w:rsid w:val="00C47030"/>
    <w:rsid w:val="00C5049A"/>
    <w:rsid w:val="00CA267F"/>
    <w:rsid w:val="00CC5753"/>
    <w:rsid w:val="00CE3B23"/>
    <w:rsid w:val="00D64E1B"/>
    <w:rsid w:val="00DB0910"/>
    <w:rsid w:val="00DE011D"/>
    <w:rsid w:val="00F448A6"/>
    <w:rsid w:val="00F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9"/>
  </w:style>
  <w:style w:type="paragraph" w:styleId="3">
    <w:name w:val="heading 3"/>
    <w:basedOn w:val="a"/>
    <w:link w:val="30"/>
    <w:uiPriority w:val="9"/>
    <w:qFormat/>
    <w:rsid w:val="00CA2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267F"/>
    <w:rPr>
      <w:b/>
      <w:bCs/>
    </w:rPr>
  </w:style>
  <w:style w:type="paragraph" w:styleId="a4">
    <w:name w:val="Normal (Web)"/>
    <w:basedOn w:val="a"/>
    <w:uiPriority w:val="99"/>
    <w:semiHidden/>
    <w:unhideWhenUsed/>
    <w:rsid w:val="00C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11D"/>
  </w:style>
  <w:style w:type="paragraph" w:styleId="a7">
    <w:name w:val="footer"/>
    <w:basedOn w:val="a"/>
    <w:link w:val="a8"/>
    <w:uiPriority w:val="99"/>
    <w:semiHidden/>
    <w:unhideWhenUsed/>
    <w:rsid w:val="00DE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Русланочка</cp:lastModifiedBy>
  <cp:revision>6</cp:revision>
  <dcterms:created xsi:type="dcterms:W3CDTF">2010-09-21T16:40:00Z</dcterms:created>
  <dcterms:modified xsi:type="dcterms:W3CDTF">2014-10-15T18:48:00Z</dcterms:modified>
</cp:coreProperties>
</file>