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505B48" w:rsidRDefault="005067C1">
      <w:pPr>
        <w:pStyle w:val="Style1"/>
        <w:widowControl/>
        <w:rPr>
          <w:rStyle w:val="FontStyle13"/>
          <w:sz w:val="28"/>
          <w:szCs w:val="28"/>
        </w:rPr>
      </w:pPr>
      <w:r w:rsidRPr="00505B48">
        <w:rPr>
          <w:rStyle w:val="FontStyle13"/>
          <w:sz w:val="28"/>
          <w:szCs w:val="28"/>
        </w:rPr>
        <w:t>МДОУ детский сад общеразвивающего вида №28 « Ласточка»</w:t>
      </w:r>
    </w:p>
    <w:p w:rsidR="00505B48" w:rsidRDefault="00505B48">
      <w:pPr>
        <w:pStyle w:val="Style2"/>
        <w:widowControl/>
        <w:rPr>
          <w:rStyle w:val="FontStyle14"/>
          <w:sz w:val="28"/>
          <w:szCs w:val="28"/>
        </w:rPr>
      </w:pPr>
    </w:p>
    <w:p w:rsidR="00505B48" w:rsidRDefault="00505B48">
      <w:pPr>
        <w:pStyle w:val="Style2"/>
        <w:widowControl/>
        <w:rPr>
          <w:rStyle w:val="FontStyle14"/>
          <w:sz w:val="28"/>
          <w:szCs w:val="28"/>
        </w:rPr>
      </w:pPr>
    </w:p>
    <w:p w:rsidR="00505B48" w:rsidRDefault="00505B48">
      <w:pPr>
        <w:pStyle w:val="Style2"/>
        <w:widowControl/>
        <w:rPr>
          <w:rStyle w:val="FontStyle14"/>
          <w:sz w:val="28"/>
          <w:szCs w:val="28"/>
        </w:rPr>
      </w:pPr>
    </w:p>
    <w:p w:rsidR="00505B48" w:rsidRDefault="00505B48">
      <w:pPr>
        <w:pStyle w:val="Style2"/>
        <w:widowControl/>
        <w:rPr>
          <w:rStyle w:val="FontStyle14"/>
          <w:sz w:val="28"/>
          <w:szCs w:val="28"/>
        </w:rPr>
      </w:pPr>
    </w:p>
    <w:p w:rsidR="00505B48" w:rsidRDefault="00505B48">
      <w:pPr>
        <w:pStyle w:val="Style2"/>
        <w:widowControl/>
        <w:rPr>
          <w:rStyle w:val="FontStyle14"/>
          <w:sz w:val="28"/>
          <w:szCs w:val="28"/>
        </w:rPr>
      </w:pPr>
    </w:p>
    <w:p w:rsidR="00505B48" w:rsidRDefault="00505B48">
      <w:pPr>
        <w:pStyle w:val="Style2"/>
        <w:widowControl/>
        <w:rPr>
          <w:rStyle w:val="FontStyle14"/>
          <w:sz w:val="28"/>
          <w:szCs w:val="28"/>
        </w:rPr>
      </w:pPr>
    </w:p>
    <w:p w:rsidR="00505B48" w:rsidRDefault="00505B48">
      <w:pPr>
        <w:pStyle w:val="Style2"/>
        <w:widowControl/>
        <w:rPr>
          <w:rStyle w:val="FontStyle14"/>
          <w:sz w:val="28"/>
          <w:szCs w:val="28"/>
        </w:rPr>
      </w:pPr>
    </w:p>
    <w:p w:rsidR="00000000" w:rsidRPr="00505B48" w:rsidRDefault="005067C1">
      <w:pPr>
        <w:pStyle w:val="Style2"/>
        <w:widowControl/>
        <w:rPr>
          <w:rStyle w:val="FontStyle14"/>
          <w:sz w:val="28"/>
          <w:szCs w:val="28"/>
        </w:rPr>
      </w:pPr>
      <w:r w:rsidRPr="00505B48">
        <w:rPr>
          <w:rStyle w:val="FontStyle14"/>
          <w:sz w:val="28"/>
          <w:szCs w:val="28"/>
        </w:rPr>
        <w:t>Консультация для родителей</w:t>
      </w:r>
    </w:p>
    <w:p w:rsidR="00000000" w:rsidRPr="00505B48" w:rsidRDefault="005067C1">
      <w:pPr>
        <w:pStyle w:val="Style3"/>
        <w:widowControl/>
        <w:rPr>
          <w:rStyle w:val="FontStyle15"/>
          <w:rFonts w:ascii="Times New Roman" w:hAnsi="Times New Roman" w:cs="Times New Roman"/>
          <w:sz w:val="28"/>
          <w:szCs w:val="28"/>
        </w:rPr>
      </w:pPr>
      <w:r w:rsidRPr="00505B48">
        <w:rPr>
          <w:rStyle w:val="FontStyle17"/>
          <w:rFonts w:ascii="Times New Roman" w:hAnsi="Times New Roman" w:cs="Times New Roman"/>
          <w:sz w:val="28"/>
          <w:szCs w:val="28"/>
        </w:rPr>
        <w:t xml:space="preserve">Тема: </w:t>
      </w:r>
      <w:r w:rsidRPr="00505B48">
        <w:rPr>
          <w:rStyle w:val="FontStyle15"/>
          <w:rFonts w:ascii="Times New Roman" w:hAnsi="Times New Roman" w:cs="Times New Roman"/>
          <w:sz w:val="28"/>
          <w:szCs w:val="28"/>
        </w:rPr>
        <w:t>«Формирование элементарных математических представлений дошкольников через использование устно</w:t>
      </w:r>
      <w:r w:rsidRPr="00505B48">
        <w:rPr>
          <w:rStyle w:val="FontStyle15"/>
          <w:rFonts w:ascii="Times New Roman" w:hAnsi="Times New Roman" w:cs="Times New Roman"/>
          <w:sz w:val="28"/>
          <w:szCs w:val="28"/>
        </w:rPr>
        <w:t>го народного творчества»</w:t>
      </w:r>
    </w:p>
    <w:p w:rsidR="00505B48" w:rsidRDefault="00505B48">
      <w:pPr>
        <w:pStyle w:val="Style4"/>
        <w:widowControl/>
        <w:rPr>
          <w:rStyle w:val="FontStyle13"/>
          <w:sz w:val="28"/>
          <w:szCs w:val="28"/>
        </w:rPr>
      </w:pPr>
    </w:p>
    <w:p w:rsidR="00505B48" w:rsidRDefault="00505B48">
      <w:pPr>
        <w:pStyle w:val="Style4"/>
        <w:widowControl/>
        <w:rPr>
          <w:rStyle w:val="FontStyle13"/>
          <w:sz w:val="28"/>
          <w:szCs w:val="28"/>
        </w:rPr>
      </w:pPr>
    </w:p>
    <w:p w:rsidR="00505B48" w:rsidRDefault="00505B48">
      <w:pPr>
        <w:pStyle w:val="Style4"/>
        <w:widowControl/>
        <w:rPr>
          <w:rStyle w:val="FontStyle13"/>
          <w:sz w:val="28"/>
          <w:szCs w:val="28"/>
        </w:rPr>
      </w:pPr>
    </w:p>
    <w:p w:rsidR="00505B48" w:rsidRDefault="00505B48">
      <w:pPr>
        <w:pStyle w:val="Style4"/>
        <w:widowControl/>
        <w:rPr>
          <w:rStyle w:val="FontStyle13"/>
          <w:sz w:val="28"/>
          <w:szCs w:val="28"/>
        </w:rPr>
      </w:pPr>
    </w:p>
    <w:p w:rsidR="00505B48" w:rsidRDefault="00505B48">
      <w:pPr>
        <w:pStyle w:val="Style4"/>
        <w:widowControl/>
        <w:rPr>
          <w:rStyle w:val="FontStyle13"/>
          <w:sz w:val="28"/>
          <w:szCs w:val="28"/>
        </w:rPr>
      </w:pPr>
    </w:p>
    <w:p w:rsidR="00505B48" w:rsidRDefault="00505B48">
      <w:pPr>
        <w:pStyle w:val="Style4"/>
        <w:widowControl/>
        <w:rPr>
          <w:rStyle w:val="FontStyle13"/>
          <w:sz w:val="28"/>
          <w:szCs w:val="28"/>
        </w:rPr>
      </w:pPr>
    </w:p>
    <w:p w:rsidR="00505B48" w:rsidRDefault="00505B48">
      <w:pPr>
        <w:pStyle w:val="Style4"/>
        <w:widowControl/>
        <w:rPr>
          <w:rStyle w:val="FontStyle13"/>
          <w:sz w:val="28"/>
          <w:szCs w:val="28"/>
        </w:rPr>
      </w:pPr>
    </w:p>
    <w:p w:rsidR="00000000" w:rsidRPr="00505B48" w:rsidRDefault="005067C1">
      <w:pPr>
        <w:pStyle w:val="Style4"/>
        <w:widowControl/>
        <w:rPr>
          <w:rStyle w:val="FontStyle13"/>
          <w:sz w:val="28"/>
          <w:szCs w:val="28"/>
        </w:rPr>
      </w:pPr>
      <w:r w:rsidRPr="00505B48">
        <w:rPr>
          <w:rStyle w:val="FontStyle13"/>
          <w:sz w:val="28"/>
          <w:szCs w:val="28"/>
        </w:rPr>
        <w:t xml:space="preserve">Консультант: </w:t>
      </w:r>
      <w:proofErr w:type="spellStart"/>
      <w:r w:rsidRPr="00505B48">
        <w:rPr>
          <w:rStyle w:val="FontStyle13"/>
          <w:sz w:val="28"/>
          <w:szCs w:val="28"/>
        </w:rPr>
        <w:t>Столярова</w:t>
      </w:r>
      <w:proofErr w:type="spellEnd"/>
      <w:r w:rsidRPr="00505B48">
        <w:rPr>
          <w:rStyle w:val="FontStyle13"/>
          <w:sz w:val="28"/>
          <w:szCs w:val="28"/>
        </w:rPr>
        <w:t xml:space="preserve"> Светлана Владимировна</w:t>
      </w:r>
    </w:p>
    <w:p w:rsidR="00000000" w:rsidRPr="00505B48" w:rsidRDefault="005067C1">
      <w:pPr>
        <w:pStyle w:val="Style5"/>
        <w:widowControl/>
        <w:rPr>
          <w:rStyle w:val="FontStyle13"/>
          <w:sz w:val="28"/>
          <w:szCs w:val="28"/>
        </w:rPr>
      </w:pPr>
      <w:r w:rsidRPr="00505B48">
        <w:rPr>
          <w:rStyle w:val="FontStyle13"/>
          <w:sz w:val="28"/>
          <w:szCs w:val="28"/>
        </w:rPr>
        <w:t>Коломенский район с.</w:t>
      </w:r>
      <w:proofErr w:type="gramStart"/>
      <w:r w:rsidRPr="00505B48">
        <w:rPr>
          <w:rStyle w:val="FontStyle13"/>
          <w:sz w:val="28"/>
          <w:szCs w:val="28"/>
        </w:rPr>
        <w:t xml:space="preserve"> .</w:t>
      </w:r>
      <w:proofErr w:type="gramEnd"/>
      <w:r w:rsidRPr="00505B48">
        <w:rPr>
          <w:rStyle w:val="FontStyle13"/>
          <w:sz w:val="28"/>
          <w:szCs w:val="28"/>
        </w:rPr>
        <w:t>Акатьево Ноябрь 2009год</w:t>
      </w:r>
    </w:p>
    <w:p w:rsidR="00505B48" w:rsidRPr="00505B48" w:rsidRDefault="00505B48">
      <w:pPr>
        <w:pStyle w:val="Style6"/>
        <w:widowControl/>
        <w:rPr>
          <w:rStyle w:val="FontStyle16"/>
          <w:rFonts w:ascii="Times New Roman" w:hAnsi="Times New Roman" w:cs="Times New Roman"/>
          <w:sz w:val="28"/>
          <w:szCs w:val="28"/>
        </w:rPr>
      </w:pPr>
    </w:p>
    <w:p w:rsidR="00505B48" w:rsidRPr="00505B48" w:rsidRDefault="00505B48">
      <w:pPr>
        <w:pStyle w:val="Style6"/>
        <w:widowControl/>
        <w:rPr>
          <w:rStyle w:val="FontStyle16"/>
          <w:rFonts w:ascii="Times New Roman" w:hAnsi="Times New Roman" w:cs="Times New Roman"/>
          <w:sz w:val="28"/>
          <w:szCs w:val="28"/>
        </w:rPr>
      </w:pPr>
    </w:p>
    <w:p w:rsidR="00505B48" w:rsidRDefault="00505B48">
      <w:pPr>
        <w:pStyle w:val="Style6"/>
        <w:widowControl/>
        <w:rPr>
          <w:rStyle w:val="FontStyle16"/>
        </w:rPr>
      </w:pPr>
    </w:p>
    <w:p w:rsidR="00505B48" w:rsidRDefault="00505B48">
      <w:pPr>
        <w:pStyle w:val="Style6"/>
        <w:widowControl/>
        <w:rPr>
          <w:rStyle w:val="FontStyle16"/>
        </w:rPr>
      </w:pPr>
    </w:p>
    <w:p w:rsidR="00505B48" w:rsidRDefault="00505B48">
      <w:pPr>
        <w:pStyle w:val="Style6"/>
        <w:widowControl/>
        <w:rPr>
          <w:rStyle w:val="FontStyle16"/>
        </w:rPr>
      </w:pPr>
    </w:p>
    <w:p w:rsidR="00505B48" w:rsidRDefault="00505B48">
      <w:pPr>
        <w:pStyle w:val="Style6"/>
        <w:widowControl/>
        <w:rPr>
          <w:rStyle w:val="FontStyle16"/>
        </w:rPr>
      </w:pPr>
    </w:p>
    <w:p w:rsidR="00505B48" w:rsidRDefault="00505B48">
      <w:pPr>
        <w:pStyle w:val="Style6"/>
        <w:widowControl/>
        <w:rPr>
          <w:rStyle w:val="FontStyle16"/>
        </w:rPr>
      </w:pPr>
    </w:p>
    <w:p w:rsidR="00505B48" w:rsidRDefault="00505B48">
      <w:pPr>
        <w:pStyle w:val="Style6"/>
        <w:widowControl/>
        <w:rPr>
          <w:rStyle w:val="FontStyle16"/>
        </w:rPr>
      </w:pPr>
    </w:p>
    <w:p w:rsidR="00505B48" w:rsidRDefault="00505B48">
      <w:pPr>
        <w:pStyle w:val="Style6"/>
        <w:widowControl/>
        <w:rPr>
          <w:rStyle w:val="FontStyle16"/>
        </w:rPr>
      </w:pPr>
    </w:p>
    <w:p w:rsidR="00505B48" w:rsidRDefault="00505B48">
      <w:pPr>
        <w:pStyle w:val="Style6"/>
        <w:widowControl/>
        <w:rPr>
          <w:rStyle w:val="FontStyle16"/>
        </w:rPr>
      </w:pPr>
    </w:p>
    <w:p w:rsidR="00505B48" w:rsidRDefault="00505B48">
      <w:pPr>
        <w:pStyle w:val="Style6"/>
        <w:widowControl/>
        <w:rPr>
          <w:rStyle w:val="FontStyle16"/>
        </w:rPr>
      </w:pPr>
    </w:p>
    <w:p w:rsidR="00505B48" w:rsidRDefault="00505B48">
      <w:pPr>
        <w:pStyle w:val="Style6"/>
        <w:widowControl/>
        <w:rPr>
          <w:rStyle w:val="FontStyle16"/>
        </w:rPr>
      </w:pPr>
    </w:p>
    <w:p w:rsidR="00505B48" w:rsidRDefault="00505B48">
      <w:pPr>
        <w:pStyle w:val="Style6"/>
        <w:widowControl/>
        <w:rPr>
          <w:rStyle w:val="FontStyle16"/>
        </w:rPr>
      </w:pPr>
    </w:p>
    <w:p w:rsidR="00505B48" w:rsidRDefault="00505B48">
      <w:pPr>
        <w:pStyle w:val="Style6"/>
        <w:widowControl/>
        <w:rPr>
          <w:rStyle w:val="FontStyle16"/>
        </w:rPr>
      </w:pPr>
    </w:p>
    <w:p w:rsidR="00505B48" w:rsidRDefault="00505B48">
      <w:pPr>
        <w:pStyle w:val="Style6"/>
        <w:widowControl/>
        <w:rPr>
          <w:rStyle w:val="FontStyle16"/>
        </w:rPr>
      </w:pPr>
    </w:p>
    <w:p w:rsidR="00505B48" w:rsidRDefault="00505B48">
      <w:pPr>
        <w:pStyle w:val="Style6"/>
        <w:widowControl/>
        <w:rPr>
          <w:rStyle w:val="FontStyle16"/>
        </w:rPr>
      </w:pPr>
    </w:p>
    <w:p w:rsidR="00505B48" w:rsidRDefault="00505B48">
      <w:pPr>
        <w:pStyle w:val="Style6"/>
        <w:widowControl/>
        <w:rPr>
          <w:rStyle w:val="FontStyle16"/>
        </w:rPr>
      </w:pPr>
    </w:p>
    <w:p w:rsidR="00505B48" w:rsidRDefault="00505B48">
      <w:pPr>
        <w:pStyle w:val="Style6"/>
        <w:widowControl/>
        <w:rPr>
          <w:rStyle w:val="FontStyle16"/>
        </w:rPr>
      </w:pPr>
    </w:p>
    <w:p w:rsidR="00505B48" w:rsidRDefault="00505B48">
      <w:pPr>
        <w:pStyle w:val="Style6"/>
        <w:widowControl/>
        <w:rPr>
          <w:rStyle w:val="FontStyle16"/>
        </w:rPr>
      </w:pPr>
    </w:p>
    <w:p w:rsidR="00505B48" w:rsidRDefault="00505B48">
      <w:pPr>
        <w:pStyle w:val="Style6"/>
        <w:widowControl/>
        <w:rPr>
          <w:rStyle w:val="FontStyle16"/>
        </w:rPr>
      </w:pPr>
    </w:p>
    <w:p w:rsidR="00505B48" w:rsidRDefault="00505B48">
      <w:pPr>
        <w:pStyle w:val="Style6"/>
        <w:widowControl/>
        <w:rPr>
          <w:rStyle w:val="FontStyle16"/>
        </w:rPr>
      </w:pPr>
      <w:bookmarkStart w:id="0" w:name="_GoBack"/>
      <w:bookmarkEnd w:id="0"/>
    </w:p>
    <w:p w:rsidR="00505B48" w:rsidRDefault="00505B48">
      <w:pPr>
        <w:pStyle w:val="Style6"/>
        <w:widowControl/>
        <w:rPr>
          <w:rStyle w:val="FontStyle16"/>
        </w:rPr>
      </w:pPr>
    </w:p>
    <w:p w:rsidR="00505B48" w:rsidRDefault="00505B48">
      <w:pPr>
        <w:pStyle w:val="Style6"/>
        <w:widowControl/>
        <w:rPr>
          <w:rStyle w:val="FontStyle16"/>
        </w:rPr>
      </w:pPr>
    </w:p>
    <w:p w:rsidR="00000000" w:rsidRDefault="005067C1">
      <w:pPr>
        <w:pStyle w:val="Style6"/>
        <w:widowControl/>
        <w:rPr>
          <w:rStyle w:val="FontStyle16"/>
        </w:rPr>
      </w:pPr>
      <w:r>
        <w:rPr>
          <w:rStyle w:val="FontStyle16"/>
        </w:rPr>
        <w:lastRenderedPageBreak/>
        <w:t>Огромную роль в умственном воспитании и в развитии интеллекта ребёнка играет математика. Математика - один из наиболее трудных учебных предм</w:t>
      </w:r>
      <w:r>
        <w:rPr>
          <w:rStyle w:val="FontStyle16"/>
        </w:rPr>
        <w:t xml:space="preserve">етов. Следовательно, одной из наиболее важных задач воспитателя и родителей - развить у ребенка интерес к математике в дошкольном возрасте. А детство невозможно представить без </w:t>
      </w:r>
      <w:proofErr w:type="spellStart"/>
      <w:r>
        <w:rPr>
          <w:rStyle w:val="FontStyle16"/>
        </w:rPr>
        <w:t>потешек</w:t>
      </w:r>
      <w:proofErr w:type="spellEnd"/>
      <w:r>
        <w:rPr>
          <w:rStyle w:val="FontStyle16"/>
        </w:rPr>
        <w:t>, считалок, загадок, словом без устного народного творчества. Математика</w:t>
      </w:r>
      <w:r>
        <w:rPr>
          <w:rStyle w:val="FontStyle16"/>
        </w:rPr>
        <w:t xml:space="preserve"> обладает уникальным развивающим эффектом. Ее изучение способствует развитию памяти, речи, воображения, эмоций; формирует настойчивость, терпение, творческий потенциал личности.</w:t>
      </w:r>
    </w:p>
    <w:p w:rsidR="00000000" w:rsidRDefault="005067C1">
      <w:pPr>
        <w:pStyle w:val="Style6"/>
        <w:widowControl/>
        <w:rPr>
          <w:rStyle w:val="FontStyle16"/>
        </w:rPr>
      </w:pPr>
      <w:r>
        <w:rPr>
          <w:rStyle w:val="FontStyle16"/>
        </w:rPr>
        <w:t xml:space="preserve">Выдающиеся отечественные педагоги К.Д. Ушинский, Е.И. Тихеева, Е.А. </w:t>
      </w:r>
      <w:proofErr w:type="spellStart"/>
      <w:r>
        <w:rPr>
          <w:rStyle w:val="FontStyle16"/>
        </w:rPr>
        <w:t>Флерина</w:t>
      </w:r>
      <w:proofErr w:type="spellEnd"/>
      <w:r>
        <w:rPr>
          <w:rStyle w:val="FontStyle16"/>
        </w:rPr>
        <w:t>, А</w:t>
      </w:r>
      <w:r>
        <w:rPr>
          <w:rStyle w:val="FontStyle16"/>
        </w:rPr>
        <w:t xml:space="preserve">.П. Усова и другие неоднократно подчеркивали </w:t>
      </w:r>
      <w:proofErr w:type="spellStart"/>
      <w:r>
        <w:rPr>
          <w:rStyle w:val="FontStyle16"/>
        </w:rPr>
        <w:t>огомные</w:t>
      </w:r>
      <w:proofErr w:type="spellEnd"/>
      <w:r>
        <w:rPr>
          <w:rStyle w:val="FontStyle16"/>
        </w:rPr>
        <w:t xml:space="preserve"> возможности малых фольклорных форм как средства воспитания и обучения детей. Эти маленькие поэтические произведения полны </w:t>
      </w:r>
      <w:proofErr w:type="gramStart"/>
      <w:r>
        <w:rPr>
          <w:rStyle w:val="FontStyle16"/>
        </w:rPr>
        <w:t>ярких</w:t>
      </w:r>
      <w:proofErr w:type="gramEnd"/>
      <w:r>
        <w:rPr>
          <w:rStyle w:val="FontStyle16"/>
        </w:rPr>
        <w:t xml:space="preserve"> образов.</w:t>
      </w:r>
    </w:p>
    <w:p w:rsidR="00000000" w:rsidRDefault="005067C1">
      <w:pPr>
        <w:pStyle w:val="Style6"/>
        <w:widowControl/>
        <w:rPr>
          <w:rStyle w:val="FontStyle16"/>
        </w:rPr>
      </w:pPr>
      <w:r>
        <w:rPr>
          <w:rStyle w:val="FontStyle16"/>
        </w:rPr>
        <w:t>Многие родители полагают, что главное при подготовке к школе - это</w:t>
      </w:r>
      <w:r>
        <w:rPr>
          <w:rStyle w:val="FontStyle16"/>
        </w:rPr>
        <w:t xml:space="preserve"> познакомить ребенка с цифрами и научить его писать, считать, складывать и вычитать. Однако при обучении математике по учебникам современных развивающих систем (например: система Л.В. </w:t>
      </w:r>
      <w:proofErr w:type="spellStart"/>
      <w:r>
        <w:rPr>
          <w:rStyle w:val="FontStyle16"/>
        </w:rPr>
        <w:t>Занкова</w:t>
      </w:r>
      <w:proofErr w:type="spellEnd"/>
      <w:r>
        <w:rPr>
          <w:rStyle w:val="FontStyle16"/>
        </w:rPr>
        <w:t>, система В.В. Давыдова, «Школа 2100» и др.) эти умения очень нед</w:t>
      </w:r>
      <w:r>
        <w:rPr>
          <w:rStyle w:val="FontStyle16"/>
        </w:rPr>
        <w:t xml:space="preserve">олго выручают ребенка на уроках математики. Запас заученных знаний кончается очень быстро, и </w:t>
      </w:r>
      <w:proofErr w:type="spellStart"/>
      <w:r>
        <w:rPr>
          <w:rStyle w:val="FontStyle16"/>
        </w:rPr>
        <w:t>несформированность</w:t>
      </w:r>
      <w:proofErr w:type="spellEnd"/>
      <w:r>
        <w:rPr>
          <w:rStyle w:val="FontStyle16"/>
        </w:rPr>
        <w:t xml:space="preserve"> собственного умения продуктивно мыслить приводит к появлению «проблем с математикой». Как следствие теряется интерес к предмету, появляется стра</w:t>
      </w:r>
      <w:r>
        <w:rPr>
          <w:rStyle w:val="FontStyle16"/>
        </w:rPr>
        <w:t>х, что - это не понять и т.п.</w:t>
      </w:r>
    </w:p>
    <w:p w:rsidR="00000000" w:rsidRDefault="005067C1">
      <w:pPr>
        <w:pStyle w:val="Style6"/>
        <w:widowControl/>
        <w:rPr>
          <w:rStyle w:val="FontStyle16"/>
        </w:rPr>
      </w:pPr>
      <w:r>
        <w:rPr>
          <w:rStyle w:val="FontStyle16"/>
        </w:rPr>
        <w:t>Обучение математике не должно быть скучным занятием для ребенка, к тому же у народа существует огромное количество произведений устного народного творчества для малышей. Дело в том, что детская память избирательна. Ребенок усв</w:t>
      </w:r>
      <w:r>
        <w:rPr>
          <w:rStyle w:val="FontStyle16"/>
        </w:rPr>
        <w:t>аивает только то, что его заинтересовало, удивило, обрадовало или испугало. Он вряд ли запомнит что-то неинтересное, даже если взрослые настаивают.</w:t>
      </w:r>
    </w:p>
    <w:p w:rsidR="00000000" w:rsidRDefault="005067C1">
      <w:pPr>
        <w:pStyle w:val="Style6"/>
        <w:widowControl/>
        <w:rPr>
          <w:rStyle w:val="FontStyle16"/>
        </w:rPr>
      </w:pPr>
      <w:r>
        <w:rPr>
          <w:rStyle w:val="FontStyle16"/>
        </w:rPr>
        <w:t>Поэтому необходимость соединения современных требований к подготовке дошкольников с возможностью максимально</w:t>
      </w:r>
      <w:r>
        <w:rPr>
          <w:rStyle w:val="FontStyle16"/>
        </w:rPr>
        <w:t>го использования потенциала устного народного творчества делает эту проблему в настоящее время актуальной.</w:t>
      </w:r>
    </w:p>
    <w:p w:rsidR="00000000" w:rsidRDefault="005067C1">
      <w:pPr>
        <w:pStyle w:val="Style6"/>
        <w:widowControl/>
        <w:rPr>
          <w:rStyle w:val="FontStyle16"/>
        </w:rPr>
      </w:pPr>
      <w:r>
        <w:rPr>
          <w:rStyle w:val="FontStyle17"/>
        </w:rPr>
        <w:t xml:space="preserve">Новизна </w:t>
      </w:r>
      <w:r>
        <w:rPr>
          <w:rStyle w:val="FontStyle16"/>
        </w:rPr>
        <w:t>состоит в том, что в работе предлагается система познавательной деятельности по формированию элементарных математических представлений с вклю</w:t>
      </w:r>
      <w:r>
        <w:rPr>
          <w:rStyle w:val="FontStyle16"/>
        </w:rPr>
        <w:t>чением малых жанров народного фольклора.</w:t>
      </w:r>
    </w:p>
    <w:p w:rsidR="00000000" w:rsidRDefault="005067C1">
      <w:pPr>
        <w:pStyle w:val="Style7"/>
        <w:widowControl/>
        <w:rPr>
          <w:rStyle w:val="FontStyle17"/>
        </w:rPr>
      </w:pPr>
      <w:r>
        <w:rPr>
          <w:rStyle w:val="FontStyle17"/>
        </w:rPr>
        <w:t>Формы организации:</w:t>
      </w:r>
    </w:p>
    <w:p w:rsidR="00000000" w:rsidRDefault="005067C1">
      <w:pPr>
        <w:pStyle w:val="Style8"/>
        <w:widowControl/>
        <w:rPr>
          <w:rStyle w:val="FontStyle16"/>
        </w:rPr>
      </w:pPr>
      <w:r>
        <w:rPr>
          <w:rStyle w:val="FontStyle16"/>
        </w:rPr>
        <w:t>■</w:t>
      </w:r>
      <w:r>
        <w:rPr>
          <w:rStyle w:val="FontStyle16"/>
        </w:rPr>
        <w:t xml:space="preserve"> Индивидуально-творческая деятельность,</w:t>
      </w:r>
    </w:p>
    <w:p w:rsidR="00000000" w:rsidRDefault="005067C1">
      <w:pPr>
        <w:pStyle w:val="Style11"/>
        <w:widowControl/>
        <w:rPr>
          <w:rStyle w:val="FontStyle16"/>
        </w:rPr>
      </w:pPr>
      <w:r>
        <w:rPr>
          <w:rStyle w:val="FontStyle16"/>
        </w:rPr>
        <w:t>творческая деятельность в малой подгруппе (3-6-детей),</w:t>
      </w:r>
    </w:p>
    <w:p w:rsidR="00000000" w:rsidRDefault="005067C1">
      <w:pPr>
        <w:pStyle w:val="Style11"/>
        <w:widowControl/>
        <w:rPr>
          <w:rStyle w:val="FontStyle16"/>
        </w:rPr>
      </w:pPr>
      <w:r>
        <w:rPr>
          <w:rStyle w:val="FontStyle16"/>
        </w:rPr>
        <w:t>учебно-</w:t>
      </w:r>
      <w:proofErr w:type="spellStart"/>
      <w:r>
        <w:rPr>
          <w:rStyle w:val="FontStyle16"/>
        </w:rPr>
        <w:t>иговая</w:t>
      </w:r>
      <w:proofErr w:type="spellEnd"/>
      <w:r>
        <w:rPr>
          <w:rStyle w:val="FontStyle16"/>
        </w:rPr>
        <w:t xml:space="preserve"> деятельность (игры, познавательная деятельность),</w:t>
      </w:r>
    </w:p>
    <w:p w:rsidR="00000000" w:rsidRDefault="005067C1">
      <w:pPr>
        <w:pStyle w:val="Style11"/>
        <w:widowControl/>
        <w:rPr>
          <w:rStyle w:val="FontStyle16"/>
        </w:rPr>
      </w:pPr>
      <w:r>
        <w:rPr>
          <w:rStyle w:val="FontStyle16"/>
        </w:rPr>
        <w:t>математическое развлечение.</w:t>
      </w:r>
    </w:p>
    <w:p w:rsidR="00000000" w:rsidRDefault="005067C1">
      <w:pPr>
        <w:pStyle w:val="Style6"/>
        <w:widowControl/>
        <w:rPr>
          <w:rStyle w:val="FontStyle16"/>
        </w:rPr>
      </w:pPr>
      <w:r>
        <w:rPr>
          <w:rStyle w:val="FontStyle16"/>
        </w:rPr>
        <w:t>Организо</w:t>
      </w:r>
      <w:r>
        <w:rPr>
          <w:rStyle w:val="FontStyle16"/>
        </w:rPr>
        <w:t xml:space="preserve">ванная работа по развитию математических способностей дошкольников, включающая малые жанры устного народного творчества, </w:t>
      </w:r>
      <w:r>
        <w:rPr>
          <w:rStyle w:val="FontStyle16"/>
        </w:rPr>
        <w:lastRenderedPageBreak/>
        <w:t>будет способствовать повышению уровня развития математических способностей детей:</w:t>
      </w:r>
    </w:p>
    <w:p w:rsidR="00000000" w:rsidRDefault="005067C1">
      <w:pPr>
        <w:pStyle w:val="Style10"/>
        <w:widowControl/>
        <w:rPr>
          <w:rStyle w:val="FontStyle16"/>
        </w:rPr>
      </w:pPr>
      <w:r>
        <w:rPr>
          <w:rStyle w:val="FontStyle16"/>
        </w:rPr>
        <w:t>1.</w:t>
      </w:r>
      <w:r>
        <w:rPr>
          <w:rStyle w:val="FontStyle16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FontStyle16"/>
        </w:rPr>
        <w:t>У детей выработан интерес к самому процессу познав</w:t>
      </w:r>
      <w:r>
        <w:rPr>
          <w:rStyle w:val="FontStyle16"/>
        </w:rPr>
        <w:t>ательной деятельности.</w:t>
      </w:r>
    </w:p>
    <w:p w:rsidR="00000000" w:rsidRDefault="005067C1">
      <w:pPr>
        <w:pStyle w:val="Style10"/>
        <w:widowControl/>
        <w:rPr>
          <w:rStyle w:val="FontStyle16"/>
        </w:rPr>
      </w:pPr>
      <w:r>
        <w:rPr>
          <w:rStyle w:val="FontStyle16"/>
        </w:rPr>
        <w:t>2.</w:t>
      </w:r>
      <w:r>
        <w:rPr>
          <w:rStyle w:val="FontStyle16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FontStyle16"/>
        </w:rPr>
        <w:t>Дети самостоятельно находят способы решения познавательных задач.</w:t>
      </w:r>
    </w:p>
    <w:p w:rsidR="00000000" w:rsidRDefault="005067C1">
      <w:pPr>
        <w:pStyle w:val="Style10"/>
        <w:widowControl/>
        <w:rPr>
          <w:rStyle w:val="FontStyle16"/>
        </w:rPr>
      </w:pPr>
      <w:r>
        <w:rPr>
          <w:rStyle w:val="FontStyle16"/>
        </w:rPr>
        <w:t>3.</w:t>
      </w:r>
      <w:r>
        <w:rPr>
          <w:rStyle w:val="FontStyle16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FontStyle16"/>
        </w:rPr>
        <w:t>Стремятся к достижению познавательной цели.</w:t>
      </w:r>
    </w:p>
    <w:p w:rsidR="00000000" w:rsidRDefault="005067C1">
      <w:pPr>
        <w:pStyle w:val="Style10"/>
        <w:widowControl/>
        <w:rPr>
          <w:rStyle w:val="FontStyle16"/>
        </w:rPr>
      </w:pPr>
      <w:r>
        <w:rPr>
          <w:rStyle w:val="FontStyle16"/>
        </w:rPr>
        <w:t>4.</w:t>
      </w:r>
      <w:r>
        <w:rPr>
          <w:rStyle w:val="FontStyle16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FontStyle16"/>
        </w:rPr>
        <w:t>Развивают навыки самоконтроля и самооценки (по парциальной программе Е. Колесниковой «Математические ступеньки»).</w:t>
      </w:r>
    </w:p>
    <w:p w:rsidR="00000000" w:rsidRDefault="005067C1">
      <w:pPr>
        <w:pStyle w:val="Style6"/>
        <w:widowControl/>
        <w:rPr>
          <w:rStyle w:val="FontStyle16"/>
        </w:rPr>
      </w:pPr>
      <w:r>
        <w:rPr>
          <w:rStyle w:val="FontStyle16"/>
        </w:rPr>
        <w:t>Основной формой работы с детьми являются тематические занятия. Тематическое планирование способствует эффективному и системному усвоению детьми знаний по математике.</w:t>
      </w:r>
    </w:p>
    <w:p w:rsidR="00000000" w:rsidRDefault="005067C1">
      <w:pPr>
        <w:pStyle w:val="Style6"/>
        <w:widowControl/>
        <w:rPr>
          <w:rStyle w:val="FontStyle16"/>
        </w:rPr>
      </w:pPr>
      <w:r>
        <w:rPr>
          <w:rStyle w:val="FontStyle16"/>
        </w:rPr>
        <w:t>Работа планируется по следующим разделам: «Числа и цифры первого десятка», «Математические</w:t>
      </w:r>
      <w:r>
        <w:rPr>
          <w:rStyle w:val="FontStyle16"/>
        </w:rPr>
        <w:t xml:space="preserve"> знаки», «Решение логических задач», «Геометрические фигуры», «Обобщение и закрепление знаний». Она включает в себя занятия, игры, развлечения, нерегламентированную деятельность детей, по некоторым темам - праздники.</w:t>
      </w:r>
    </w:p>
    <w:p w:rsidR="00000000" w:rsidRDefault="005067C1">
      <w:pPr>
        <w:pStyle w:val="Style6"/>
        <w:widowControl/>
        <w:rPr>
          <w:rStyle w:val="FontStyle16"/>
        </w:rPr>
      </w:pPr>
      <w:r>
        <w:rPr>
          <w:rStyle w:val="FontStyle16"/>
        </w:rPr>
        <w:t>Например, в разделе «Числа и цифры перв</w:t>
      </w:r>
      <w:r>
        <w:rPr>
          <w:rStyle w:val="FontStyle16"/>
        </w:rPr>
        <w:t xml:space="preserve">ого десятка» дети учатся считать по образцу и </w:t>
      </w:r>
      <w:proofErr w:type="spellStart"/>
      <w:r>
        <w:rPr>
          <w:rStyle w:val="FontStyle16"/>
        </w:rPr>
        <w:t>наванному</w:t>
      </w:r>
      <w:proofErr w:type="spellEnd"/>
      <w:r>
        <w:rPr>
          <w:rStyle w:val="FontStyle16"/>
        </w:rPr>
        <w:t xml:space="preserve"> числу в пределах десяти, понимать </w:t>
      </w:r>
      <w:proofErr w:type="spellStart"/>
      <w:r>
        <w:rPr>
          <w:rStyle w:val="FontStyle16"/>
        </w:rPr>
        <w:t>независемость</w:t>
      </w:r>
      <w:proofErr w:type="spellEnd"/>
      <w:r>
        <w:rPr>
          <w:rStyle w:val="FontStyle16"/>
        </w:rPr>
        <w:t xml:space="preserve"> числа от </w:t>
      </w:r>
      <w:proofErr w:type="spellStart"/>
      <w:r>
        <w:rPr>
          <w:rStyle w:val="FontStyle16"/>
        </w:rPr>
        <w:t>постранственного</w:t>
      </w:r>
      <w:proofErr w:type="spellEnd"/>
      <w:r>
        <w:rPr>
          <w:rStyle w:val="FontStyle16"/>
        </w:rPr>
        <w:t xml:space="preserve"> расположения предметов, писать цифры от 1 до 10 и так </w:t>
      </w:r>
      <w:proofErr w:type="spellStart"/>
      <w:r>
        <w:rPr>
          <w:rStyle w:val="FontStyle16"/>
        </w:rPr>
        <w:t>дадее</w:t>
      </w:r>
      <w:proofErr w:type="spellEnd"/>
      <w:r>
        <w:rPr>
          <w:rStyle w:val="FontStyle16"/>
        </w:rPr>
        <w:t>.</w:t>
      </w:r>
    </w:p>
    <w:p w:rsidR="00000000" w:rsidRDefault="005067C1">
      <w:pPr>
        <w:pStyle w:val="Style9"/>
        <w:widowControl/>
        <w:rPr>
          <w:rStyle w:val="FontStyle16"/>
        </w:rPr>
      </w:pPr>
      <w:r>
        <w:rPr>
          <w:rStyle w:val="FontStyle16"/>
        </w:rPr>
        <w:t>Загадка служит исходным материалом для знакомства с некоторыми ма</w:t>
      </w:r>
      <w:r>
        <w:rPr>
          <w:rStyle w:val="FontStyle16"/>
        </w:rPr>
        <w:t>тематическими понятиями (число, отношение, величина и т.д.)</w:t>
      </w:r>
    </w:p>
    <w:p w:rsidR="00000000" w:rsidRDefault="005067C1">
      <w:pPr>
        <w:pStyle w:val="Style6"/>
        <w:widowControl/>
        <w:rPr>
          <w:rStyle w:val="FontStyle16"/>
        </w:rPr>
      </w:pPr>
      <w:r>
        <w:rPr>
          <w:rStyle w:val="FontStyle16"/>
        </w:rPr>
        <w:t xml:space="preserve">Скороговорка позволяет закреплять, отрабатывать математические термины, слова и обороты речи, связанные с развитием </w:t>
      </w:r>
      <w:proofErr w:type="gramStart"/>
      <w:r>
        <w:rPr>
          <w:rStyle w:val="FontStyle16"/>
        </w:rPr>
        <w:t>количественных</w:t>
      </w:r>
      <w:proofErr w:type="gramEnd"/>
    </w:p>
    <w:p w:rsidR="00000000" w:rsidRDefault="005067C1">
      <w:pPr>
        <w:pStyle w:val="Style11"/>
        <w:widowControl/>
        <w:rPr>
          <w:rStyle w:val="FontStyle16"/>
        </w:rPr>
      </w:pPr>
      <w:r>
        <w:rPr>
          <w:rStyle w:val="FontStyle16"/>
        </w:rPr>
        <w:t>представлений. Скороговорки я разучиваю как на занятиях по матема</w:t>
      </w:r>
      <w:r>
        <w:rPr>
          <w:rStyle w:val="FontStyle16"/>
        </w:rPr>
        <w:t xml:space="preserve">тике, так и вне </w:t>
      </w:r>
      <w:proofErr w:type="gramStart"/>
      <w:r>
        <w:rPr>
          <w:rStyle w:val="FontStyle16"/>
        </w:rPr>
        <w:t>них</w:t>
      </w:r>
      <w:proofErr w:type="gramEnd"/>
      <w:r>
        <w:rPr>
          <w:rStyle w:val="FontStyle16"/>
        </w:rPr>
        <w:t>.</w:t>
      </w:r>
    </w:p>
    <w:p w:rsidR="00000000" w:rsidRDefault="005067C1">
      <w:pPr>
        <w:pStyle w:val="Style11"/>
        <w:widowControl/>
        <w:rPr>
          <w:rStyle w:val="FontStyle16"/>
        </w:rPr>
      </w:pPr>
      <w:r>
        <w:rPr>
          <w:rStyle w:val="FontStyle16"/>
        </w:rPr>
        <w:t>На занятиях по математике я использую пословицы и поговорки с целью закрепления количественных представлений.</w:t>
      </w:r>
    </w:p>
    <w:p w:rsidR="00000000" w:rsidRDefault="005067C1">
      <w:pPr>
        <w:pStyle w:val="Style6"/>
        <w:widowControl/>
        <w:rPr>
          <w:rStyle w:val="FontStyle16"/>
        </w:rPr>
      </w:pPr>
      <w:r>
        <w:rPr>
          <w:rStyle w:val="FontStyle16"/>
        </w:rPr>
        <w:t>Считалки применяю для закрепления нумерации чисел, порядкового и количественного счета. Их заучивание помогает не только разв</w:t>
      </w:r>
      <w:r>
        <w:rPr>
          <w:rStyle w:val="FontStyle16"/>
        </w:rPr>
        <w:t xml:space="preserve">ивать память, но и способствует выработке умения вести пересчет предметов, </w:t>
      </w:r>
      <w:proofErr w:type="spellStart"/>
      <w:r>
        <w:rPr>
          <w:rStyle w:val="FontStyle16"/>
        </w:rPr>
        <w:t>приметять</w:t>
      </w:r>
      <w:proofErr w:type="spellEnd"/>
      <w:r>
        <w:rPr>
          <w:rStyle w:val="FontStyle16"/>
        </w:rPr>
        <w:t xml:space="preserve"> в повседневной жизни сформированные навыки.</w:t>
      </w:r>
    </w:p>
    <w:p w:rsidR="00000000" w:rsidRDefault="005067C1">
      <w:pPr>
        <w:pStyle w:val="Style6"/>
        <w:widowControl/>
        <w:rPr>
          <w:rStyle w:val="FontStyle16"/>
        </w:rPr>
      </w:pPr>
      <w:r>
        <w:rPr>
          <w:rStyle w:val="FontStyle16"/>
        </w:rPr>
        <w:t>С помощью фольклорных сказок дети легче устанавливают временные отношения, учатся порядковому и количественному счету, определя</w:t>
      </w:r>
      <w:r>
        <w:rPr>
          <w:rStyle w:val="FontStyle16"/>
        </w:rPr>
        <w:t xml:space="preserve">ют </w:t>
      </w:r>
      <w:proofErr w:type="spellStart"/>
      <w:r>
        <w:rPr>
          <w:rStyle w:val="FontStyle16"/>
        </w:rPr>
        <w:t>пространсвенное</w:t>
      </w:r>
      <w:proofErr w:type="spellEnd"/>
      <w:r>
        <w:rPr>
          <w:rStyle w:val="FontStyle16"/>
        </w:rPr>
        <w:t xml:space="preserve"> расположение предметов. </w:t>
      </w:r>
      <w:proofErr w:type="gramStart"/>
      <w:r>
        <w:rPr>
          <w:rStyle w:val="FontStyle16"/>
        </w:rPr>
        <w:t>Фольклорные сказки помогают запомнить простейшие математические понятия: справа, слева, впереди, сзади, воспитывают любознательность, развивают память, инициативность, учат импровизации («Три медведя», «Колобок» и</w:t>
      </w:r>
      <w:r>
        <w:rPr>
          <w:rStyle w:val="FontStyle16"/>
        </w:rPr>
        <w:t xml:space="preserve"> т.д.).</w:t>
      </w:r>
      <w:proofErr w:type="gramEnd"/>
    </w:p>
    <w:p w:rsidR="00000000" w:rsidRDefault="005067C1">
      <w:pPr>
        <w:pStyle w:val="Style6"/>
        <w:widowControl/>
        <w:rPr>
          <w:rStyle w:val="FontStyle16"/>
        </w:rPr>
      </w:pPr>
      <w:r>
        <w:rPr>
          <w:rStyle w:val="FontStyle16"/>
        </w:rPr>
        <w:t>Не менее важным условием формирования элементарных математических представлений у детей является активное участие в образовательном процессе родителей.</w:t>
      </w:r>
    </w:p>
    <w:p w:rsidR="00000000" w:rsidRDefault="005067C1">
      <w:pPr>
        <w:pStyle w:val="Style6"/>
        <w:widowControl/>
        <w:rPr>
          <w:rStyle w:val="FontStyle16"/>
        </w:rPr>
      </w:pPr>
      <w:r>
        <w:rPr>
          <w:rStyle w:val="FontStyle16"/>
        </w:rPr>
        <w:t xml:space="preserve">Работаю с родителями по схеме: презентация изученной темы </w:t>
      </w:r>
      <w:proofErr w:type="gramStart"/>
      <w:r>
        <w:rPr>
          <w:rStyle w:val="FontStyle16"/>
        </w:rPr>
        <w:t>-о</w:t>
      </w:r>
      <w:proofErr w:type="gramEnd"/>
      <w:r>
        <w:rPr>
          <w:rStyle w:val="FontStyle16"/>
        </w:rPr>
        <w:t>бучение родителей - организация совм</w:t>
      </w:r>
      <w:r>
        <w:rPr>
          <w:rStyle w:val="FontStyle16"/>
        </w:rPr>
        <w:t>естных дел.</w:t>
      </w:r>
    </w:p>
    <w:p w:rsidR="00000000" w:rsidRDefault="005067C1">
      <w:pPr>
        <w:pStyle w:val="Style6"/>
        <w:widowControl/>
        <w:rPr>
          <w:rStyle w:val="FontStyle16"/>
        </w:rPr>
      </w:pPr>
      <w:r>
        <w:rPr>
          <w:rStyle w:val="FontStyle16"/>
        </w:rPr>
        <w:lastRenderedPageBreak/>
        <w:t>На этапе презентации я убеждаю родителей в значимости темы, её актуальности, заручаюсь их помощью и поддержкой. Презентацию темы провожу через родительское собрание, наглядную информацию, зрелищные мероприятия.</w:t>
      </w:r>
    </w:p>
    <w:p w:rsidR="00000000" w:rsidRDefault="005067C1">
      <w:pPr>
        <w:pStyle w:val="Style6"/>
        <w:widowControl/>
        <w:rPr>
          <w:rStyle w:val="FontStyle16"/>
        </w:rPr>
      </w:pPr>
      <w:r>
        <w:rPr>
          <w:rStyle w:val="FontStyle16"/>
        </w:rPr>
        <w:t xml:space="preserve">При обучении родителей использую </w:t>
      </w:r>
      <w:r>
        <w:rPr>
          <w:rStyle w:val="FontStyle16"/>
        </w:rPr>
        <w:t>такие формы работы с семьей: консультации, папки-передвижки и др. при организации совместных дел провожу с участием родителей математические развлечения, досуги, КВН.</w:t>
      </w:r>
    </w:p>
    <w:p w:rsidR="00505B48" w:rsidRDefault="005067C1">
      <w:pPr>
        <w:pStyle w:val="Style6"/>
        <w:widowControl/>
        <w:rPr>
          <w:rStyle w:val="FontStyle16"/>
        </w:rPr>
      </w:pPr>
      <w:r>
        <w:rPr>
          <w:rStyle w:val="FontStyle16"/>
        </w:rPr>
        <w:t>Родителям предложено сделать с ребенком мини-книжку с загадками и пословицами, разучить м</w:t>
      </w:r>
      <w:r>
        <w:rPr>
          <w:rStyle w:val="FontStyle16"/>
        </w:rPr>
        <w:t>атематическую сказку и изготовить к ней персонажей.</w:t>
      </w:r>
    </w:p>
    <w:sectPr w:rsidR="00505B48">
      <w:type w:val="continuous"/>
      <w:pgSz w:w="11909" w:h="16834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7C1" w:rsidRDefault="005067C1">
      <w:r>
        <w:separator/>
      </w:r>
    </w:p>
  </w:endnote>
  <w:endnote w:type="continuationSeparator" w:id="0">
    <w:p w:rsidR="005067C1" w:rsidRDefault="00506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7C1" w:rsidRDefault="005067C1">
      <w:r>
        <w:separator/>
      </w:r>
    </w:p>
  </w:footnote>
  <w:footnote w:type="continuationSeparator" w:id="0">
    <w:p w:rsidR="005067C1" w:rsidRDefault="005067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B48"/>
    <w:rsid w:val="00505B48"/>
    <w:rsid w:val="0050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rPr>
      <w:rFonts w:ascii="Arial" w:hAnsi="Arial" w:cs="Arial"/>
      <w:b/>
      <w:bCs/>
      <w:sz w:val="32"/>
      <w:szCs w:val="32"/>
    </w:rPr>
  </w:style>
  <w:style w:type="character" w:customStyle="1" w:styleId="FontStyle16">
    <w:name w:val="Font Style16"/>
    <w:basedOn w:val="a0"/>
    <w:uiPriority w:val="99"/>
    <w:rPr>
      <w:rFonts w:ascii="Arial" w:hAnsi="Arial" w:cs="Arial"/>
      <w:sz w:val="26"/>
      <w:szCs w:val="26"/>
    </w:rPr>
  </w:style>
  <w:style w:type="character" w:customStyle="1" w:styleId="FontStyle17">
    <w:name w:val="Font Style17"/>
    <w:basedOn w:val="a0"/>
    <w:uiPriority w:val="99"/>
    <w:rPr>
      <w:rFonts w:ascii="Arial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rPr>
      <w:rFonts w:ascii="Arial" w:hAnsi="Arial" w:cs="Arial"/>
      <w:b/>
      <w:bCs/>
      <w:sz w:val="32"/>
      <w:szCs w:val="32"/>
    </w:rPr>
  </w:style>
  <w:style w:type="character" w:customStyle="1" w:styleId="FontStyle16">
    <w:name w:val="Font Style16"/>
    <w:basedOn w:val="a0"/>
    <w:uiPriority w:val="99"/>
    <w:rPr>
      <w:rFonts w:ascii="Arial" w:hAnsi="Arial" w:cs="Arial"/>
      <w:sz w:val="26"/>
      <w:szCs w:val="26"/>
    </w:rPr>
  </w:style>
  <w:style w:type="character" w:customStyle="1" w:styleId="FontStyle17">
    <w:name w:val="Font Style17"/>
    <w:basedOn w:val="a0"/>
    <w:uiPriority w:val="99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881</Words>
  <Characters>5022</Characters>
  <Application>Microsoft Office Word</Application>
  <DocSecurity>0</DocSecurity>
  <Lines>41</Lines>
  <Paragraphs>11</Paragraphs>
  <ScaleCrop>false</ScaleCrop>
  <Company>Hewlett-Packard</Company>
  <LinksUpToDate>false</LinksUpToDate>
  <CharactersWithSpaces>5892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2013-01-16T18:30:00Z</dcterms:created>
  <dcterms:modified xsi:type="dcterms:W3CDTF">2013-01-16T18:32:00Z</dcterms:modified>
</cp:coreProperties>
</file>