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63" w:rsidRDefault="00957E63" w:rsidP="00957E6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АДМИНИСТРАЦИИ</w:t>
      </w:r>
    </w:p>
    <w:p w:rsidR="00957E63" w:rsidRDefault="00957E63" w:rsidP="00957E6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ГОРОДСКОГО ОКРУГА САМАРА</w:t>
      </w:r>
    </w:p>
    <w:p w:rsidR="00957E63" w:rsidRDefault="00957E63" w:rsidP="00957E6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957E63" w:rsidRDefault="00957E63" w:rsidP="00957E6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ДОПОЛНИТЕЛЬНОГО ПРОФЕССИОНАЛЬНОГО ОБРАЗОВАНИЯ</w:t>
      </w:r>
    </w:p>
    <w:p w:rsidR="00957E63" w:rsidRDefault="00957E63" w:rsidP="00957E6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(ПОВЫШЕНИЯ КВАЛИФИКАЦИИ)  СПЕЦИАЛИСТОВ</w:t>
      </w:r>
    </w:p>
    <w:p w:rsidR="00957E63" w:rsidRDefault="00957E63" w:rsidP="00957E6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ЦЕНТР ПОВЫШЕНИЯ КВАЛИФИКАЦИИ</w:t>
      </w: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«ЦЕНТР РАЗВИТИЯ ОБРАЗОВАНИЯ ГОРОДСКОГО ОКРУГА САМАРА»</w:t>
      </w: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ИТОГОВАЯ РАБОТА</w:t>
      </w: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программе курсов повышения квалификации</w:t>
      </w: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Организация образовательного процесса в ДОУ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«Приобщение детей дошкольного возраста к художественному конструированию»</w:t>
      </w: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both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both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Слушателя курсов</w:t>
      </w:r>
    </w:p>
    <w:p w:rsidR="00957E63" w:rsidRDefault="00957E63" w:rsidP="00957E63">
      <w:pPr>
        <w:pStyle w:val="a7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Колитиной</w:t>
      </w:r>
      <w:proofErr w:type="spellEnd"/>
      <w:r>
        <w:rPr>
          <w:b/>
          <w:szCs w:val="24"/>
        </w:rPr>
        <w:t xml:space="preserve"> Елены Александровны,</w:t>
      </w:r>
    </w:p>
    <w:p w:rsidR="00957E63" w:rsidRDefault="00957E63" w:rsidP="00957E63">
      <w:pPr>
        <w:pStyle w:val="a7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воспитателя МБДОУ№ 135 </w:t>
      </w:r>
    </w:p>
    <w:p w:rsidR="00957E63" w:rsidRDefault="00957E63" w:rsidP="00957E63">
      <w:pPr>
        <w:pStyle w:val="a7"/>
        <w:widowControl/>
        <w:spacing w:line="252" w:lineRule="auto"/>
        <w:ind w:firstLine="284"/>
        <w:jc w:val="both"/>
        <w:rPr>
          <w:b/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957E63" w:rsidTr="002A2382">
        <w:tc>
          <w:tcPr>
            <w:tcW w:w="4361" w:type="dxa"/>
          </w:tcPr>
          <w:p w:rsidR="00957E63" w:rsidRDefault="00957E63" w:rsidP="002A2382">
            <w:pPr>
              <w:pStyle w:val="a7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957E63" w:rsidRDefault="00957E63" w:rsidP="002A2382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</w:t>
            </w:r>
          </w:p>
          <w:p w:rsidR="00957E63" w:rsidRDefault="00957E63" w:rsidP="002A2382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(подпись, дата)</w:t>
            </w:r>
          </w:p>
          <w:p w:rsidR="00957E63" w:rsidRDefault="00957E63" w:rsidP="002A2382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957E63" w:rsidRDefault="00957E63" w:rsidP="002A2382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957E63" w:rsidRDefault="00957E63" w:rsidP="002A2382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957E63" w:rsidRDefault="00957E63" w:rsidP="002A2382">
            <w:pPr>
              <w:pStyle w:val="a7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957E63" w:rsidRDefault="00957E63" w:rsidP="00957E63">
      <w:pPr>
        <w:pStyle w:val="a7"/>
        <w:widowControl/>
        <w:spacing w:line="252" w:lineRule="auto"/>
        <w:ind w:firstLine="284"/>
        <w:jc w:val="both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both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lastRenderedPageBreak/>
        <w:t>Самара 2014 г.</w:t>
      </w:r>
    </w:p>
    <w:p w:rsidR="00957E63" w:rsidRDefault="00957E63" w:rsidP="00957E63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957E63" w:rsidRDefault="00957E63" w:rsidP="00957E63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957E63" w:rsidRDefault="00957E63" w:rsidP="00957E63">
      <w:pPr>
        <w:pStyle w:val="a7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СОДЕРЖАНИЕ</w:t>
      </w:r>
    </w:p>
    <w:tbl>
      <w:tblPr>
        <w:tblW w:w="9585" w:type="dxa"/>
        <w:tblLook w:val="04A0"/>
      </w:tblPr>
      <w:tblGrid>
        <w:gridCol w:w="9632"/>
        <w:gridCol w:w="222"/>
      </w:tblGrid>
      <w:tr w:rsidR="00957E63" w:rsidTr="002A2382">
        <w:tc>
          <w:tcPr>
            <w:tcW w:w="9349" w:type="dxa"/>
          </w:tcPr>
          <w:p w:rsidR="00957E63" w:rsidRDefault="00957E63" w:rsidP="002A2382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57E63" w:rsidRDefault="00957E63" w:rsidP="002A2382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E63" w:rsidTr="002A2382">
        <w:tc>
          <w:tcPr>
            <w:tcW w:w="9349" w:type="dxa"/>
          </w:tcPr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957E63" w:rsidRDefault="00957E63" w:rsidP="002A2382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E63" w:rsidTr="002A2382">
        <w:tc>
          <w:tcPr>
            <w:tcW w:w="9349" w:type="dxa"/>
            <w:hideMark/>
          </w:tcPr>
          <w:tbl>
            <w:tblPr>
              <w:tblW w:w="9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55"/>
              <w:gridCol w:w="2126"/>
            </w:tblGrid>
            <w:tr w:rsidR="00957E63" w:rsidTr="002A2382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57E63" w:rsidTr="002A2382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957E63">
                  <w:pPr>
                    <w:pStyle w:val="a3"/>
                    <w:numPr>
                      <w:ilvl w:val="0"/>
                      <w:numId w:val="3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Проблема приобщения детей дошкольного возраста к художественному конструированию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57E63" w:rsidTr="002A2382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957E63">
                  <w:pPr>
                    <w:pStyle w:val="a3"/>
                    <w:numPr>
                      <w:ilvl w:val="0"/>
                      <w:numId w:val="3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занятия по ручному труду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57E63" w:rsidTr="002A2382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ЗАКЛЮЧЕНИЕ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57E63" w:rsidTr="002A2382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СПИСОК ИСПОЛЬЗОВАННЫХ ИСТОЧНИКОВ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E63" w:rsidRDefault="00957E63" w:rsidP="002A2382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57E63" w:rsidRDefault="00957E63" w:rsidP="002A2382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E63" w:rsidTr="002A2382">
        <w:trPr>
          <w:trHeight w:val="1141"/>
        </w:trPr>
        <w:tc>
          <w:tcPr>
            <w:tcW w:w="9349" w:type="dxa"/>
          </w:tcPr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E63" w:rsidRDefault="00957E63" w:rsidP="002A2382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57E63" w:rsidRDefault="00957E63" w:rsidP="002A2382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E63" w:rsidRPr="009D273C" w:rsidRDefault="00957E63" w:rsidP="00957E63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273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957E63" w:rsidRPr="009D273C" w:rsidRDefault="00957E63" w:rsidP="00957E63">
      <w:pPr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Отечественные психологи и педагоги  - </w:t>
      </w:r>
      <w:proofErr w:type="spellStart"/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В.В.Давыдов, А.В.Запорожец, </w:t>
      </w:r>
      <w:proofErr w:type="spellStart"/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Н.Н.Поддьяков</w:t>
      </w:r>
      <w:proofErr w:type="spellEnd"/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Н.А.Ветлугина и др. – доказали: творческие возможности детей проявляются уже в дошкольном возрасте. Подтверждение тому – множество открытий, создание  интересных, порой оригинальных рисунков и конструкций.  По моему мнению,  эффективным средством для развития творческих способностей  детей является художественно-творческая деятельность, а именно художественное конструирование.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художественном  конструировании дети, создавая образы, не только отображают их структуру, но и выражают свое отношение к ним, передают их характер, пользуясь цветом, фактурой, формой, что приводит по выражению А.В.Запорожца, к «формированию своеобразных эмоциональных образов».</w:t>
      </w:r>
    </w:p>
    <w:p w:rsidR="00957E63" w:rsidRPr="009D273C" w:rsidRDefault="00957E63" w:rsidP="00957E63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творческой личности - одна из важных задач педагогической теории и практики на современном этапе.  Художественное конструирование в силу самой его созидательно – преобразующей природы, при определенной организации обучения носит подлинно творческий характер. В его русле создаются условия для развития воображения и интеллектуальной активности, экспериментирования с материалом, возникновения ярких и «умных» эмоций, что и позволяет считать данный вид деятельности мощным средством развития творческих способностей  у дошкольников, а также делает воспитание и обучение детей при помощи художественного конструирования актуальным.</w:t>
      </w:r>
      <w:r w:rsidRPr="009D27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7E63" w:rsidRPr="009D273C" w:rsidRDefault="00957E63" w:rsidP="00957E63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73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развитие творческих способностей старших дошкольников посредством художественного конструирования.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27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Развивать творческий потенциал дошкольников средствами художественного конструирования.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Формировать у детей знания, умения и навыки художественно-конструктивной деятельности.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    Стимулировать сотворчество детей со сверстниками и взрослыми в конструктивной деятельности.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73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9D273C">
        <w:rPr>
          <w:rFonts w:ascii="Times New Roman" w:hAnsi="Times New Roman" w:cs="Times New Roman"/>
          <w:sz w:val="28"/>
          <w:szCs w:val="28"/>
        </w:rPr>
        <w:t>Ручной художественный труд – это творческая работа ребенка с различными материалами. Психолог Запорожец писал, что «способность понимать прекрасное умом и сердцем наиболее успешно развивается тогда, когда ребенок активно воссоздает художественные образы».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73C">
        <w:rPr>
          <w:rFonts w:ascii="Times New Roman" w:hAnsi="Times New Roman" w:cs="Times New Roman"/>
          <w:sz w:val="28"/>
          <w:szCs w:val="28"/>
        </w:rPr>
        <w:t xml:space="preserve">Художественный труд включает работу с бумагой и картоном, работу с природным материалом, работу с использованным материалом. Занятия по конструированию и художественному труду развивают творческие способности детей, сноровку, воспитывают трудолюбие, усидчивость, терпение. Уже в младшей группе своих воспитанников мы привлекаем к украшению группы (раскрашивание отдельных элементов, учим использовать способ наложения и совмещения). 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73C">
        <w:rPr>
          <w:rFonts w:ascii="Times New Roman" w:hAnsi="Times New Roman" w:cs="Times New Roman"/>
          <w:sz w:val="28"/>
          <w:szCs w:val="28"/>
        </w:rPr>
        <w:t xml:space="preserve">   Ручной труд по изготовлению различных поделок из бумаги – увлекательное занятие для детей дошкольного возраста, имеющее большое значение в развитии их художественного вкуса, творческого воображения, конструктивного мышления.  В процессе сгибания бумаги, совмещая углы и края, многократного складывания для создания лесного обитателя, в нашем случае, лисицы, или склеивания, надрезания, для изготовления елочного украшения происходит развитие глазомера, точности движений и координированная работа обеих рук, дети учатся подбирать и целенаправленно использовать материалы и инструменты. Важным моментом для ребенка является значимость его действий. Сделав лису - он может с ней поиграть или подарить. Сделав украшение – он видит его применение, назначение.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73C">
        <w:rPr>
          <w:rFonts w:ascii="Times New Roman" w:hAnsi="Times New Roman" w:cs="Times New Roman"/>
          <w:sz w:val="28"/>
          <w:szCs w:val="28"/>
        </w:rPr>
        <w:t xml:space="preserve">   Работа с природным материалом – листьями, желудями, шишками, веточками, семенами и пр. – дает воспитателю возможность знакомить детей с богатым разнообразием его качеств: цветом, формой, твердостью. Кроме того, придумывая тему своей работы, ребенок творит, фантазирует. В своей группе, проведя несколько тематических занятий, мы предложили детям придумать и сделать свои поделки из природного материала. Вот что из этого получилось </w:t>
      </w:r>
      <w:r w:rsidRPr="009D273C">
        <w:rPr>
          <w:rFonts w:ascii="Times New Roman" w:hAnsi="Times New Roman" w:cs="Times New Roman"/>
          <w:sz w:val="28"/>
          <w:szCs w:val="28"/>
        </w:rPr>
        <w:lastRenderedPageBreak/>
        <w:t xml:space="preserve">(стрекоза, человечек, котенок, леший, лебедь и др.). Фантазия безгранична. Задача воспитателя -  помочь ей реализоваться.   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73C">
        <w:rPr>
          <w:rFonts w:ascii="Times New Roman" w:hAnsi="Times New Roman" w:cs="Times New Roman"/>
          <w:sz w:val="28"/>
          <w:szCs w:val="28"/>
        </w:rPr>
        <w:t xml:space="preserve">    Работа с использованным материалом побуждает детей к образному мышлению. Им приходиться придумывать новое применение предметам, назначение которых уже известно (цыплята). Для работы с бросовым материалом можно и нужно привлекать родителей. Мы использовали их опыт и умение для изготовления простых игрушек. Дали задание сделать игрушку своими руками вместе с ребенком.  И провели конкурс-выставку. Использовались пластиковые бутылки, носки, нитки, ленты, старые игрушки.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73C">
        <w:rPr>
          <w:rFonts w:ascii="Times New Roman" w:hAnsi="Times New Roman" w:cs="Times New Roman"/>
          <w:sz w:val="28"/>
          <w:szCs w:val="28"/>
        </w:rPr>
        <w:t xml:space="preserve">  Навыки ручного труда формируются у детей как на занятиях по ручному труду, так и вне занятий.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lastRenderedPageBreak/>
        <w:t>2.</w:t>
      </w: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Конспект занятия по ручному труду  для старшей группы детского сада на тему: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Сказочный город.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Программное содержание</w:t>
      </w:r>
      <w:r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: </w:t>
      </w: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в</w:t>
      </w: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спомнить сказку А.С.Пушкина «Сказка о царе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Салтане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и славном сыне его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Гвидоне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». Развивать воображение и творческие способности детей. Развивать память и умение пересказывать художественное произведение. Развивать речь. Развивать художественно – эстетические способности детей. Развивать мелкую моторику рук. Научить детей новому способу работы с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пластелином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- намазывание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пластелина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на основу.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 Предварительная работа. Беседа о русском поэте А.С.Пушкине. Чтение сказки «Сказка о царе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Салтане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и славном сыне его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Гвидоне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». Обсуждение сказки.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 Организация детей. Занятие проводится по подгруппам.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 Материалы</w:t>
      </w:r>
      <w:r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:</w:t>
      </w: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т</w:t>
      </w: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е</w:t>
      </w:r>
      <w:proofErr w:type="gram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кст ск</w:t>
      </w:r>
      <w:proofErr w:type="gram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азки: «Сказка о царе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Салтане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и славном сыне его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Гвидоне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», иллюстрации к сказке, портрет А.С.Пушкина,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, бросовый материал (коробки разной величины, упаковки от яиц), стеки, лист картона.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 Ход занятия</w:t>
      </w:r>
      <w:r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:</w:t>
      </w: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н</w:t>
      </w: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а доске размещается  портрет А.С.Пушкина, иллюстрации к сказке «Сказка о царе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Салтане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и славном сыне его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Гвидоне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».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Ребята, подскажите мне, кто изображен на этом портрете? (А.С.Пушкин)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- Правильно. А кто мне скажет, как называется сказка, которую мы читали в прошлый раз? («Сказка о царе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Салтане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Как вы думаете, эти иллюстрации, изображенные на картинках, подходят для этой сказки? (Да)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Давайте попробуем рассказать, на какой картинке что изображено. (Дети описывают эпизоды сказки, изображенные на картинках).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- Молодцы! А теперь поговорим об этой картинке поподробнее. </w:t>
      </w:r>
      <w:proofErr w:type="gram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(Воспитатель указывает на картинку с эпизодом о том, где Лебедь построила город:</w:t>
      </w:r>
      <w:proofErr w:type="gramEnd"/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Вот открыл царевич очи;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Отрясая грезы ночи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И дивясь, перед собой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lastRenderedPageBreak/>
        <w:t>Видит город он большой,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Стены с частыми зубцами,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И за белыми стенами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Блещут маковки церквей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И святых монастырей.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 - Что на ней изображено? (Лебедь,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Гвидон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, город)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Кто построил такой прекрасный город? (Лебедь)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- Почему Лебедь это сделала? (Ее попросил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Гвидон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Почему она помогала ему? (Он спас ее от злого колдуна)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Молодцы, ребята. А теперь мы с вами попробуем построить такой сказочный город сами.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Воспитатель подводит детей к общему столу, на котором располагаются все необходимые материалы.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- Посмотрите, ребята, на наш строительный материал. Что вы тут видите?  (коробки,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и т.д.)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Правильно, из этих коробок у нас получится большой сказочный город.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После демонстрационного показа, воспитатель и дети начинают обмазывать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пластелином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выбранные коробочки, которые служат основой домов города. Конусообразные ячейки от яичных упаковок обрезаются, обмазываются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пластелином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и устанавливаются на дома, изображая крыши. Дома украшаются окнами, дверьми, лестницами,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контрасного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со стенами цвета. В центре города, на холме, дети с воспитателем выполняют озеро, вокруг него зеленую лужайку. Лужайка украшается деревьями и цветами из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пластелина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. Для моря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подготавливают следующим образом: белый, синий, голубой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как </w:t>
      </w:r>
      <w:proofErr w:type="gram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следует</w:t>
      </w:r>
      <w:proofErr w:type="gram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разминают и перемешивают. Вокруг города на картон намазывают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, изображая море. Волны на море выполняются путем намазывания отдельных клочков </w:t>
      </w:r>
      <w:proofErr w:type="spell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пластелина</w:t>
      </w:r>
      <w:proofErr w:type="spell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на готовую поверхность.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lastRenderedPageBreak/>
        <w:t>- Ребята, смотрите, какой красивый город у нас получился. Нам только осталось слепить царевну Лебедь, для того,  чтобы нашу сказку могли узнать другие дети и взрослые.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После того,  как Лебедь готова, дети помещают ее на поверхность моря.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 Итог.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 Ребята, довольны ли вы нашей работой? (Да)</w:t>
      </w: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- Я думаю, что </w:t>
      </w:r>
      <w:proofErr w:type="gramStart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нам</w:t>
      </w:r>
      <w:proofErr w:type="gramEnd"/>
      <w:r w:rsidRPr="009D273C"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как и царевне Лебеди удалось построить город. Хотелось бы вам жить в таком городе? (Дети придумывают свои истории, показывают на макете, где они хотели бы жить, объясняют, почему выбрали именно это место.)</w:t>
      </w:r>
    </w:p>
    <w:p w:rsidR="00957E63" w:rsidRPr="009D273C" w:rsidRDefault="00957E63" w:rsidP="00957E63">
      <w:pPr>
        <w:spacing w:after="0" w:line="360" w:lineRule="auto"/>
        <w:rPr>
          <w:rStyle w:val="c0"/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E63" w:rsidRPr="009D273C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:rsidR="00957E63" w:rsidRPr="00E123DB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Существуют определенные требования организации ручного художественного труда в детском саду:</w:t>
      </w:r>
    </w:p>
    <w:p w:rsidR="00957E63" w:rsidRPr="00E123DB" w:rsidRDefault="00957E63" w:rsidP="00957E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Содержание поделок обязательно должно предусматривать применение тех конструктивных (анализ образца, «прочтение чертежа и т.п.) и технических (сгибание бумаги, перевязывание, склеивание) навыков, которые дети получают на занятии и вне занятия. Если дети придумывают новые способы соединения деталей, находят новое композиционное решение, воспитатель поддерживает их и помогает достичь результата;</w:t>
      </w:r>
    </w:p>
    <w:p w:rsidR="00957E63" w:rsidRPr="00E123DB" w:rsidRDefault="00957E63" w:rsidP="00957E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Каждая поделка должна быть интересна детям по содержанию и находить конкретное практическое применение;</w:t>
      </w:r>
    </w:p>
    <w:p w:rsidR="00957E63" w:rsidRPr="00E123DB" w:rsidRDefault="00957E63" w:rsidP="00957E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В трудовом процессе необходимо предусмотреть усложнение предлагаемой детям работы;</w:t>
      </w:r>
    </w:p>
    <w:p w:rsidR="00957E63" w:rsidRPr="00E123DB" w:rsidRDefault="00957E63" w:rsidP="00957E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В изготовлении поделок должен принимать участие каждый ребенок;</w:t>
      </w:r>
    </w:p>
    <w:p w:rsidR="00957E63" w:rsidRPr="00E123DB" w:rsidRDefault="00957E63" w:rsidP="00957E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Используемые воспитателем педагогические приемы помогают детям осознать необходимость и значимость работы и выполнять ее с желанием;</w:t>
      </w:r>
    </w:p>
    <w:p w:rsidR="00957E63" w:rsidRDefault="00957E63" w:rsidP="00957E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3DB">
        <w:rPr>
          <w:rFonts w:ascii="Times New Roman" w:hAnsi="Times New Roman" w:cs="Times New Roman"/>
          <w:sz w:val="28"/>
          <w:szCs w:val="28"/>
        </w:rPr>
        <w:t>При выполнении детьми работы следует предусмотреть место и роль воспитателя в зависимости от степени овладения детьми различных навыков, а также их самостоятельности в организации, планировании и осуществлении трудового процесса.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организации обучения художественному конструированию: 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D8"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>    Конструирование по образцу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(обеспечивает переход к самостоятельной поисковой деятельности творческого характера, помогает детям овладеть обобщенным способом анализа).</w:t>
      </w:r>
      <w:r w:rsidRPr="009D27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D8"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>    Конструирование по теме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  (дети сами создают замыслы конкретных построек и поделок, выбирают 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способы их выполнения, материал.)</w:t>
      </w:r>
      <w:r w:rsidRPr="009D27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D8"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>    Конструирование по замыслу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(умение строить замысел, искать решение, не боясь ошибок)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D8"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>    Конструирование по условиям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(задачи конструирования в данном случае выражаются через условия и носят проблемный характер)</w:t>
      </w:r>
    </w:p>
    <w:p w:rsidR="00957E63" w:rsidRPr="009D273C" w:rsidRDefault="00957E63" w:rsidP="00957E63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Ожидаемый результат. Предполагается, что организованная работа по художественному конструированию, будет способствовать повышению развития творческих способностей детей: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proofErr w:type="gramStart"/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  будут создавать «образы» (конструкции) – выразительные, оригинальные, удаленные от исходных данных, наделять одни и те же «образы» разными свойствами.</w:t>
      </w:r>
      <w:proofErr w:type="gramEnd"/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Научатся строить «образы» на одной основе, видеть целое раньше частей.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Научатся планировать свою работу, добиваться результата.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смогут самостоятельно экспериментировать с новым материалом.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педагогические условия, обеспечивающие реализацию этой системы:</w:t>
      </w:r>
    </w:p>
    <w:p w:rsidR="00957E63" w:rsidRPr="009D273C" w:rsidRDefault="00957E63" w:rsidP="00957E6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t>•    Совместная деятельность взрослого с ребенком и детей друг с другом.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Обеспечение взаимосвязи специальных организованных занятий с самостоятельной деятельностью детей.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Предоставление детям разнообразных материалов и возможности пользоваться ими по своему усмотрению.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Взаимосвязь конструирования с другими видами деятельности игрой, сочинением сказок и др. и включение его в широкий спектр событий детской жизни.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Система работы с дошкольниками по художественному конструированию включает в себя: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  цикл тематических занятий;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  комплекс  дидактических игр;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  работу с родителями.</w:t>
      </w:r>
      <w:r w:rsidRPr="009D27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Основной формой работы с детьми являются тематические занятия.</w:t>
      </w:r>
      <w:r w:rsidRPr="009D27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57E63" w:rsidRDefault="00957E63" w:rsidP="00957E63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957E63" w:rsidRPr="009B7EFD" w:rsidRDefault="00957E63" w:rsidP="0095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2FC8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F42FC8">
        <w:rPr>
          <w:rFonts w:ascii="Times New Roman" w:hAnsi="Times New Roman" w:cs="Times New Roman"/>
          <w:sz w:val="28"/>
          <w:szCs w:val="28"/>
        </w:rPr>
        <w:t xml:space="preserve"> Э.К. Учите детей мастерить. М., Просвещение, 1979</w:t>
      </w:r>
    </w:p>
    <w:p w:rsidR="00957E63" w:rsidRPr="00F42FC8" w:rsidRDefault="00957E63" w:rsidP="0095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2FC8">
        <w:rPr>
          <w:rFonts w:ascii="Times New Roman" w:hAnsi="Times New Roman" w:cs="Times New Roman"/>
          <w:sz w:val="28"/>
          <w:szCs w:val="28"/>
        </w:rPr>
        <w:t>Крупская Н.К. О дошкольном воспитании. М., Просвещение, 1973</w:t>
      </w:r>
    </w:p>
    <w:p w:rsidR="00957E63" w:rsidRPr="009B7EFD" w:rsidRDefault="00957E63" w:rsidP="0095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7EFD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9B7EFD">
        <w:rPr>
          <w:rFonts w:ascii="Times New Roman" w:hAnsi="Times New Roman" w:cs="Times New Roman"/>
          <w:sz w:val="28"/>
          <w:szCs w:val="28"/>
        </w:rPr>
        <w:t xml:space="preserve"> А.А. Воспитателю о развитии ребенка. М., Просвещение, 1972</w:t>
      </w:r>
    </w:p>
    <w:p w:rsidR="00957E63" w:rsidRPr="00F42FC8" w:rsidRDefault="00957E63" w:rsidP="0095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7EFD">
        <w:rPr>
          <w:rFonts w:ascii="Times New Roman" w:hAnsi="Times New Roman" w:cs="Times New Roman"/>
          <w:sz w:val="28"/>
          <w:szCs w:val="28"/>
        </w:rPr>
        <w:t>Нечаева В.Г. Воспитание дошкольника в труде. М., Просвещение, 1980</w:t>
      </w:r>
    </w:p>
    <w:p w:rsidR="00957E63" w:rsidRPr="009B7EFD" w:rsidRDefault="00957E63" w:rsidP="0095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B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B7E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bibliofond</w:t>
        </w:r>
        <w:proofErr w:type="spellEnd"/>
        <w:r w:rsidRPr="009B7E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B7EF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B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9B7E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aspx</w:t>
        </w:r>
        <w:proofErr w:type="spellEnd"/>
        <w:r w:rsidRPr="009B7EFD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B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B7EFD">
          <w:rPr>
            <w:rStyle w:val="a4"/>
            <w:rFonts w:ascii="Times New Roman" w:hAnsi="Times New Roman" w:cs="Times New Roman"/>
            <w:sz w:val="28"/>
            <w:szCs w:val="28"/>
          </w:rPr>
          <w:t>=466191</w:t>
        </w:r>
      </w:hyperlink>
    </w:p>
    <w:p w:rsidR="00957E63" w:rsidRPr="009B7EFD" w:rsidRDefault="00957E63" w:rsidP="0095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B7E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www.refsru.com/referat-7931-1.html</w:t>
        </w:r>
      </w:hyperlink>
    </w:p>
    <w:p w:rsidR="00957E63" w:rsidRPr="00433037" w:rsidRDefault="00957E63" w:rsidP="00957E63">
      <w:pPr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0B5D08" w:rsidRDefault="000B5D08"/>
    <w:sectPr w:rsidR="000B5D08" w:rsidSect="00517BA4">
      <w:headerReference w:type="default" r:id="rId7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704"/>
      <w:docPartObj>
        <w:docPartGallery w:val="Page Numbers (Top of Page)"/>
        <w:docPartUnique/>
      </w:docPartObj>
    </w:sdtPr>
    <w:sdtEndPr/>
    <w:sdtContent>
      <w:p w:rsidR="00433037" w:rsidRDefault="00957E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3037" w:rsidRDefault="00957E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9E0"/>
    <w:multiLevelType w:val="hybridMultilevel"/>
    <w:tmpl w:val="AA98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B7643"/>
    <w:multiLevelType w:val="hybridMultilevel"/>
    <w:tmpl w:val="E460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56F6"/>
    <w:multiLevelType w:val="hybridMultilevel"/>
    <w:tmpl w:val="80FC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957E63"/>
    <w:rsid w:val="000B5D08"/>
    <w:rsid w:val="0095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7E63"/>
  </w:style>
  <w:style w:type="character" w:customStyle="1" w:styleId="apple-converted-space">
    <w:name w:val="apple-converted-space"/>
    <w:basedOn w:val="a0"/>
    <w:rsid w:val="00957E63"/>
  </w:style>
  <w:style w:type="character" w:customStyle="1" w:styleId="c0">
    <w:name w:val="c0"/>
    <w:basedOn w:val="a0"/>
    <w:rsid w:val="00957E63"/>
  </w:style>
  <w:style w:type="paragraph" w:styleId="a3">
    <w:name w:val="List Paragraph"/>
    <w:basedOn w:val="a"/>
    <w:uiPriority w:val="34"/>
    <w:qFormat/>
    <w:rsid w:val="00957E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E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5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E63"/>
  </w:style>
  <w:style w:type="paragraph" w:styleId="a7">
    <w:name w:val="Body Text"/>
    <w:basedOn w:val="a"/>
    <w:link w:val="a8"/>
    <w:unhideWhenUsed/>
    <w:rsid w:val="00957E6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57E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sru.com/referat-7931-1.html" TargetMode="External"/><Relationship Id="rId5" Type="http://schemas.openxmlformats.org/officeDocument/2006/relationships/hyperlink" Target="http://www.bibliofond.ru/view.aspx?id=4661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1852</Words>
  <Characters>10563</Characters>
  <Application>Microsoft Office Word</Application>
  <DocSecurity>0</DocSecurity>
  <Lines>88</Lines>
  <Paragraphs>24</Paragraphs>
  <ScaleCrop>false</ScaleCrop>
  <Company>Microsoft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2014-01-20T04:43:00Z</dcterms:created>
  <dcterms:modified xsi:type="dcterms:W3CDTF">2014-01-20T04:45:00Z</dcterms:modified>
</cp:coreProperties>
</file>