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6" w:rsidRPr="0086216E" w:rsidRDefault="002D43A7" w:rsidP="006F7946">
      <w:pPr>
        <w:spacing w:after="0"/>
        <w:jc w:val="center"/>
        <w:rPr>
          <w:b/>
          <w:color w:val="000000" w:themeColor="text1"/>
          <w:sz w:val="52"/>
          <w:szCs w:val="52"/>
          <w:u w:val="none"/>
        </w:rPr>
      </w:pPr>
      <w:r w:rsidRPr="0086216E">
        <w:rPr>
          <w:b/>
          <w:color w:val="000000" w:themeColor="text1"/>
          <w:sz w:val="52"/>
          <w:szCs w:val="52"/>
          <w:u w:val="none"/>
        </w:rPr>
        <w:t xml:space="preserve">Помощь родителям </w:t>
      </w:r>
    </w:p>
    <w:p w:rsidR="00015999" w:rsidRPr="0086216E" w:rsidRDefault="002D43A7" w:rsidP="002D7352">
      <w:pPr>
        <w:spacing w:after="120"/>
        <w:jc w:val="center"/>
        <w:rPr>
          <w:b/>
          <w:color w:val="000000" w:themeColor="text1"/>
          <w:sz w:val="52"/>
          <w:szCs w:val="52"/>
          <w:u w:val="none"/>
        </w:rPr>
      </w:pPr>
      <w:r w:rsidRPr="0086216E">
        <w:rPr>
          <w:b/>
          <w:color w:val="000000" w:themeColor="text1"/>
          <w:sz w:val="52"/>
          <w:szCs w:val="52"/>
          <w:u w:val="none"/>
        </w:rPr>
        <w:t>в воспитании правильного звукопроизношения у детей</w:t>
      </w:r>
    </w:p>
    <w:p w:rsidR="002D43A7" w:rsidRPr="0086216E" w:rsidRDefault="002D43A7" w:rsidP="006F7946">
      <w:pPr>
        <w:tabs>
          <w:tab w:val="left" w:pos="1515"/>
        </w:tabs>
        <w:spacing w:after="0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Работая с детьми дома, следует помнить:</w:t>
      </w:r>
    </w:p>
    <w:p w:rsidR="002D43A7" w:rsidRPr="0086216E" w:rsidRDefault="002D43A7" w:rsidP="006F7946">
      <w:pPr>
        <w:tabs>
          <w:tab w:val="left" w:pos="1515"/>
        </w:tabs>
        <w:spacing w:after="0"/>
        <w:ind w:left="284" w:hanging="284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принуждать ребенка заниматься нельзя. Занятия дадут наилучший результат, если они проводятся в форме игры, и интересны для ребенка;</w:t>
      </w:r>
    </w:p>
    <w:p w:rsidR="002D43A7" w:rsidRPr="0086216E" w:rsidRDefault="002D43A7" w:rsidP="006F7946">
      <w:pPr>
        <w:tabs>
          <w:tab w:val="left" w:pos="1515"/>
        </w:tabs>
        <w:spacing w:after="0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на одном занятии не следует давать больше двух - трех упражнений;</w:t>
      </w:r>
    </w:p>
    <w:p w:rsidR="002D43A7" w:rsidRPr="0086216E" w:rsidRDefault="002D43A7" w:rsidP="006F7946">
      <w:pPr>
        <w:tabs>
          <w:tab w:val="left" w:pos="1515"/>
        </w:tabs>
        <w:spacing w:after="0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к следующему упражнению надо переходить, лишь усвоив предыдущее;</w:t>
      </w:r>
    </w:p>
    <w:p w:rsidR="002D43A7" w:rsidRPr="0086216E" w:rsidRDefault="002D43A7" w:rsidP="006F7946">
      <w:pPr>
        <w:tabs>
          <w:tab w:val="left" w:pos="1515"/>
        </w:tabs>
        <w:spacing w:after="0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все упражнения надо выполнять естественно, без напряжения</w:t>
      </w:r>
    </w:p>
    <w:p w:rsidR="002D43A7" w:rsidRPr="0086216E" w:rsidRDefault="002D43A7" w:rsidP="006F7946">
      <w:pPr>
        <w:tabs>
          <w:tab w:val="left" w:pos="1515"/>
        </w:tabs>
        <w:spacing w:after="0"/>
        <w:ind w:left="284" w:hanging="284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некоторые упражнения выполняются под счет, который равномерно ведет   взрослый. Это необходимо для того, чтобы у ребенка выработалась устойчивость наиболее важных положений губ и языка;</w:t>
      </w:r>
    </w:p>
    <w:p w:rsidR="002D43A7" w:rsidRPr="0086216E" w:rsidRDefault="002D43A7" w:rsidP="006F7946">
      <w:pPr>
        <w:tabs>
          <w:tab w:val="left" w:pos="1515"/>
        </w:tabs>
        <w:spacing w:after="0"/>
        <w:ind w:left="284" w:hanging="284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у ребенка не всегда</w:t>
      </w:r>
      <w:proofErr w:type="gramStart"/>
      <w:r w:rsidRPr="0086216E">
        <w:rPr>
          <w:color w:val="000000" w:themeColor="text1"/>
          <w:sz w:val="36"/>
          <w:szCs w:val="36"/>
          <w:u w:val="none"/>
        </w:rPr>
        <w:t xml:space="preserve"> </w:t>
      </w:r>
      <w:r w:rsidR="006F7946" w:rsidRPr="0086216E">
        <w:rPr>
          <w:color w:val="000000" w:themeColor="text1"/>
          <w:sz w:val="36"/>
          <w:szCs w:val="36"/>
          <w:u w:val="none"/>
        </w:rPr>
        <w:t>,</w:t>
      </w:r>
      <w:proofErr w:type="gramEnd"/>
      <w:r w:rsidR="006F7946" w:rsidRPr="0086216E">
        <w:rPr>
          <w:color w:val="000000" w:themeColor="text1"/>
          <w:sz w:val="36"/>
          <w:szCs w:val="36"/>
          <w:u w:val="none"/>
        </w:rPr>
        <w:t xml:space="preserve"> </w:t>
      </w:r>
      <w:r w:rsidRPr="0086216E">
        <w:rPr>
          <w:color w:val="000000" w:themeColor="text1"/>
          <w:sz w:val="36"/>
          <w:szCs w:val="36"/>
          <w:u w:val="none"/>
        </w:rPr>
        <w:t>получается правильно выполнять упражнение, что вызывает отказ от дальнейшей работы</w:t>
      </w:r>
      <w:r w:rsidR="006F7946" w:rsidRPr="0086216E">
        <w:rPr>
          <w:color w:val="000000" w:themeColor="text1"/>
          <w:sz w:val="36"/>
          <w:szCs w:val="36"/>
          <w:u w:val="none"/>
        </w:rPr>
        <w:t>. Родители не должны фиксировать внимание ребенка на том, что у него не получается, надо подбодрить ребенка, вернуться к более простому, уже отработанному материалу, указав, что раньше это тоже не получалось, а теперь ребенок уже умеет;</w:t>
      </w:r>
    </w:p>
    <w:p w:rsidR="006F7946" w:rsidRPr="0086216E" w:rsidRDefault="006F7946" w:rsidP="006F7946">
      <w:pPr>
        <w:tabs>
          <w:tab w:val="left" w:pos="1515"/>
        </w:tabs>
        <w:spacing w:after="0"/>
        <w:ind w:left="284" w:hanging="284"/>
        <w:rPr>
          <w:color w:val="000000" w:themeColor="text1"/>
          <w:sz w:val="36"/>
          <w:szCs w:val="36"/>
          <w:u w:val="none"/>
        </w:rPr>
      </w:pPr>
      <w:r w:rsidRPr="0086216E">
        <w:rPr>
          <w:color w:val="000000" w:themeColor="text1"/>
          <w:sz w:val="36"/>
          <w:szCs w:val="36"/>
          <w:u w:val="none"/>
        </w:rPr>
        <w:t>- Разумеется, всю работу  по воспитанию правильного звукопроизношения родители согласовывают с логопедом, обращаются к нему при всех возникающих трудностях.</w:t>
      </w:r>
    </w:p>
    <w:p w:rsidR="00871383" w:rsidRDefault="006F7946" w:rsidP="00871383">
      <w:pPr>
        <w:tabs>
          <w:tab w:val="left" w:pos="1515"/>
        </w:tabs>
        <w:spacing w:after="0"/>
        <w:ind w:left="284" w:hanging="284"/>
        <w:jc w:val="center"/>
        <w:rPr>
          <w:color w:val="000000" w:themeColor="text1"/>
          <w:sz w:val="48"/>
          <w:szCs w:val="48"/>
        </w:rPr>
      </w:pPr>
      <w:r w:rsidRPr="0086216E">
        <w:rPr>
          <w:color w:val="000000" w:themeColor="text1"/>
          <w:sz w:val="48"/>
          <w:szCs w:val="48"/>
        </w:rPr>
        <w:t>Родители, запомните: только при активном сотрудничестве мы можем помочь нашим детям!</w:t>
      </w:r>
    </w:p>
    <w:p w:rsidR="000F0F3B" w:rsidRDefault="000F0F3B" w:rsidP="00871383">
      <w:pPr>
        <w:tabs>
          <w:tab w:val="left" w:pos="1515"/>
        </w:tabs>
        <w:spacing w:after="0"/>
        <w:ind w:left="284" w:hanging="284"/>
        <w:jc w:val="center"/>
        <w:rPr>
          <w:color w:val="000000" w:themeColor="text1"/>
          <w:sz w:val="48"/>
          <w:szCs w:val="48"/>
        </w:rPr>
      </w:pPr>
    </w:p>
    <w:p w:rsidR="00871383" w:rsidRPr="002D7352" w:rsidRDefault="00871383" w:rsidP="00871383">
      <w:pPr>
        <w:tabs>
          <w:tab w:val="left" w:pos="1515"/>
        </w:tabs>
        <w:spacing w:after="0"/>
        <w:ind w:left="284" w:hanging="284"/>
        <w:jc w:val="center"/>
        <w:rPr>
          <w:b/>
          <w:color w:val="000000" w:themeColor="text1"/>
          <w:sz w:val="48"/>
          <w:szCs w:val="48"/>
          <w:u w:val="none"/>
        </w:rPr>
      </w:pPr>
      <w:r w:rsidRPr="002D7352">
        <w:rPr>
          <w:b/>
          <w:color w:val="000000" w:themeColor="text1"/>
          <w:sz w:val="48"/>
          <w:szCs w:val="48"/>
          <w:u w:val="none"/>
        </w:rPr>
        <w:lastRenderedPageBreak/>
        <w:t xml:space="preserve">Как речь влияет на развитие ребенка </w:t>
      </w:r>
    </w:p>
    <w:p w:rsidR="00871383" w:rsidRPr="000F0F3B" w:rsidRDefault="00871383" w:rsidP="000F0F3B">
      <w:pPr>
        <w:tabs>
          <w:tab w:val="left" w:pos="426"/>
        </w:tabs>
        <w:spacing w:after="0"/>
        <w:ind w:left="426" w:firstLine="425"/>
        <w:rPr>
          <w:color w:val="000000" w:themeColor="text1"/>
          <w:sz w:val="32"/>
          <w:szCs w:val="32"/>
          <w:u w:val="none"/>
        </w:rPr>
      </w:pPr>
      <w:r w:rsidRPr="000F0F3B">
        <w:rPr>
          <w:color w:val="000000" w:themeColor="text1"/>
          <w:sz w:val="32"/>
          <w:szCs w:val="32"/>
          <w:u w:val="none"/>
        </w:rPr>
        <w:t>Каждому из родителей необходимо знать</w:t>
      </w:r>
      <w:proofErr w:type="gramStart"/>
      <w:r w:rsidRPr="000F0F3B">
        <w:rPr>
          <w:color w:val="000000" w:themeColor="text1"/>
          <w:sz w:val="32"/>
          <w:szCs w:val="32"/>
          <w:u w:val="none"/>
        </w:rPr>
        <w:t xml:space="preserve"> ,</w:t>
      </w:r>
      <w:proofErr w:type="gramEnd"/>
      <w:r w:rsidRPr="000F0F3B">
        <w:rPr>
          <w:color w:val="000000" w:themeColor="text1"/>
          <w:sz w:val="32"/>
          <w:szCs w:val="32"/>
          <w:u w:val="none"/>
        </w:rPr>
        <w:t xml:space="preserve">что правильное и своевременное развитие речи играет </w:t>
      </w:r>
      <w:r w:rsidR="000F0F3B">
        <w:rPr>
          <w:color w:val="000000" w:themeColor="text1"/>
          <w:sz w:val="32"/>
          <w:szCs w:val="32"/>
          <w:u w:val="none"/>
        </w:rPr>
        <w:t xml:space="preserve"> </w:t>
      </w:r>
      <w:r w:rsidRPr="000F0F3B">
        <w:rPr>
          <w:color w:val="000000" w:themeColor="text1"/>
          <w:sz w:val="32"/>
          <w:szCs w:val="32"/>
          <w:u w:val="none"/>
        </w:rPr>
        <w:t>важную роль в формировании личности Вашего ребенка.</w:t>
      </w:r>
    </w:p>
    <w:p w:rsidR="00871383" w:rsidRPr="000F0F3B" w:rsidRDefault="00871383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 w:rsidRPr="000F0F3B">
        <w:rPr>
          <w:color w:val="000000" w:themeColor="text1"/>
          <w:sz w:val="32"/>
          <w:szCs w:val="32"/>
          <w:u w:val="none"/>
        </w:rPr>
        <w:t xml:space="preserve">              Ранний возраст является наиболее важным в развитии психических процессов, а особенно речи. Развитие речи возможно только в тесной взаимосвязи с взрослым.</w:t>
      </w:r>
    </w:p>
    <w:p w:rsidR="00871383" w:rsidRPr="000F0F3B" w:rsidRDefault="00871383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 w:rsidRPr="000F0F3B">
        <w:rPr>
          <w:color w:val="000000" w:themeColor="text1"/>
          <w:sz w:val="32"/>
          <w:szCs w:val="32"/>
          <w:u w:val="none"/>
        </w:rPr>
        <w:t xml:space="preserve">             Речь - является  одной из важнейших технических функций человека. В процессе речевого общения формируются высшие формы познавательной деятельности, способности к понятиям мышления. В процессе психического развития ребенка возникает сложное, качественно новое единство - речевое мышление, речемыслительная деятельность.</w:t>
      </w:r>
    </w:p>
    <w:p w:rsidR="00871383" w:rsidRPr="000F0F3B" w:rsidRDefault="00871383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 w:rsidRPr="000F0F3B">
        <w:rPr>
          <w:color w:val="000000" w:themeColor="text1"/>
          <w:sz w:val="32"/>
          <w:szCs w:val="32"/>
          <w:u w:val="none"/>
        </w:rPr>
        <w:t xml:space="preserve">             Нарушение речи в той или иной степени </w:t>
      </w:r>
      <w:proofErr w:type="gramStart"/>
      <w:r w:rsidRPr="000F0F3B">
        <w:rPr>
          <w:color w:val="000000" w:themeColor="text1"/>
          <w:sz w:val="32"/>
          <w:szCs w:val="32"/>
          <w:u w:val="none"/>
        </w:rPr>
        <w:t xml:space="preserve">( </w:t>
      </w:r>
      <w:proofErr w:type="gramEnd"/>
      <w:r w:rsidRPr="000F0F3B">
        <w:rPr>
          <w:color w:val="000000" w:themeColor="text1"/>
          <w:sz w:val="32"/>
          <w:szCs w:val="32"/>
          <w:u w:val="none"/>
        </w:rPr>
        <w:t>в зависимости от характера речевого расстройства) отрицательно влияет на все психическое развитие ребенка</w:t>
      </w:r>
      <w:r w:rsidR="000F0F3B" w:rsidRPr="000F0F3B">
        <w:rPr>
          <w:color w:val="000000" w:themeColor="text1"/>
          <w:sz w:val="32"/>
          <w:szCs w:val="32"/>
          <w:u w:val="none"/>
        </w:rPr>
        <w:t>, отражаются на его деятельности, поведении. Тяжелые нарушения речи могут влиять на умственное развитие</w:t>
      </w:r>
      <w:proofErr w:type="gramStart"/>
      <w:r w:rsidR="000F0F3B" w:rsidRPr="000F0F3B">
        <w:rPr>
          <w:color w:val="000000" w:themeColor="text1"/>
          <w:sz w:val="32"/>
          <w:szCs w:val="32"/>
          <w:u w:val="none"/>
        </w:rPr>
        <w:t xml:space="preserve"> ,</w:t>
      </w:r>
      <w:proofErr w:type="gramEnd"/>
      <w:r w:rsidR="000F0F3B" w:rsidRPr="000F0F3B">
        <w:rPr>
          <w:color w:val="000000" w:themeColor="text1"/>
          <w:sz w:val="32"/>
          <w:szCs w:val="32"/>
          <w:u w:val="none"/>
        </w:rPr>
        <w:t>особенно на формирование высших уровней познавательной деятельности, что обусловлено тесной связью речи и мышления, ограниченностью социальных, в частности речевых контактов, в процессе которых осуществляется познание ребенком окружающей действительности.</w:t>
      </w:r>
    </w:p>
    <w:p w:rsidR="000F0F3B" w:rsidRDefault="000F0F3B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 w:rsidRPr="000F0F3B">
        <w:rPr>
          <w:color w:val="000000" w:themeColor="text1"/>
          <w:sz w:val="32"/>
          <w:szCs w:val="32"/>
          <w:u w:val="none"/>
        </w:rPr>
        <w:t xml:space="preserve">          Ограниченность речевого общения может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качеств характера</w:t>
      </w:r>
      <w:r>
        <w:rPr>
          <w:color w:val="000000" w:themeColor="text1"/>
          <w:sz w:val="32"/>
          <w:szCs w:val="32"/>
          <w:u w:val="none"/>
        </w:rPr>
        <w:t xml:space="preserve"> </w:t>
      </w:r>
      <w:r w:rsidRPr="000F0F3B">
        <w:rPr>
          <w:color w:val="000000" w:themeColor="text1"/>
          <w:sz w:val="32"/>
          <w:szCs w:val="32"/>
          <w:u w:val="none"/>
        </w:rPr>
        <w:t>(застенчивость,</w:t>
      </w:r>
      <w:r>
        <w:rPr>
          <w:color w:val="000000" w:themeColor="text1"/>
          <w:sz w:val="32"/>
          <w:szCs w:val="32"/>
          <w:u w:val="none"/>
        </w:rPr>
        <w:t xml:space="preserve"> </w:t>
      </w:r>
      <w:r w:rsidRPr="000F0F3B">
        <w:rPr>
          <w:color w:val="000000" w:themeColor="text1"/>
          <w:sz w:val="32"/>
          <w:szCs w:val="32"/>
          <w:u w:val="none"/>
        </w:rPr>
        <w:t>нерешительность,</w:t>
      </w:r>
      <w:r>
        <w:rPr>
          <w:color w:val="000000" w:themeColor="text1"/>
          <w:sz w:val="32"/>
          <w:szCs w:val="32"/>
          <w:u w:val="none"/>
        </w:rPr>
        <w:t xml:space="preserve"> </w:t>
      </w:r>
      <w:r w:rsidRPr="000F0F3B">
        <w:rPr>
          <w:color w:val="000000" w:themeColor="text1"/>
          <w:sz w:val="32"/>
          <w:szCs w:val="32"/>
          <w:u w:val="none"/>
        </w:rPr>
        <w:t>замкнутость,</w:t>
      </w:r>
      <w:r>
        <w:rPr>
          <w:color w:val="000000" w:themeColor="text1"/>
          <w:sz w:val="32"/>
          <w:szCs w:val="32"/>
          <w:u w:val="none"/>
        </w:rPr>
        <w:t xml:space="preserve"> </w:t>
      </w:r>
      <w:r w:rsidRPr="000F0F3B">
        <w:rPr>
          <w:color w:val="000000" w:themeColor="text1"/>
          <w:sz w:val="32"/>
          <w:szCs w:val="32"/>
          <w:u w:val="none"/>
        </w:rPr>
        <w:t>негативизм,</w:t>
      </w:r>
      <w:r>
        <w:rPr>
          <w:color w:val="000000" w:themeColor="text1"/>
          <w:sz w:val="32"/>
          <w:szCs w:val="32"/>
          <w:u w:val="none"/>
        </w:rPr>
        <w:t xml:space="preserve"> </w:t>
      </w:r>
      <w:r w:rsidRPr="000F0F3B">
        <w:rPr>
          <w:color w:val="000000" w:themeColor="text1"/>
          <w:sz w:val="32"/>
          <w:szCs w:val="32"/>
          <w:u w:val="none"/>
        </w:rPr>
        <w:t>чувства неполноценности).</w:t>
      </w:r>
    </w:p>
    <w:p w:rsidR="000F0F3B" w:rsidRDefault="000F0F3B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>
        <w:rPr>
          <w:color w:val="000000" w:themeColor="text1"/>
          <w:sz w:val="32"/>
          <w:szCs w:val="32"/>
          <w:u w:val="none"/>
        </w:rPr>
        <w:t xml:space="preserve">          Все это отрицательно сказывается на овладении грамотой на успеваемости в целом.</w:t>
      </w:r>
    </w:p>
    <w:p w:rsidR="000F0F3B" w:rsidRDefault="000F0F3B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>
        <w:rPr>
          <w:color w:val="000000" w:themeColor="text1"/>
          <w:sz w:val="32"/>
          <w:szCs w:val="32"/>
          <w:u w:val="none"/>
        </w:rPr>
        <w:t xml:space="preserve">          </w:t>
      </w:r>
      <w:r w:rsidRPr="002D7352">
        <w:rPr>
          <w:color w:val="000000" w:themeColor="text1"/>
          <w:sz w:val="32"/>
          <w:szCs w:val="32"/>
        </w:rPr>
        <w:t>Необходимо помнить, что речь ребенка развивается по подражанию. Поэтому важную роль в ее формировании играет</w:t>
      </w:r>
      <w:r>
        <w:rPr>
          <w:color w:val="000000" w:themeColor="text1"/>
          <w:sz w:val="32"/>
          <w:szCs w:val="32"/>
          <w:u w:val="none"/>
        </w:rPr>
        <w:t xml:space="preserve"> </w:t>
      </w:r>
      <w:r w:rsidRPr="002D7352">
        <w:rPr>
          <w:color w:val="000000" w:themeColor="text1"/>
          <w:sz w:val="32"/>
          <w:szCs w:val="32"/>
        </w:rPr>
        <w:t>четкая, неторопливая речь взрослых</w:t>
      </w:r>
      <w:r w:rsidR="002D7352" w:rsidRPr="002D7352">
        <w:rPr>
          <w:color w:val="000000" w:themeColor="text1"/>
          <w:sz w:val="32"/>
          <w:szCs w:val="32"/>
        </w:rPr>
        <w:t xml:space="preserve"> – ВАША РЕЧЬ</w:t>
      </w:r>
      <w:proofErr w:type="gramStart"/>
      <w:r w:rsidR="002D7352">
        <w:rPr>
          <w:color w:val="000000" w:themeColor="text1"/>
          <w:sz w:val="32"/>
          <w:szCs w:val="32"/>
          <w:u w:val="none"/>
        </w:rPr>
        <w:t xml:space="preserve"> !</w:t>
      </w:r>
      <w:proofErr w:type="gramEnd"/>
    </w:p>
    <w:p w:rsidR="002D7352" w:rsidRPr="002D7352" w:rsidRDefault="002D7352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</w:rPr>
      </w:pPr>
      <w:r w:rsidRPr="002D7352">
        <w:rPr>
          <w:color w:val="000000" w:themeColor="text1"/>
          <w:sz w:val="32"/>
          <w:szCs w:val="32"/>
          <w:u w:val="none"/>
        </w:rPr>
        <w:t xml:space="preserve">         </w:t>
      </w:r>
      <w:r w:rsidRPr="002D7352">
        <w:rPr>
          <w:color w:val="000000" w:themeColor="text1"/>
          <w:sz w:val="32"/>
          <w:szCs w:val="32"/>
        </w:rPr>
        <w:t xml:space="preserve"> Предметы надо называть правильно, не искажая слова, не имитируя речь детей.</w:t>
      </w:r>
    </w:p>
    <w:p w:rsidR="002D7352" w:rsidRPr="002D7352" w:rsidRDefault="002D7352" w:rsidP="00871383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>
        <w:rPr>
          <w:color w:val="000000" w:themeColor="text1"/>
          <w:sz w:val="32"/>
          <w:szCs w:val="32"/>
          <w:u w:val="none"/>
        </w:rPr>
        <w:t xml:space="preserve">          </w:t>
      </w:r>
    </w:p>
    <w:p w:rsidR="00871383" w:rsidRPr="000F0F3B" w:rsidRDefault="000F0F3B" w:rsidP="002D7352">
      <w:pPr>
        <w:tabs>
          <w:tab w:val="left" w:pos="1515"/>
        </w:tabs>
        <w:spacing w:after="0"/>
        <w:ind w:left="284" w:hanging="284"/>
        <w:rPr>
          <w:color w:val="000000" w:themeColor="text1"/>
          <w:sz w:val="32"/>
          <w:szCs w:val="32"/>
          <w:u w:val="none"/>
        </w:rPr>
      </w:pPr>
      <w:r w:rsidRPr="000F0F3B">
        <w:rPr>
          <w:color w:val="000000" w:themeColor="text1"/>
          <w:sz w:val="32"/>
          <w:szCs w:val="32"/>
          <w:u w:val="none"/>
        </w:rPr>
        <w:t xml:space="preserve">         </w:t>
      </w:r>
    </w:p>
    <w:sectPr w:rsidR="00871383" w:rsidRPr="000F0F3B" w:rsidSect="000F0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A7"/>
    <w:rsid w:val="00015999"/>
    <w:rsid w:val="000F0F3B"/>
    <w:rsid w:val="00162A62"/>
    <w:rsid w:val="002D43A7"/>
    <w:rsid w:val="002D7352"/>
    <w:rsid w:val="006F7946"/>
    <w:rsid w:val="0086216E"/>
    <w:rsid w:val="00871383"/>
    <w:rsid w:val="00BD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10CB-5C2C-499D-AB30-1239141B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2013-12-09T16:56:00Z</cp:lastPrinted>
  <dcterms:created xsi:type="dcterms:W3CDTF">2013-12-09T16:34:00Z</dcterms:created>
  <dcterms:modified xsi:type="dcterms:W3CDTF">2013-12-09T18:23:00Z</dcterms:modified>
</cp:coreProperties>
</file>