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B7" w:rsidRPr="00616CB7" w:rsidRDefault="00616CB7" w:rsidP="00616CB7">
      <w:pPr>
        <w:spacing w:before="100" w:beforeAutospacing="1" w:after="100" w:afterAutospacing="1"/>
        <w:ind w:firstLine="0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val="ru-RU" w:eastAsia="ru-RU" w:bidi="ar-SA"/>
        </w:rPr>
      </w:pPr>
      <w:r w:rsidRPr="00616CB7">
        <w:rPr>
          <w:rFonts w:ascii="Arial" w:eastAsia="Times New Roman" w:hAnsi="Arial" w:cs="Arial"/>
          <w:color w:val="91470A"/>
          <w:kern w:val="36"/>
          <w:sz w:val="29"/>
          <w:szCs w:val="29"/>
          <w:lang w:val="ru-RU" w:eastAsia="ru-RU" w:bidi="ar-SA"/>
        </w:rPr>
        <w:t>Конструирование из бросового материала в подготовительной группе, тема</w:t>
      </w:r>
    </w:p>
    <w:p w:rsidR="00616CB7" w:rsidRPr="00616CB7" w:rsidRDefault="00616CB7" w:rsidP="00616CB7">
      <w:pPr>
        <w:spacing w:before="100" w:beforeAutospacing="1" w:after="100" w:afterAutospacing="1"/>
        <w:ind w:firstLine="0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val="ru-RU" w:eastAsia="ru-RU" w:bidi="ar-SA"/>
        </w:rPr>
      </w:pPr>
      <w:r w:rsidRPr="00616CB7">
        <w:rPr>
          <w:rFonts w:ascii="Arial" w:eastAsia="Times New Roman" w:hAnsi="Arial" w:cs="Arial"/>
          <w:color w:val="91470A"/>
          <w:kern w:val="36"/>
          <w:sz w:val="29"/>
          <w:szCs w:val="29"/>
          <w:lang w:val="ru-RU" w:eastAsia="ru-RU" w:bidi="ar-SA"/>
        </w:rPr>
        <w:t>"Сказка для маленьких"</w:t>
      </w:r>
    </w:p>
    <w:p w:rsidR="00616CB7" w:rsidRPr="00616CB7" w:rsidRDefault="00616CB7" w:rsidP="00616CB7">
      <w:pPr>
        <w:spacing w:before="100" w:beforeAutospacing="1" w:after="100" w:afterAutospacing="1"/>
        <w:ind w:left="765" w:firstLine="0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616CB7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ru-RU" w:bidi="ar-SA"/>
        </w:rPr>
        <w:t>Программное содержание:</w:t>
      </w:r>
    </w:p>
    <w:p w:rsidR="00616CB7" w:rsidRPr="00616CB7" w:rsidRDefault="00616CB7" w:rsidP="00616CB7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616CB7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1. Научить мастерить игрушки, в основе которых лежат объёмные формы, самостоятельно выбирать материал для работы, использовать чертежи, схемы поделок.</w:t>
      </w:r>
    </w:p>
    <w:p w:rsidR="00616CB7" w:rsidRPr="00616CB7" w:rsidRDefault="00616CB7" w:rsidP="00616CB7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616CB7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2. Развивать воображение и речь детей в придумывании сказок.</w:t>
      </w:r>
    </w:p>
    <w:p w:rsidR="00616CB7" w:rsidRPr="00616CB7" w:rsidRDefault="00616CB7" w:rsidP="00616CB7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616CB7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3. Стимулировать интерес к экспериментированию и конструированию из бросового материала.</w:t>
      </w:r>
    </w:p>
    <w:p w:rsidR="00616CB7" w:rsidRPr="00616CB7" w:rsidRDefault="00616CB7" w:rsidP="00616CB7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616CB7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4. Способствовать воспитанию усидчивости, аккуратности, художественного вкуса.</w:t>
      </w:r>
    </w:p>
    <w:p w:rsidR="00616CB7" w:rsidRPr="00616CB7" w:rsidRDefault="00616CB7" w:rsidP="00616CB7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616CB7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5. Воспитывать трудолюбие.</w:t>
      </w:r>
    </w:p>
    <w:p w:rsidR="00616CB7" w:rsidRPr="00616CB7" w:rsidRDefault="00616CB7" w:rsidP="00616CB7">
      <w:pPr>
        <w:spacing w:before="100" w:beforeAutospacing="1" w:after="100" w:afterAutospacing="1"/>
        <w:ind w:left="765" w:firstLine="0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616CB7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ru-RU" w:bidi="ar-SA"/>
        </w:rPr>
        <w:t>Материал:</w:t>
      </w:r>
    </w:p>
    <w:p w:rsidR="00616CB7" w:rsidRPr="00616CB7" w:rsidRDefault="00616CB7" w:rsidP="00616CB7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616CB7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-Ножницы (по количеству детей)</w:t>
      </w:r>
      <w:proofErr w:type="gramStart"/>
      <w:r w:rsidRPr="00616CB7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br/>
        <w:t>-</w:t>
      </w:r>
      <w:proofErr w:type="gramEnd"/>
      <w:r w:rsidRPr="00616CB7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Клей</w:t>
      </w:r>
      <w:r w:rsidRPr="00616CB7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br/>
        <w:t>-Кисточки для клея</w:t>
      </w:r>
      <w:r w:rsidRPr="00616CB7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br/>
        <w:t>-Салфетки</w:t>
      </w:r>
      <w:r w:rsidRPr="00616CB7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br/>
        <w:t>-Коробочки маленькие (из-под сока)</w:t>
      </w:r>
      <w:r w:rsidRPr="00616CB7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br/>
        <w:t>-Трафареты героев сказок, схемы</w:t>
      </w:r>
      <w:r w:rsidRPr="00616CB7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br/>
        <w:t>-Цветная бумага</w:t>
      </w:r>
      <w:r w:rsidRPr="00616CB7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br/>
        <w:t>-Иллюстрации с изображением героев</w:t>
      </w:r>
      <w:r w:rsidRPr="00616CB7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br/>
        <w:t>-Клеёнка на стол</w:t>
      </w:r>
      <w:r w:rsidRPr="00616CB7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br/>
        <w:t>-Простые карандаши (по количеству детей)</w:t>
      </w:r>
      <w:r w:rsidRPr="00616CB7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br/>
        <w:t>-Макет дворика</w:t>
      </w:r>
    </w:p>
    <w:p w:rsidR="00616CB7" w:rsidRPr="00616CB7" w:rsidRDefault="00616CB7" w:rsidP="00616CB7">
      <w:pPr>
        <w:spacing w:before="100" w:beforeAutospacing="1" w:after="100" w:afterAutospacing="1"/>
        <w:ind w:left="765" w:firstLine="0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616CB7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ru-RU" w:bidi="ar-SA"/>
        </w:rPr>
        <w:t>Предварительная работа:</w:t>
      </w:r>
    </w:p>
    <w:p w:rsidR="00616CB7" w:rsidRPr="00616CB7" w:rsidRDefault="00616CB7" w:rsidP="00616CB7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616CB7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Дети совместно с воспитателем сочинили сказку «Как петушок стал воспитанным». Изготовили макет дворика из бросового материала (дом, забор, озеро, листок лилии). Родители обклеили коробочки цветной бумагой.</w:t>
      </w:r>
    </w:p>
    <w:p w:rsidR="00616CB7" w:rsidRPr="00616CB7" w:rsidRDefault="00616CB7" w:rsidP="00616CB7">
      <w:pPr>
        <w:spacing w:before="100" w:beforeAutospacing="1" w:after="100" w:afterAutospacing="1"/>
        <w:ind w:left="765" w:firstLine="0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ru-RU" w:bidi="ar-SA"/>
        </w:rPr>
        <w:t>Ход НОД</w:t>
      </w:r>
      <w:r w:rsidRPr="00616CB7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ru-RU" w:bidi="ar-SA"/>
        </w:rPr>
        <w:t>:</w:t>
      </w:r>
    </w:p>
    <w:p w:rsidR="00616CB7" w:rsidRPr="00616CB7" w:rsidRDefault="00616CB7" w:rsidP="00616CB7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616CB7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Воспитатель обращает внимание детей на иллюстрации</w:t>
      </w:r>
    </w:p>
    <w:p w:rsidR="00616CB7" w:rsidRPr="00616CB7" w:rsidRDefault="00616CB7" w:rsidP="00616CB7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616CB7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-Кто на них изображён? Где недавно вы их встречали? (ответы детей).</w:t>
      </w:r>
    </w:p>
    <w:p w:rsidR="00616CB7" w:rsidRPr="00616CB7" w:rsidRDefault="00616CB7" w:rsidP="00616CB7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616CB7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-Что это за сказка такая? Кто её написал? Как она называется? (ответы детей).</w:t>
      </w:r>
    </w:p>
    <w:p w:rsidR="00616CB7" w:rsidRPr="00616CB7" w:rsidRDefault="00616CB7" w:rsidP="00616CB7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616CB7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-Интересно было бы её послушать. Расскажите мне её (дети рассказывают сказку).</w:t>
      </w:r>
    </w:p>
    <w:p w:rsidR="00616CB7" w:rsidRPr="00616CB7" w:rsidRDefault="00616CB7" w:rsidP="00616CB7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616CB7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- Ребята, когда я шла в детский сад, то по дороге встретила почтальона, он мне передал письмо. Давайте его прочитаем.</w:t>
      </w:r>
    </w:p>
    <w:p w:rsidR="00616CB7" w:rsidRPr="00616CB7" w:rsidRDefault="00616CB7" w:rsidP="00616CB7">
      <w:pPr>
        <w:spacing w:before="100" w:beforeAutospacing="1" w:after="100" w:afterAutospacing="1"/>
        <w:ind w:left="765" w:firstLine="0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616CB7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ru-RU" w:bidi="ar-SA"/>
        </w:rPr>
        <w:t xml:space="preserve">Письмо детям группы </w:t>
      </w:r>
    </w:p>
    <w:p w:rsidR="00616CB7" w:rsidRPr="00616CB7" w:rsidRDefault="00616CB7" w:rsidP="00616CB7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616CB7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«Дорогие ребята, пишет вам воспитатель группы «Теремок» (1 младшая группа). Наши очень любят слушать сказки, но мы их уже все прочитали. Может, вы нам сможете помочь?»</w:t>
      </w:r>
    </w:p>
    <w:p w:rsidR="00616CB7" w:rsidRPr="00616CB7" w:rsidRDefault="00616CB7" w:rsidP="00616CB7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proofErr w:type="gramStart"/>
      <w:r w:rsidRPr="00616CB7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lastRenderedPageBreak/>
        <w:t>Воспитатель вместе с детьми решают</w:t>
      </w:r>
      <w:proofErr w:type="gramEnd"/>
      <w:r w:rsidRPr="00616CB7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, как они могут помочь малышам? Приходят к решению, что они расскажут им свою сказку.</w:t>
      </w:r>
      <w:r w:rsidRPr="00616CB7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br/>
        <w:t>Но так как дети маленькие, им будет интереснее не только услышать сказку, но и увидеть её. Воспитатель предлагает детям по сказки, которую они сочинили сделать театр.</w:t>
      </w:r>
    </w:p>
    <w:p w:rsidR="00616CB7" w:rsidRPr="00616CB7" w:rsidRDefault="00616CB7" w:rsidP="00616CB7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616CB7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И будет он называться « Театр своими руками».</w:t>
      </w:r>
    </w:p>
    <w:p w:rsidR="00616CB7" w:rsidRPr="00616CB7" w:rsidRDefault="00616CB7" w:rsidP="00616CB7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616CB7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Дети рассматривают схемы изготовления игрушек (в данном случае героев) из бросового материала. Выясняют, какой материал лучше подобрать для работы (</w:t>
      </w:r>
      <w:proofErr w:type="spellStart"/>
      <w:r w:rsidRPr="00616CB7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цв</w:t>
      </w:r>
      <w:proofErr w:type="spellEnd"/>
      <w:r w:rsidRPr="00616CB7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. бумага</w:t>
      </w:r>
      <w:proofErr w:type="gramStart"/>
      <w:r w:rsidRPr="00616CB7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.</w:t>
      </w:r>
      <w:proofErr w:type="gramEnd"/>
      <w:r w:rsidRPr="00616CB7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 xml:space="preserve"> </w:t>
      </w:r>
      <w:proofErr w:type="gramStart"/>
      <w:r w:rsidRPr="00616CB7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к</w:t>
      </w:r>
      <w:proofErr w:type="gramEnd"/>
      <w:r w:rsidRPr="00616CB7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артон). Воспитатель обращает внимание на трафареты силуэтов героев (вырезанные из картона детали), предлагает подумать, какого героя они будут делать. Выбрать необходимый для работы материал. Вспомнить правила безопасности при работе с ножницами и приступить к работе.</w:t>
      </w:r>
    </w:p>
    <w:p w:rsidR="00616CB7" w:rsidRPr="00616CB7" w:rsidRDefault="00616CB7" w:rsidP="00616CB7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616CB7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 xml:space="preserve">Во время работы воспитатель оказывает </w:t>
      </w:r>
      <w:proofErr w:type="gramStart"/>
      <w:r w:rsidRPr="00616CB7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 xml:space="preserve">( </w:t>
      </w:r>
      <w:proofErr w:type="spellStart"/>
      <w:proofErr w:type="gramEnd"/>
      <w:r w:rsidRPr="00616CB7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ненавящиво</w:t>
      </w:r>
      <w:proofErr w:type="spellEnd"/>
      <w:r w:rsidRPr="00616CB7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) необходимую помощь детям.</w:t>
      </w:r>
    </w:p>
    <w:p w:rsidR="00616CB7" w:rsidRPr="00616CB7" w:rsidRDefault="00616CB7" w:rsidP="00616CB7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616CB7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По окончанию работы дети расставляют своих героев на макет, даётся положительная оценка к работе детей (дети, воспитатель) и приглашают к себе малышей из группы «Теремок» и показывают им сказку.</w:t>
      </w:r>
    </w:p>
    <w:p w:rsidR="00616CB7" w:rsidRPr="00616CB7" w:rsidRDefault="00616CB7" w:rsidP="00616CB7">
      <w:pPr>
        <w:spacing w:before="100" w:beforeAutospacing="1" w:after="100" w:afterAutospacing="1"/>
        <w:ind w:left="765" w:firstLine="0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616CB7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ru-RU" w:bidi="ar-SA"/>
        </w:rPr>
        <w:t>Сказка «Как петушок стал воспитанным»</w:t>
      </w:r>
    </w:p>
    <w:p w:rsidR="00616CB7" w:rsidRPr="00616CB7" w:rsidRDefault="00616CB7" w:rsidP="00616CB7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616CB7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В одном дворе жила была курочка и маленький петушок. Каждый день мама курочка говорила своему петушку:</w:t>
      </w:r>
    </w:p>
    <w:p w:rsidR="00616CB7" w:rsidRPr="00616CB7" w:rsidRDefault="00616CB7" w:rsidP="00616CB7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616CB7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-Здоровайся, умывайся, чисти пёрышки, говори спасибо.</w:t>
      </w:r>
    </w:p>
    <w:p w:rsidR="00616CB7" w:rsidRPr="00616CB7" w:rsidRDefault="00616CB7" w:rsidP="00616CB7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616CB7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 xml:space="preserve">Петушку надоело мамино воспитание, и он решил уйти из дома. </w:t>
      </w:r>
      <w:proofErr w:type="gramStart"/>
      <w:r w:rsidRPr="00616CB7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Шёл он шёл</w:t>
      </w:r>
      <w:proofErr w:type="gramEnd"/>
      <w:r w:rsidRPr="00616CB7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 xml:space="preserve"> и дошёл до леса. Там он встретил белочку.</w:t>
      </w:r>
    </w:p>
    <w:p w:rsidR="00616CB7" w:rsidRPr="00616CB7" w:rsidRDefault="00616CB7" w:rsidP="00616CB7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616CB7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-Здравствуй, говорит ему белочка.</w:t>
      </w:r>
    </w:p>
    <w:p w:rsidR="00616CB7" w:rsidRPr="00616CB7" w:rsidRDefault="00616CB7" w:rsidP="00616CB7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616CB7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Но так. Как петушок был не воспитанный, он с ней не поздоровался, белочка обиделась и убежала. Пошёл петушок дальше, дошёл до озера, захотел попить и увидел рыбку.</w:t>
      </w:r>
    </w:p>
    <w:p w:rsidR="00616CB7" w:rsidRPr="00616CB7" w:rsidRDefault="00616CB7" w:rsidP="00616CB7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616CB7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Здравствуй, говори тему рыбка.</w:t>
      </w:r>
    </w:p>
    <w:p w:rsidR="00616CB7" w:rsidRPr="00616CB7" w:rsidRDefault="00616CB7" w:rsidP="00616CB7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616CB7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Но и ей петушок ничего не ответил. Уплыла рыбка.</w:t>
      </w:r>
    </w:p>
    <w:p w:rsidR="00616CB7" w:rsidRPr="00616CB7" w:rsidRDefault="00616CB7" w:rsidP="00616CB7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616CB7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В это время на листе кувшинке сидела лягушка и наблюдала за петушком.</w:t>
      </w:r>
    </w:p>
    <w:p w:rsidR="00616CB7" w:rsidRPr="00616CB7" w:rsidRDefault="00616CB7" w:rsidP="00616CB7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616CB7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-Ты почему ни с кем не здороваешься? Надо всегда здороваться, когда встречаешь кого-нибудь. Ведь этим ты показываешь, что рад его видеть и желаешь ему здоровья. И он тебе отвечает тем же.</w:t>
      </w:r>
    </w:p>
    <w:p w:rsidR="00616CB7" w:rsidRPr="00616CB7" w:rsidRDefault="00616CB7" w:rsidP="00616CB7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616CB7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Петушок ей отвечает:</w:t>
      </w:r>
    </w:p>
    <w:p w:rsidR="00616CB7" w:rsidRPr="00616CB7" w:rsidRDefault="00616CB7" w:rsidP="00616CB7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616CB7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 xml:space="preserve">-А я </w:t>
      </w:r>
      <w:proofErr w:type="gramStart"/>
      <w:r w:rsidRPr="00616CB7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может</w:t>
      </w:r>
      <w:proofErr w:type="gramEnd"/>
      <w:r w:rsidRPr="00616CB7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 xml:space="preserve"> не хочу никого видеть.</w:t>
      </w:r>
    </w:p>
    <w:p w:rsidR="00616CB7" w:rsidRPr="00616CB7" w:rsidRDefault="00616CB7" w:rsidP="00616CB7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616CB7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-Ну и оставайся оди</w:t>
      </w:r>
      <w:proofErr w:type="gramStart"/>
      <w:r w:rsidRPr="00616CB7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н-</w:t>
      </w:r>
      <w:proofErr w:type="gramEnd"/>
      <w:r w:rsidRPr="00616CB7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 xml:space="preserve"> сказала лягушка и ускакала.</w:t>
      </w:r>
    </w:p>
    <w:p w:rsidR="00616CB7" w:rsidRPr="00616CB7" w:rsidRDefault="00616CB7" w:rsidP="00616CB7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616CB7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 xml:space="preserve">Тем временем на улице стало темно. И мама курочка </w:t>
      </w:r>
      <w:proofErr w:type="gramStart"/>
      <w:r w:rsidRPr="00616CB7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пошла</w:t>
      </w:r>
      <w:proofErr w:type="gramEnd"/>
      <w:r w:rsidRPr="00616CB7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 xml:space="preserve"> искать петушка. А петушку стало страшно, он стал плакать и звать маму. Мама его услышала и прибежала. Петушок пообещал, что будет всегда слушаться её и будет самым воспитанным петушком. Так петушок стал воспитанным.</w:t>
      </w:r>
    </w:p>
    <w:p w:rsidR="00E1286B" w:rsidRDefault="00E1286B"/>
    <w:sectPr w:rsidR="00E1286B" w:rsidSect="00E12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CB7"/>
    <w:rsid w:val="005B07FB"/>
    <w:rsid w:val="00616CB7"/>
    <w:rsid w:val="008E7A33"/>
    <w:rsid w:val="00BE3C03"/>
    <w:rsid w:val="00C551F8"/>
    <w:rsid w:val="00E1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33"/>
  </w:style>
  <w:style w:type="paragraph" w:styleId="1">
    <w:name w:val="heading 1"/>
    <w:basedOn w:val="a"/>
    <w:next w:val="a"/>
    <w:link w:val="10"/>
    <w:uiPriority w:val="9"/>
    <w:qFormat/>
    <w:rsid w:val="008E7A3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A3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7A3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7A3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7A3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7A3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7A3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7A3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7A3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A3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E7A3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E7A3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E7A3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E7A3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E7A3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E7A3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E7A3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E7A3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E7A3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E7A3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E7A3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E7A3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E7A33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E7A33"/>
    <w:rPr>
      <w:b/>
      <w:bCs/>
      <w:spacing w:val="0"/>
    </w:rPr>
  </w:style>
  <w:style w:type="character" w:styleId="a9">
    <w:name w:val="Emphasis"/>
    <w:uiPriority w:val="20"/>
    <w:qFormat/>
    <w:rsid w:val="008E7A33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E7A33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8E7A33"/>
  </w:style>
  <w:style w:type="paragraph" w:styleId="ac">
    <w:name w:val="List Paragraph"/>
    <w:basedOn w:val="a"/>
    <w:uiPriority w:val="34"/>
    <w:qFormat/>
    <w:rsid w:val="008E7A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E7A3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E7A3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E7A3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8E7A3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8E7A3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E7A33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8E7A33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8E7A33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8E7A3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E7A33"/>
    <w:pPr>
      <w:outlineLvl w:val="9"/>
    </w:pPr>
  </w:style>
  <w:style w:type="paragraph" w:styleId="af5">
    <w:name w:val="Normal (Web)"/>
    <w:basedOn w:val="a"/>
    <w:uiPriority w:val="99"/>
    <w:semiHidden/>
    <w:unhideWhenUsed/>
    <w:rsid w:val="00616CB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19674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577</Words>
  <Characters>3295</Characters>
  <Application>Microsoft Office Word</Application>
  <DocSecurity>0</DocSecurity>
  <Lines>27</Lines>
  <Paragraphs>7</Paragraphs>
  <ScaleCrop>false</ScaleCrop>
  <Company>Krokoz™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2014-09-27T06:01:00Z</dcterms:created>
  <dcterms:modified xsi:type="dcterms:W3CDTF">2014-09-27T06:03:00Z</dcterms:modified>
</cp:coreProperties>
</file>