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B3" w:rsidRPr="000F1E3E" w:rsidRDefault="000F1E3E" w:rsidP="006466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1E3E">
        <w:rPr>
          <w:rFonts w:ascii="Times New Roman" w:hAnsi="Times New Roman" w:cs="Times New Roman"/>
          <w:sz w:val="36"/>
          <w:szCs w:val="36"/>
        </w:rPr>
        <w:fldChar w:fldCharType="begin"/>
      </w:r>
      <w:r w:rsidRPr="000F1E3E">
        <w:rPr>
          <w:rFonts w:ascii="Times New Roman" w:hAnsi="Times New Roman" w:cs="Times New Roman"/>
          <w:sz w:val="36"/>
          <w:szCs w:val="36"/>
        </w:rPr>
        <w:instrText xml:space="preserve"> HYPERLINK "http://www.chudo-chado.net/konspekt-zanyatiya-po-sensornomu-vospitaniyu-v-pervoj-mladshej-gruppe/" \o "Постоянная сслыка на Конспект занятия по сенсорному воспитанию в первой младшей группе" </w:instrText>
      </w:r>
      <w:r w:rsidRPr="000F1E3E">
        <w:rPr>
          <w:rFonts w:ascii="Times New Roman" w:hAnsi="Times New Roman" w:cs="Times New Roman"/>
          <w:sz w:val="36"/>
          <w:szCs w:val="36"/>
        </w:rPr>
        <w:fldChar w:fldCharType="separate"/>
      </w:r>
      <w:r w:rsidR="006466B3" w:rsidRPr="000F1E3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Конспект занятия </w:t>
      </w:r>
      <w:bookmarkStart w:id="0" w:name="_GoBack"/>
      <w:bookmarkEnd w:id="0"/>
      <w:r w:rsidR="006466B3" w:rsidRPr="000F1E3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по сенсорному воспитанию в первой младшей группе</w:t>
      </w:r>
      <w:r w:rsidRPr="000F1E3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fldChar w:fldCharType="end"/>
      </w:r>
      <w:r w:rsidR="006466B3" w:rsidRPr="000F1E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формой предметов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детей выполнять простейшие действия с предметами. Обращать их внимание на сенсорную характеристику игрушек, вызывая эмоционально-положительный отклик.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</w:t>
      </w:r>
      <w:proofErr w:type="gramStart"/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Ведерко с крышкой и мелкие, удобные для захватывания предметы разной формы и цвета: пирамидка, кубик, брусок (кирпичик), грибочек, цилиндр, яичко, мячик.</w:t>
      </w:r>
      <w:proofErr w:type="gramEnd"/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ведерка — 10—12 см; размер предметов для вкладывания — 3—5 см.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занятия. Взрослый показывает ребенку ведерко, закрытое крышкой, и поясняет, что в нем что-то есть. Снимая крышку, демонстрирует предметы, находящиеся в ведерке. </w:t>
      </w:r>
      <w:proofErr w:type="gramStart"/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лежат в такой последовательности, чтобы ребенок мог достать вначале более устойчивые предметы — кубик, брусок, пирамидку, грибочек; затем катающиеся — цилиндр, яичко, мячик.</w:t>
      </w:r>
      <w:proofErr w:type="gramEnd"/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малышу опустить руку в ведерко и достать какую-нибудь игрушку. Ребенок вынимает кубик или брусок. Взрослый радостно восклицает: «Какая красивая игрушка! Молодец, что достал ее из ведерка!» — вызывая у малыша эмоциональный отклик.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 возможность рассмотреть кубик, поиграть им, педагог просит малыша положить его на стол и обращает внимание на то, что он стоит устойчиво. Напоминает, что в ведерке есть и другие игрушки, можно достать еще что-нибудь.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занятия ребенок накладывает кубик на кирпичик и ставит на него пирамидку или грибочек. По собственной инициативе он может попытаться наложить один на другой круглый и овальный предметы, постигая на практике, что они не накладываются, но зато хорошо катаются.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предметы будут рассмотрены, можно сложить их в ведерко. Вначале взрослый проделывает это сам, затем подключает ребенка, далее полностью предоставляет ему инициативу. Если же малыш пассивен на занятии и не проявляет желания сложить игрушки, педагог может мягким движением обхватить руку ребенка своей рукой и таким образом выполнить все необходимые действия. Важно, чтобы у ребенка при этом было хорошее настроение.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заканчивается складыванием всех игрушек в ведерко. Если ребенок откажется, взрослый делает это сам. Особенно понравившуюся игрушку, например, мячик, можно оставить для самостоятельной игры.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малыш изъявляет желание снова достать игрушки. В этом случае занятие повторяется. Общая продолжительность занятия не должна превышать 5—8 мин.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может проводиться с одним и тем же материалом 3—4 раза. При частичной или полной смене игрушек оно бывает интересным более длительный период.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занятие интересно и доступно детям в возрасте 9 мес. и старше: с малышами первого года жизни оно проводится индивидуально, а начиная с 1 г. его можно проводить с 2—3 детьми одновременно.</w:t>
      </w:r>
    </w:p>
    <w:p w:rsidR="006466B3" w:rsidRPr="006466B3" w:rsidRDefault="006466B3" w:rsidP="00646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B3">
        <w:rPr>
          <w:rFonts w:ascii="Times New Roman" w:eastAsia="Times New Roman" w:hAnsi="Times New Roman" w:cs="Times New Roman"/>
          <w:sz w:val="24"/>
          <w:szCs w:val="24"/>
          <w:lang w:eastAsia="ru-RU"/>
        </w:rPr>
        <w:t>Э.Г.Пилюгина, «Занятия по сенсорному воспитанию с детьми раннего возраста», пособие для воспитателя детского сада, М., 1983 г.</w:t>
      </w:r>
    </w:p>
    <w:p w:rsidR="001661CB" w:rsidRPr="006466B3" w:rsidRDefault="001661CB" w:rsidP="006466B3">
      <w:pPr>
        <w:spacing w:after="0" w:line="240" w:lineRule="auto"/>
        <w:rPr>
          <w:sz w:val="24"/>
          <w:szCs w:val="24"/>
        </w:rPr>
      </w:pPr>
    </w:p>
    <w:sectPr w:rsidR="001661CB" w:rsidRPr="006466B3" w:rsidSect="0016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6B3"/>
    <w:rsid w:val="00046470"/>
    <w:rsid w:val="000F1E3E"/>
    <w:rsid w:val="001661CB"/>
    <w:rsid w:val="006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B"/>
  </w:style>
  <w:style w:type="paragraph" w:styleId="2">
    <w:name w:val="heading 2"/>
    <w:basedOn w:val="a"/>
    <w:link w:val="20"/>
    <w:uiPriority w:val="9"/>
    <w:qFormat/>
    <w:rsid w:val="0064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66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66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</dc:creator>
  <cp:lastModifiedBy>вик</cp:lastModifiedBy>
  <cp:revision>3</cp:revision>
  <cp:lastPrinted>2014-04-06T10:08:00Z</cp:lastPrinted>
  <dcterms:created xsi:type="dcterms:W3CDTF">2014-08-31T09:14:00Z</dcterms:created>
  <dcterms:modified xsi:type="dcterms:W3CDTF">2014-08-31T10:48:00Z</dcterms:modified>
</cp:coreProperties>
</file>