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8F" w:rsidRDefault="0060202C" w:rsidP="00D337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дошкольников в условиях реализации ФГОС</w:t>
      </w:r>
    </w:p>
    <w:p w:rsidR="00283267" w:rsidRDefault="00283267" w:rsidP="002832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Голованова Татьяна Владимирова, </w:t>
      </w:r>
      <w:r w:rsidRPr="002832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ГБОУ СОШ№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структурное подразделение детский </w:t>
      </w:r>
      <w:r w:rsidRPr="002832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сад "Буратино"</w:t>
      </w:r>
    </w:p>
    <w:p w:rsidR="00283267" w:rsidRPr="00283267" w:rsidRDefault="00283267" w:rsidP="002832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7F8F" w:rsidRDefault="00D33765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различных видов творчества в их органической взаимосвязи во многом обеспечивает целостность и гармоничность развития личности дошкольника. Именно творчество помогает решить одну из актуальных проблем, стоящих перед педагогами, - развитие эмоциональной и познавательной сфер, что является основой гармоничного развития личности.</w:t>
      </w:r>
    </w:p>
    <w:p w:rsidR="00D33765" w:rsidRDefault="00D33765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более эффективно художественно-эстетическое развитие будет проходить при условии интег</w:t>
      </w:r>
      <w:r w:rsidR="00BC4254">
        <w:rPr>
          <w:rFonts w:ascii="Times New Roman" w:hAnsi="Times New Roman" w:cs="Times New Roman"/>
          <w:sz w:val="28"/>
          <w:szCs w:val="28"/>
        </w:rPr>
        <w:t xml:space="preserve">рации разных видов творчества, занятий по окружающему миру и занятий эстетического цикла. Интегрированное освоение детьми разных видов творчества, искусств, затрагивающее эмоциональную сферу ребенка и основанное на стремлении познавать окружающий мир, дает максимальную полноту восприятия. </w:t>
      </w:r>
    </w:p>
    <w:p w:rsidR="00BC4254" w:rsidRDefault="00BC4254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A5">
        <w:rPr>
          <w:rFonts w:ascii="Times New Roman" w:hAnsi="Times New Roman" w:cs="Times New Roman"/>
          <w:sz w:val="28"/>
          <w:szCs w:val="28"/>
        </w:rPr>
        <w:t>С этой целью рассмотрим актуальную форму работы – эстетически</w:t>
      </w:r>
      <w:r w:rsidR="00293CF0" w:rsidRPr="00083EA5">
        <w:rPr>
          <w:rFonts w:ascii="Times New Roman" w:hAnsi="Times New Roman" w:cs="Times New Roman"/>
          <w:sz w:val="28"/>
          <w:szCs w:val="28"/>
        </w:rPr>
        <w:t>й</w:t>
      </w:r>
      <w:r w:rsidRPr="00083EA5">
        <w:rPr>
          <w:rFonts w:ascii="Times New Roman" w:hAnsi="Times New Roman" w:cs="Times New Roman"/>
          <w:sz w:val="28"/>
          <w:szCs w:val="28"/>
        </w:rPr>
        <w:t xml:space="preserve"> интегрированный кружок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CF0">
        <w:rPr>
          <w:rFonts w:ascii="Times New Roman" w:hAnsi="Times New Roman" w:cs="Times New Roman"/>
          <w:sz w:val="28"/>
          <w:szCs w:val="28"/>
        </w:rPr>
        <w:t>Его структуру представляют четыре направления:</w:t>
      </w:r>
    </w:p>
    <w:p w:rsidR="00293CF0" w:rsidRPr="00293CF0" w:rsidRDefault="00293CF0" w:rsidP="00293C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F0">
        <w:rPr>
          <w:rFonts w:ascii="Times New Roman" w:hAnsi="Times New Roman" w:cs="Times New Roman"/>
          <w:b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– литературно-творческая гостиная при изостудии, где дети знакомятся с творчеством художников, поэтов, писателей. </w:t>
      </w:r>
    </w:p>
    <w:p w:rsidR="00293CF0" w:rsidRPr="00BC265B" w:rsidRDefault="00293CF0" w:rsidP="00293C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</w:t>
      </w:r>
      <w:r w:rsidRPr="00293C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создание объемных макетов, творческих проектов по мотивам увиденного и услышанного с использованием техник объемного оригами,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конструирования, рисования,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C265B" w:rsidRPr="00413B4F" w:rsidRDefault="00BC265B" w:rsidP="00293C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– </w:t>
      </w:r>
      <w:r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413B4F">
        <w:rPr>
          <w:rFonts w:ascii="Times New Roman" w:hAnsi="Times New Roman" w:cs="Times New Roman"/>
          <w:sz w:val="28"/>
          <w:szCs w:val="28"/>
        </w:rPr>
        <w:t>высокохудожественных классических образцов, вокально-хоровая работа, организация самодельных музыкальных коллективов.</w:t>
      </w:r>
    </w:p>
    <w:p w:rsidR="00413B4F" w:rsidRPr="00293CF0" w:rsidRDefault="00413B4F" w:rsidP="00293C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Познавательно-исследовательское – </w:t>
      </w:r>
      <w:r>
        <w:rPr>
          <w:rFonts w:ascii="Times New Roman" w:hAnsi="Times New Roman" w:cs="Times New Roman"/>
          <w:sz w:val="28"/>
          <w:szCs w:val="28"/>
        </w:rPr>
        <w:t xml:space="preserve">игровые и творческие задания, турниры, исследовательские проекты, экспериментирование. </w:t>
      </w:r>
    </w:p>
    <w:p w:rsidR="00C37786" w:rsidRDefault="004E5BAA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реализуется содержание следующих образовательных областей: </w:t>
      </w:r>
      <w:r w:rsidRPr="00A7292A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развитие, познавательное развитие и 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F56" w:rsidRDefault="00571F56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6" w:rsidRDefault="00571F56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 в рамках интегрированного кружка будет способствовать развитию творческой одаренности детей при определенных условиях:</w:t>
      </w:r>
    </w:p>
    <w:p w:rsidR="00571F56" w:rsidRDefault="00571F56" w:rsidP="00571F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целостного педагогического процесса художественно-эстетического развития детей с учетом ФГОС ДО.</w:t>
      </w:r>
    </w:p>
    <w:p w:rsidR="00571F56" w:rsidRDefault="00571F56" w:rsidP="00571F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</w:t>
      </w:r>
      <w:r w:rsidR="008C0B69">
        <w:rPr>
          <w:rFonts w:ascii="Times New Roman" w:hAnsi="Times New Roman" w:cs="Times New Roman"/>
          <w:sz w:val="28"/>
          <w:szCs w:val="28"/>
        </w:rPr>
        <w:t>чение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«серьёзного искусства». Создание художественно-эстетической среды, которая предполагает обращение к произведениям изобразительного и музыкального искусства, высокого уровня дизайна всех помещений детского сада. Кроме того, это сложные по содержанию виды художественной деятельности, осваиваемые детьми (модульные композиции, постановки</w:t>
      </w:r>
      <w:r w:rsidR="00F07C07">
        <w:rPr>
          <w:rFonts w:ascii="Times New Roman" w:hAnsi="Times New Roman" w:cs="Times New Roman"/>
          <w:sz w:val="28"/>
          <w:szCs w:val="28"/>
        </w:rPr>
        <w:t>, декорирование т.д.).</w:t>
      </w:r>
    </w:p>
    <w:p w:rsidR="00F07C07" w:rsidRDefault="00F07C07" w:rsidP="00571F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коллектива строится по типу студийной, где в разных художественных группах реализуются принципы сотрудничества, партнерства взрослых и детей. Это обеспечивает диалогическое взаимодействие в процессе совместной деятельности. Руководители художественных групп, родители, школьники выступают как старшие партнеры, самореализующиеся личности, для которых художественная деятельность так же самоценна, как и для дошкольников. </w:t>
      </w:r>
    </w:p>
    <w:p w:rsidR="00F07C07" w:rsidRDefault="00F07C07" w:rsidP="00571F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художественных группах строится по принципу самодеятельности. Педагоги создают условия для максимально возможного выражения детской субъективности. Вместе с тем художественная деятельность предстает перед детьми как сложная деятельность</w:t>
      </w:r>
      <w:r w:rsidR="008411CE">
        <w:rPr>
          <w:rFonts w:ascii="Times New Roman" w:hAnsi="Times New Roman" w:cs="Times New Roman"/>
          <w:sz w:val="28"/>
          <w:szCs w:val="28"/>
        </w:rPr>
        <w:t>, овладеть которой без волевых усилий невозможно.</w:t>
      </w:r>
    </w:p>
    <w:p w:rsidR="008411CE" w:rsidRPr="00571F56" w:rsidRDefault="008411CE" w:rsidP="00571F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в овладении художественно-эстетической деятельностью зависит от психологического климата в коллективе, эмоционального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благополучия. Чуткое, бережное отношение к ребенку, к результатам любой его деятельности является условием достижения высоких результатов. </w:t>
      </w:r>
    </w:p>
    <w:p w:rsidR="00293CF0" w:rsidRDefault="00C37786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Отправляясь в путешествие по </w:t>
      </w:r>
      <w:r w:rsidR="00083EA5">
        <w:rPr>
          <w:rFonts w:ascii="Times New Roman" w:hAnsi="Times New Roman" w:cs="Times New Roman"/>
          <w:sz w:val="28"/>
          <w:szCs w:val="28"/>
        </w:rPr>
        <w:t>«Волшебной стране» в литературно-творческой гости</w:t>
      </w:r>
      <w:r w:rsidR="008411CE">
        <w:rPr>
          <w:rFonts w:ascii="Times New Roman" w:hAnsi="Times New Roman" w:cs="Times New Roman"/>
          <w:sz w:val="28"/>
          <w:szCs w:val="28"/>
        </w:rPr>
        <w:t>ной, созданной при изостудии ДОО, дети знакомятся с творчеством художников, поэтов, писателей. Под впечатлением увиденного, услышанного, как результат большой предварительной работы, рождаются детские рукописные книги, макеты замков принцесс, объемные 3</w:t>
      </w:r>
      <w:r w:rsidR="00841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411CE">
        <w:rPr>
          <w:rFonts w:ascii="Times New Roman" w:hAnsi="Times New Roman" w:cs="Times New Roman"/>
          <w:sz w:val="28"/>
          <w:szCs w:val="28"/>
        </w:rPr>
        <w:t xml:space="preserve"> сцены из сказок и т.д. Созвучие литературных и художественных образов дает простор детскому воображению и собственному творчеству. </w:t>
      </w:r>
    </w:p>
    <w:p w:rsidR="008411CE" w:rsidRDefault="008411CE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сходство и различия в иллюстрациях разных книг</w:t>
      </w:r>
      <w:r w:rsidR="0008284C">
        <w:rPr>
          <w:rFonts w:ascii="Times New Roman" w:hAnsi="Times New Roman" w:cs="Times New Roman"/>
          <w:sz w:val="28"/>
          <w:szCs w:val="28"/>
        </w:rPr>
        <w:t>, проводим «День рождение зверят в зоосаде», выполняя ритмичные композиции, создаем 3</w:t>
      </w:r>
      <w:r w:rsidR="000828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284C">
        <w:rPr>
          <w:rFonts w:ascii="Times New Roman" w:hAnsi="Times New Roman" w:cs="Times New Roman"/>
          <w:sz w:val="28"/>
          <w:szCs w:val="28"/>
        </w:rPr>
        <w:t xml:space="preserve"> поляну с разноцветными насекомыми из оригами.</w:t>
      </w:r>
    </w:p>
    <w:p w:rsidR="0008284C" w:rsidRDefault="0008284C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с младшего возраста ребенок </w:t>
      </w:r>
      <w:r w:rsidR="00BE50C2">
        <w:rPr>
          <w:rFonts w:ascii="Times New Roman" w:hAnsi="Times New Roman" w:cs="Times New Roman"/>
          <w:sz w:val="28"/>
          <w:szCs w:val="28"/>
        </w:rPr>
        <w:t>научился</w:t>
      </w:r>
      <w:r>
        <w:rPr>
          <w:rFonts w:ascii="Times New Roman" w:hAnsi="Times New Roman" w:cs="Times New Roman"/>
          <w:sz w:val="28"/>
          <w:szCs w:val="28"/>
        </w:rPr>
        <w:t xml:space="preserve"> легко ориентироваться в многообразии изобразительных материалов и средств, на каждое занятие выставляются на столы-мольберты гуашь всех цветов, акварель, карандаши, мелки, кисти разных размеров, кусочки поролона, напоминающие по форме облака.</w:t>
      </w:r>
      <w:r w:rsidR="00BE50C2">
        <w:rPr>
          <w:rFonts w:ascii="Times New Roman" w:hAnsi="Times New Roman" w:cs="Times New Roman"/>
          <w:sz w:val="28"/>
          <w:szCs w:val="28"/>
        </w:rPr>
        <w:t xml:space="preserve"> Используются нетрадиционные техники рисования: </w:t>
      </w:r>
      <w:proofErr w:type="spellStart"/>
      <w:r w:rsidR="00DF115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DF115F">
        <w:rPr>
          <w:rFonts w:ascii="Times New Roman" w:hAnsi="Times New Roman" w:cs="Times New Roman"/>
          <w:sz w:val="28"/>
          <w:szCs w:val="28"/>
        </w:rPr>
        <w:t xml:space="preserve">, оттиски смятой бумаги, восковые мелки + акварель, </w:t>
      </w:r>
      <w:proofErr w:type="spellStart"/>
      <w:r w:rsidR="00DF115F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DF115F">
        <w:rPr>
          <w:rFonts w:ascii="Times New Roman" w:hAnsi="Times New Roman" w:cs="Times New Roman"/>
          <w:sz w:val="28"/>
          <w:szCs w:val="28"/>
        </w:rPr>
        <w:t xml:space="preserve">, отпечатки листьев, </w:t>
      </w:r>
      <w:proofErr w:type="spellStart"/>
      <w:r w:rsidR="00DF115F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DF115F">
        <w:rPr>
          <w:rFonts w:ascii="Times New Roman" w:hAnsi="Times New Roman" w:cs="Times New Roman"/>
          <w:sz w:val="28"/>
          <w:szCs w:val="28"/>
        </w:rPr>
        <w:t>, тканевые изображения, коллаж и т.д.</w:t>
      </w:r>
    </w:p>
    <w:p w:rsidR="0008284C" w:rsidRDefault="0008284C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моделированию в студии оригами необходимо дать почувствовать детям свойства бумаги. Для этого проводим различные эксперименты, сравниваем бумагу по свойствам, фактуре, цвету, толщине и т.д.</w:t>
      </w:r>
      <w:r w:rsidR="00DF115F">
        <w:rPr>
          <w:rFonts w:ascii="Times New Roman" w:hAnsi="Times New Roman" w:cs="Times New Roman"/>
          <w:sz w:val="28"/>
          <w:szCs w:val="28"/>
        </w:rPr>
        <w:t xml:space="preserve"> </w:t>
      </w:r>
      <w:r w:rsidR="00DF115F" w:rsidRPr="00DF1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классического оригами с прямыми линиями сгиба </w:t>
      </w:r>
      <w:r w:rsidR="00DF115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</w:t>
      </w:r>
      <w:r w:rsidR="00DF115F" w:rsidRPr="00DF1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мокрое оригами, которое сродни папье-маше, и </w:t>
      </w:r>
      <w:proofErr w:type="spellStart"/>
      <w:r w:rsidR="00DF115F" w:rsidRPr="00DF115F">
        <w:rPr>
          <w:rFonts w:ascii="Times New Roman" w:hAnsi="Times New Roman" w:cs="Times New Roman"/>
          <w:color w:val="000000" w:themeColor="text1"/>
          <w:sz w:val="28"/>
          <w:szCs w:val="28"/>
        </w:rPr>
        <w:t>аэрогами</w:t>
      </w:r>
      <w:proofErr w:type="spellEnd"/>
      <w:r w:rsidR="00DF115F" w:rsidRPr="00DF1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="00DF115F" w:rsidRPr="00DF115F">
        <w:rPr>
          <w:rFonts w:ascii="Times New Roman" w:hAnsi="Times New Roman" w:cs="Times New Roman"/>
          <w:color w:val="000000" w:themeColor="text1"/>
          <w:sz w:val="28"/>
          <w:szCs w:val="28"/>
        </w:rPr>
        <w:t>киригами</w:t>
      </w:r>
      <w:proofErr w:type="spellEnd"/>
      <w:r w:rsidR="00DF115F" w:rsidRPr="00DF115F">
        <w:rPr>
          <w:rFonts w:ascii="Times New Roman" w:hAnsi="Times New Roman" w:cs="Times New Roman"/>
          <w:color w:val="000000" w:themeColor="text1"/>
          <w:sz w:val="28"/>
          <w:szCs w:val="28"/>
        </w:rPr>
        <w:t>, простое оригами и модульное оригами.</w:t>
      </w:r>
    </w:p>
    <w:p w:rsidR="00E73C19" w:rsidRPr="00E73C19" w:rsidRDefault="00E73C19" w:rsidP="00E73C19">
      <w:pPr>
        <w:pStyle w:val="c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3C19">
        <w:rPr>
          <w:rStyle w:val="a4"/>
          <w:b w:val="0"/>
          <w:color w:val="000000" w:themeColor="text1"/>
          <w:sz w:val="28"/>
          <w:szCs w:val="28"/>
        </w:rPr>
        <w:t>Большую, в отличие от предлагаемых классическими техниками, свободу дают иные техники оригами:</w:t>
      </w:r>
      <w:r w:rsidRPr="00E73C19">
        <w:rPr>
          <w:color w:val="000000" w:themeColor="text1"/>
          <w:sz w:val="28"/>
          <w:szCs w:val="28"/>
        </w:rPr>
        <w:t xml:space="preserve"> мокрое складывание, </w:t>
      </w:r>
      <w:proofErr w:type="spellStart"/>
      <w:r w:rsidRPr="00E73C19">
        <w:rPr>
          <w:color w:val="000000" w:themeColor="text1"/>
          <w:sz w:val="28"/>
          <w:szCs w:val="28"/>
        </w:rPr>
        <w:t>киригами</w:t>
      </w:r>
      <w:proofErr w:type="spellEnd"/>
      <w:r w:rsidRPr="00E73C19">
        <w:rPr>
          <w:color w:val="000000" w:themeColor="text1"/>
          <w:sz w:val="28"/>
          <w:szCs w:val="28"/>
        </w:rPr>
        <w:t xml:space="preserve"> и простое оригами. </w:t>
      </w:r>
      <w:r>
        <w:rPr>
          <w:color w:val="000000" w:themeColor="text1"/>
          <w:sz w:val="28"/>
          <w:szCs w:val="28"/>
        </w:rPr>
        <w:t xml:space="preserve">Оригами </w:t>
      </w:r>
      <w:r w:rsidRPr="00E73C19">
        <w:rPr>
          <w:rStyle w:val="c4"/>
          <w:color w:val="000000" w:themeColor="text1"/>
          <w:sz w:val="28"/>
          <w:szCs w:val="28"/>
        </w:rPr>
        <w:t xml:space="preserve">благоприятно воздействует на развитие внимания и формирование </w:t>
      </w:r>
      <w:r w:rsidRPr="00E73C19">
        <w:rPr>
          <w:rStyle w:val="c4"/>
          <w:color w:val="000000" w:themeColor="text1"/>
          <w:sz w:val="28"/>
          <w:szCs w:val="28"/>
        </w:rPr>
        <w:lastRenderedPageBreak/>
        <w:t>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E73C19" w:rsidRPr="00E73C19" w:rsidRDefault="00E73C19" w:rsidP="00E73C19">
      <w:pPr>
        <w:pStyle w:val="c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3C19">
        <w:rPr>
          <w:rStyle w:val="c4"/>
          <w:color w:val="000000" w:themeColor="text1"/>
          <w:sz w:val="28"/>
          <w:szCs w:val="28"/>
        </w:rPr>
        <w:t> Занятия оригами дисциплинируют, воспитывают усидчивость, ответственность, аккуратность, бережное отношение к предметам и бумаги. Занятия влияют на формирование самостоятельности, уверенности в себе, самооценки.</w:t>
      </w:r>
    </w:p>
    <w:p w:rsidR="00BE50C2" w:rsidRDefault="00BE50C2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музыкальную часть занятий кружка можно включить игровые </w:t>
      </w:r>
      <w:r w:rsidR="00E73C19">
        <w:rPr>
          <w:rFonts w:ascii="Times New Roman" w:hAnsi="Times New Roman" w:cs="Times New Roman"/>
          <w:sz w:val="28"/>
          <w:szCs w:val="28"/>
        </w:rPr>
        <w:t xml:space="preserve">задания, повышающие </w:t>
      </w:r>
      <w:proofErr w:type="spellStart"/>
      <w:r w:rsidR="00E73C19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="00E73C19">
        <w:rPr>
          <w:rFonts w:ascii="Times New Roman" w:hAnsi="Times New Roman" w:cs="Times New Roman"/>
          <w:sz w:val="28"/>
          <w:szCs w:val="28"/>
        </w:rPr>
        <w:t xml:space="preserve"> музыкальную культуру: «Слушая музыку», «Музыка на кухне», «Если стало интересно…», «Тик-Так», «Марш деревянных солдатиков», «Птицы», «Стань режиссером» и т.д.</w:t>
      </w:r>
    </w:p>
    <w:p w:rsidR="00E73C19" w:rsidRDefault="00B367D8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интегрированного подхода можно определить путь художественно-эстетического развития и творческой одаренности у детей дошкольного возраста</w:t>
      </w:r>
      <w:r w:rsidR="003B4BD7">
        <w:rPr>
          <w:rFonts w:ascii="Times New Roman" w:hAnsi="Times New Roman" w:cs="Times New Roman"/>
          <w:sz w:val="28"/>
          <w:szCs w:val="28"/>
        </w:rPr>
        <w:t>: от организации творческой художественной деятельности средствами</w:t>
      </w:r>
      <w:r w:rsidR="00A76C27">
        <w:rPr>
          <w:rFonts w:ascii="Times New Roman" w:hAnsi="Times New Roman" w:cs="Times New Roman"/>
          <w:sz w:val="28"/>
          <w:szCs w:val="28"/>
        </w:rPr>
        <w:t xml:space="preserve"> различных видов искусства и опыта конструирования</w:t>
      </w:r>
      <w:r w:rsidR="003B4BD7">
        <w:rPr>
          <w:rFonts w:ascii="Times New Roman" w:hAnsi="Times New Roman" w:cs="Times New Roman"/>
          <w:sz w:val="28"/>
          <w:szCs w:val="28"/>
        </w:rPr>
        <w:t xml:space="preserve"> через включение художественного опыта в более широкий эмоциональный и смысловой контекст к формированию эстетического отношения к окружающему миру, к созданию творческого продукта. </w:t>
      </w:r>
    </w:p>
    <w:p w:rsidR="00245F0B" w:rsidRDefault="00245F0B" w:rsidP="00D33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0B" w:rsidRDefault="00245F0B" w:rsidP="00245F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45F0B" w:rsidRDefault="00245F0B" w:rsidP="00245F0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Лыков, И.А. Программа художественного воспитания, обучения и развития детей 2-7 лет / И.А. Лыков. – М., 2006.</w:t>
      </w:r>
    </w:p>
    <w:p w:rsidR="00245F0B" w:rsidRPr="00245F0B" w:rsidRDefault="00245F0B" w:rsidP="00245F0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Петровский, В.А. 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развивающейсредывдошкольном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учреждении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Л.М. Кларина // Дошкольное образование в России. – М., 2001.</w:t>
      </w:r>
    </w:p>
    <w:sectPr w:rsidR="00245F0B" w:rsidRPr="00245F0B" w:rsidSect="006020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12F6"/>
    <w:multiLevelType w:val="hybridMultilevel"/>
    <w:tmpl w:val="DF684CFA"/>
    <w:lvl w:ilvl="0" w:tplc="51AC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20D3B"/>
    <w:multiLevelType w:val="hybridMultilevel"/>
    <w:tmpl w:val="976EBEF4"/>
    <w:lvl w:ilvl="0" w:tplc="698A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D44CD4"/>
    <w:multiLevelType w:val="hybridMultilevel"/>
    <w:tmpl w:val="0E24F434"/>
    <w:lvl w:ilvl="0" w:tplc="E4343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2C"/>
    <w:rsid w:val="000061FF"/>
    <w:rsid w:val="0008284C"/>
    <w:rsid w:val="00083EA5"/>
    <w:rsid w:val="000E7F8F"/>
    <w:rsid w:val="00245F0B"/>
    <w:rsid w:val="00283267"/>
    <w:rsid w:val="00293CF0"/>
    <w:rsid w:val="002A2624"/>
    <w:rsid w:val="003B4BD7"/>
    <w:rsid w:val="00413B4F"/>
    <w:rsid w:val="004E5BAA"/>
    <w:rsid w:val="00571F56"/>
    <w:rsid w:val="0060202C"/>
    <w:rsid w:val="00712C72"/>
    <w:rsid w:val="008411CE"/>
    <w:rsid w:val="00887EAA"/>
    <w:rsid w:val="008C0B69"/>
    <w:rsid w:val="00A7292A"/>
    <w:rsid w:val="00A740C2"/>
    <w:rsid w:val="00A76C27"/>
    <w:rsid w:val="00B367D8"/>
    <w:rsid w:val="00B41FDF"/>
    <w:rsid w:val="00BC265B"/>
    <w:rsid w:val="00BC4254"/>
    <w:rsid w:val="00BE50C2"/>
    <w:rsid w:val="00C37786"/>
    <w:rsid w:val="00D33765"/>
    <w:rsid w:val="00DF115F"/>
    <w:rsid w:val="00E73C19"/>
    <w:rsid w:val="00F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3678-CBB3-41B4-BBDD-CED6213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0"/>
    <w:pPr>
      <w:ind w:left="720"/>
      <w:contextualSpacing/>
    </w:pPr>
  </w:style>
  <w:style w:type="character" w:styleId="a4">
    <w:name w:val="Strong"/>
    <w:basedOn w:val="a0"/>
    <w:uiPriority w:val="22"/>
    <w:qFormat/>
    <w:rsid w:val="00DF115F"/>
    <w:rPr>
      <w:b/>
      <w:bCs/>
    </w:rPr>
  </w:style>
  <w:style w:type="character" w:customStyle="1" w:styleId="apple-converted-space">
    <w:name w:val="apple-converted-space"/>
    <w:basedOn w:val="a0"/>
    <w:rsid w:val="00DF115F"/>
  </w:style>
  <w:style w:type="paragraph" w:styleId="a5">
    <w:name w:val="Normal (Web)"/>
    <w:basedOn w:val="a"/>
    <w:uiPriority w:val="99"/>
    <w:semiHidden/>
    <w:unhideWhenUsed/>
    <w:rsid w:val="00E7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2014-07-18T02:37:00Z</dcterms:created>
  <dcterms:modified xsi:type="dcterms:W3CDTF">2014-07-23T11:24:00Z</dcterms:modified>
</cp:coreProperties>
</file>