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14" w:rsidRDefault="00842714" w:rsidP="00842714">
      <w:pPr>
        <w:jc w:val="center"/>
        <w:rPr>
          <w:rFonts w:ascii="Times New Roman" w:hAnsi="Times New Roman"/>
          <w:sz w:val="28"/>
          <w:szCs w:val="28"/>
        </w:rPr>
      </w:pPr>
      <w:r>
        <w:rPr>
          <w:rFonts w:ascii="Times New Roman" w:hAnsi="Times New Roman"/>
          <w:sz w:val="28"/>
          <w:szCs w:val="28"/>
        </w:rPr>
        <w:t>Южное  окружное  управление образования</w:t>
      </w:r>
    </w:p>
    <w:p w:rsidR="00842714" w:rsidRDefault="00842714" w:rsidP="00842714">
      <w:pPr>
        <w:jc w:val="center"/>
        <w:rPr>
          <w:rFonts w:ascii="Times New Roman" w:hAnsi="Times New Roman"/>
          <w:sz w:val="28"/>
          <w:szCs w:val="28"/>
        </w:rPr>
      </w:pPr>
      <w:r>
        <w:rPr>
          <w:rFonts w:ascii="Times New Roman" w:hAnsi="Times New Roman"/>
          <w:sz w:val="28"/>
          <w:szCs w:val="28"/>
        </w:rPr>
        <w:t>Департамента образования  города Москвы</w:t>
      </w:r>
    </w:p>
    <w:p w:rsidR="00842714" w:rsidRDefault="00842714" w:rsidP="00842714">
      <w:pPr>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842714" w:rsidRDefault="00842714" w:rsidP="00842714">
      <w:pPr>
        <w:jc w:val="center"/>
        <w:rPr>
          <w:rFonts w:ascii="Times New Roman" w:hAnsi="Times New Roman"/>
          <w:sz w:val="28"/>
          <w:szCs w:val="28"/>
        </w:rPr>
      </w:pPr>
      <w:r>
        <w:rPr>
          <w:rFonts w:ascii="Times New Roman" w:hAnsi="Times New Roman"/>
          <w:sz w:val="28"/>
          <w:szCs w:val="28"/>
        </w:rPr>
        <w:t>города Москвы</w:t>
      </w:r>
    </w:p>
    <w:p w:rsidR="00842714" w:rsidRDefault="00842714" w:rsidP="00842714">
      <w:pPr>
        <w:jc w:val="center"/>
        <w:rPr>
          <w:rFonts w:ascii="Times New Roman" w:hAnsi="Times New Roman"/>
          <w:sz w:val="28"/>
          <w:szCs w:val="28"/>
        </w:rPr>
      </w:pPr>
      <w:r>
        <w:rPr>
          <w:rFonts w:ascii="Times New Roman" w:hAnsi="Times New Roman"/>
          <w:sz w:val="28"/>
          <w:szCs w:val="28"/>
        </w:rPr>
        <w:t>детский сад общеразвивающего вида № 1687</w:t>
      </w:r>
    </w:p>
    <w:p w:rsidR="00842714" w:rsidRDefault="00842714" w:rsidP="00842714">
      <w:pPr>
        <w:jc w:val="both"/>
        <w:rPr>
          <w:rFonts w:ascii="Times New Roman" w:hAnsi="Times New Roman"/>
          <w:sz w:val="28"/>
          <w:szCs w:val="28"/>
        </w:rPr>
      </w:pPr>
    </w:p>
    <w:p w:rsidR="00842714" w:rsidRDefault="00842714" w:rsidP="00842714">
      <w:pPr>
        <w:jc w:val="both"/>
        <w:rPr>
          <w:rFonts w:ascii="Times New Roman" w:hAnsi="Times New Roman"/>
          <w:sz w:val="28"/>
          <w:szCs w:val="28"/>
        </w:rPr>
      </w:pPr>
    </w:p>
    <w:p w:rsidR="00842714" w:rsidRDefault="00842714" w:rsidP="00842714">
      <w:pPr>
        <w:jc w:val="both"/>
        <w:rPr>
          <w:rFonts w:ascii="Times New Roman" w:hAnsi="Times New Roman"/>
          <w:sz w:val="28"/>
          <w:szCs w:val="28"/>
        </w:rPr>
      </w:pPr>
    </w:p>
    <w:p w:rsidR="00842714" w:rsidRDefault="00842714" w:rsidP="00842714">
      <w:pPr>
        <w:jc w:val="center"/>
        <w:rPr>
          <w:rFonts w:ascii="Times New Roman" w:hAnsi="Times New Roman"/>
          <w:sz w:val="24"/>
          <w:szCs w:val="24"/>
        </w:rPr>
      </w:pPr>
      <w:r>
        <w:rPr>
          <w:rFonts w:ascii="Times New Roman" w:hAnsi="Times New Roman"/>
          <w:sz w:val="24"/>
          <w:szCs w:val="24"/>
        </w:rPr>
        <w:t xml:space="preserve">Конспект  организованной образовательной деятельности </w:t>
      </w:r>
    </w:p>
    <w:p w:rsidR="00842714" w:rsidRDefault="00842714" w:rsidP="00842714">
      <w:pPr>
        <w:jc w:val="center"/>
        <w:rPr>
          <w:rFonts w:ascii="Times New Roman" w:hAnsi="Times New Roman"/>
          <w:sz w:val="24"/>
          <w:szCs w:val="24"/>
        </w:rPr>
      </w:pPr>
      <w:r>
        <w:rPr>
          <w:rFonts w:ascii="Times New Roman" w:hAnsi="Times New Roman"/>
          <w:sz w:val="24"/>
          <w:szCs w:val="24"/>
        </w:rPr>
        <w:t>по  математике</w:t>
      </w:r>
    </w:p>
    <w:p w:rsidR="00842714" w:rsidRDefault="00842714" w:rsidP="00842714">
      <w:pPr>
        <w:jc w:val="center"/>
        <w:rPr>
          <w:rFonts w:ascii="Times New Roman" w:hAnsi="Times New Roman"/>
          <w:sz w:val="24"/>
          <w:szCs w:val="24"/>
        </w:rPr>
      </w:pPr>
      <w:r>
        <w:rPr>
          <w:rFonts w:ascii="Times New Roman" w:hAnsi="Times New Roman"/>
          <w:sz w:val="24"/>
          <w:szCs w:val="24"/>
        </w:rPr>
        <w:t>« Путешествие к медвежонку»</w:t>
      </w:r>
    </w:p>
    <w:p w:rsidR="00842714" w:rsidRDefault="00842714" w:rsidP="00842714">
      <w:pPr>
        <w:jc w:val="center"/>
        <w:rPr>
          <w:rFonts w:ascii="Times New Roman" w:hAnsi="Times New Roman"/>
          <w:sz w:val="24"/>
          <w:szCs w:val="24"/>
        </w:rPr>
      </w:pPr>
      <w:r>
        <w:rPr>
          <w:rFonts w:ascii="Times New Roman" w:hAnsi="Times New Roman"/>
          <w:sz w:val="24"/>
          <w:szCs w:val="24"/>
        </w:rPr>
        <w:t>( 2  младшая группа)</w:t>
      </w:r>
    </w:p>
    <w:p w:rsidR="00842714" w:rsidRDefault="00842714" w:rsidP="00842714">
      <w:pPr>
        <w:jc w:val="both"/>
        <w:rPr>
          <w:rFonts w:ascii="Times New Roman" w:hAnsi="Times New Roman"/>
          <w:sz w:val="24"/>
          <w:szCs w:val="24"/>
        </w:rPr>
      </w:pPr>
    </w:p>
    <w:p w:rsidR="00842714" w:rsidRDefault="00842714" w:rsidP="00842714">
      <w:pPr>
        <w:jc w:val="both"/>
        <w:rPr>
          <w:rFonts w:ascii="Times New Roman" w:hAnsi="Times New Roman"/>
          <w:sz w:val="24"/>
          <w:szCs w:val="24"/>
        </w:rPr>
      </w:pPr>
    </w:p>
    <w:p w:rsidR="00842714" w:rsidRDefault="00842714" w:rsidP="00842714">
      <w:pPr>
        <w:jc w:val="both"/>
        <w:rPr>
          <w:rFonts w:ascii="Times New Roman" w:hAnsi="Times New Roman"/>
          <w:sz w:val="24"/>
          <w:szCs w:val="24"/>
        </w:rPr>
      </w:pPr>
    </w:p>
    <w:p w:rsidR="00842714" w:rsidRDefault="00842714" w:rsidP="00842714">
      <w:pPr>
        <w:jc w:val="right"/>
        <w:rPr>
          <w:rFonts w:ascii="Times New Roman" w:hAnsi="Times New Roman"/>
          <w:sz w:val="24"/>
          <w:szCs w:val="24"/>
        </w:rPr>
      </w:pPr>
      <w:r>
        <w:rPr>
          <w:rFonts w:ascii="Times New Roman" w:hAnsi="Times New Roman"/>
          <w:sz w:val="24"/>
          <w:szCs w:val="24"/>
        </w:rPr>
        <w:t xml:space="preserve">Разработала и провела </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воспитатель  второй</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квалификационной </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категории</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Миронова Е.В.</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Согласовано:</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Заведующая ГБОУ детский сад №1687</w:t>
      </w:r>
    </w:p>
    <w:p w:rsidR="00842714" w:rsidRDefault="00842714" w:rsidP="00842714">
      <w:pPr>
        <w:jc w:val="right"/>
        <w:rPr>
          <w:rFonts w:ascii="Times New Roman" w:hAnsi="Times New Roman"/>
          <w:sz w:val="24"/>
          <w:szCs w:val="24"/>
        </w:rPr>
      </w:pPr>
      <w:r>
        <w:rPr>
          <w:rFonts w:ascii="Times New Roman" w:hAnsi="Times New Roman"/>
          <w:sz w:val="24"/>
          <w:szCs w:val="24"/>
        </w:rPr>
        <w:t xml:space="preserve">                                                                            Писаренко Н.М.</w:t>
      </w:r>
    </w:p>
    <w:p w:rsidR="00842714" w:rsidRDefault="00842714" w:rsidP="00842714">
      <w:pPr>
        <w:jc w:val="both"/>
        <w:rPr>
          <w:rFonts w:ascii="Times New Roman" w:hAnsi="Times New Roman"/>
          <w:sz w:val="24"/>
          <w:szCs w:val="24"/>
        </w:rPr>
      </w:pPr>
    </w:p>
    <w:p w:rsidR="00842714" w:rsidRDefault="00842714" w:rsidP="00842714">
      <w:pPr>
        <w:jc w:val="both"/>
        <w:rPr>
          <w:rFonts w:ascii="Times New Roman" w:hAnsi="Times New Roman"/>
          <w:sz w:val="24"/>
          <w:szCs w:val="24"/>
        </w:rPr>
      </w:pPr>
    </w:p>
    <w:p w:rsidR="00842714" w:rsidRDefault="00842714" w:rsidP="00842714">
      <w:pPr>
        <w:jc w:val="both"/>
        <w:rPr>
          <w:rFonts w:ascii="Times New Roman" w:hAnsi="Times New Roman"/>
          <w:sz w:val="24"/>
          <w:szCs w:val="24"/>
        </w:rPr>
      </w:pPr>
    </w:p>
    <w:p w:rsidR="00842714" w:rsidRDefault="00842714" w:rsidP="00842714">
      <w:pPr>
        <w:jc w:val="center"/>
        <w:rPr>
          <w:rFonts w:ascii="Times New Roman" w:hAnsi="Times New Roman"/>
          <w:sz w:val="24"/>
          <w:szCs w:val="24"/>
        </w:rPr>
      </w:pPr>
      <w:r>
        <w:rPr>
          <w:rFonts w:ascii="Times New Roman" w:hAnsi="Times New Roman"/>
          <w:sz w:val="24"/>
          <w:szCs w:val="24"/>
        </w:rPr>
        <w:t xml:space="preserve">Москва 2008 год </w:t>
      </w:r>
    </w:p>
    <w:p w:rsidR="00842714" w:rsidRDefault="00842714" w:rsidP="00842714">
      <w:pPr>
        <w:jc w:val="center"/>
        <w:rPr>
          <w:rFonts w:ascii="Times New Roman" w:hAnsi="Times New Roman"/>
          <w:sz w:val="28"/>
          <w:szCs w:val="28"/>
        </w:rPr>
      </w:pPr>
    </w:p>
    <w:p w:rsidR="00842714" w:rsidRDefault="00842714" w:rsidP="00842714">
      <w:pPr>
        <w:rPr>
          <w:rFonts w:ascii="Times New Roman" w:hAnsi="Times New Roman"/>
          <w:b/>
          <w:sz w:val="28"/>
          <w:szCs w:val="28"/>
        </w:rPr>
      </w:pPr>
      <w:r>
        <w:rPr>
          <w:rFonts w:ascii="Times New Roman" w:hAnsi="Times New Roman"/>
          <w:b/>
          <w:sz w:val="28"/>
          <w:szCs w:val="28"/>
        </w:rPr>
        <w:t xml:space="preserve">Программное  содержание: </w:t>
      </w:r>
    </w:p>
    <w:p w:rsidR="00842714" w:rsidRDefault="00842714" w:rsidP="00842714">
      <w:pPr>
        <w:rPr>
          <w:rFonts w:ascii="Times New Roman" w:hAnsi="Times New Roman"/>
          <w:sz w:val="28"/>
          <w:szCs w:val="28"/>
        </w:rPr>
      </w:pPr>
      <w:r>
        <w:rPr>
          <w:rFonts w:ascii="Times New Roman" w:hAnsi="Times New Roman"/>
          <w:sz w:val="28"/>
          <w:szCs w:val="28"/>
        </w:rPr>
        <w:t xml:space="preserve">Закреплять умение видеть, называть, различать геометрические фигуры: круг, квадрат. </w:t>
      </w:r>
    </w:p>
    <w:p w:rsidR="00842714" w:rsidRDefault="00842714" w:rsidP="00842714">
      <w:pPr>
        <w:rPr>
          <w:rFonts w:ascii="Times New Roman" w:hAnsi="Times New Roman"/>
          <w:sz w:val="28"/>
          <w:szCs w:val="28"/>
        </w:rPr>
      </w:pPr>
      <w:r>
        <w:rPr>
          <w:rFonts w:ascii="Times New Roman" w:hAnsi="Times New Roman"/>
          <w:sz w:val="28"/>
          <w:szCs w:val="28"/>
        </w:rPr>
        <w:t xml:space="preserve">Учить детей ориентироваться в пространстве относительно себя ( впереди- сзади, вверху- внизу).  </w:t>
      </w:r>
    </w:p>
    <w:p w:rsidR="00842714" w:rsidRDefault="00842714" w:rsidP="00842714">
      <w:pPr>
        <w:rPr>
          <w:rFonts w:ascii="Times New Roman" w:hAnsi="Times New Roman"/>
          <w:sz w:val="28"/>
          <w:szCs w:val="28"/>
        </w:rPr>
      </w:pPr>
      <w:r>
        <w:rPr>
          <w:rFonts w:ascii="Times New Roman" w:hAnsi="Times New Roman"/>
          <w:sz w:val="28"/>
          <w:szCs w:val="28"/>
        </w:rPr>
        <w:t>Употреблять и закреплять слова « много», « один», « по одному», « ни одного».</w:t>
      </w: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r>
        <w:rPr>
          <w:rFonts w:ascii="Times New Roman" w:hAnsi="Times New Roman"/>
          <w:b/>
          <w:sz w:val="28"/>
          <w:szCs w:val="28"/>
        </w:rPr>
        <w:t xml:space="preserve"> Демонстрационный материал:</w:t>
      </w:r>
      <w:r>
        <w:rPr>
          <w:rFonts w:ascii="Times New Roman" w:hAnsi="Times New Roman"/>
          <w:sz w:val="28"/>
          <w:szCs w:val="28"/>
        </w:rPr>
        <w:t xml:space="preserve"> </w:t>
      </w:r>
      <w:r>
        <w:rPr>
          <w:rFonts w:ascii="Times New Roman" w:hAnsi="Times New Roman"/>
          <w:sz w:val="28"/>
          <w:szCs w:val="28"/>
        </w:rPr>
        <w:br/>
        <w:t xml:space="preserve">Игрушки Зайчик и Медвежонок, круг и квадрат, разные по цвету, поезд, выполненный из картона ( вагончики без колес и окошек). </w:t>
      </w:r>
    </w:p>
    <w:p w:rsidR="00842714" w:rsidRDefault="00842714" w:rsidP="00842714">
      <w:pPr>
        <w:rPr>
          <w:rFonts w:ascii="Times New Roman" w:hAnsi="Times New Roman"/>
          <w:sz w:val="28"/>
          <w:szCs w:val="28"/>
        </w:rPr>
      </w:pPr>
    </w:p>
    <w:p w:rsidR="00842714" w:rsidRDefault="00842714" w:rsidP="00842714">
      <w:pPr>
        <w:rPr>
          <w:rFonts w:ascii="Times New Roman" w:hAnsi="Times New Roman"/>
          <w:b/>
          <w:sz w:val="28"/>
          <w:szCs w:val="28"/>
        </w:rPr>
      </w:pPr>
      <w:r>
        <w:rPr>
          <w:rFonts w:ascii="Times New Roman" w:hAnsi="Times New Roman"/>
          <w:b/>
          <w:sz w:val="28"/>
          <w:szCs w:val="28"/>
        </w:rPr>
        <w:t xml:space="preserve">Раздаточный материал: </w:t>
      </w:r>
    </w:p>
    <w:p w:rsidR="00842714" w:rsidRDefault="00842714" w:rsidP="00842714">
      <w:pPr>
        <w:rPr>
          <w:rFonts w:ascii="Times New Roman" w:hAnsi="Times New Roman"/>
          <w:sz w:val="28"/>
          <w:szCs w:val="28"/>
        </w:rPr>
      </w:pPr>
      <w:r>
        <w:rPr>
          <w:rFonts w:ascii="Times New Roman" w:hAnsi="Times New Roman"/>
          <w:sz w:val="28"/>
          <w:szCs w:val="28"/>
        </w:rPr>
        <w:t xml:space="preserve">Круги и квадраты,  разные по цвету- на каждого ребенка, флажки ( по два на каждого ребенка), шишечки из картона ( по одной шт.) </w:t>
      </w: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p>
    <w:p w:rsidR="00842714" w:rsidRDefault="00842714" w:rsidP="00842714">
      <w:pPr>
        <w:rPr>
          <w:rFonts w:ascii="Times New Roman" w:hAnsi="Times New Roman"/>
          <w:sz w:val="28"/>
          <w:szCs w:val="28"/>
        </w:rPr>
      </w:pPr>
      <w:r>
        <w:rPr>
          <w:rFonts w:ascii="Times New Roman" w:hAnsi="Times New Roman"/>
          <w:sz w:val="28"/>
          <w:szCs w:val="28"/>
        </w:rPr>
        <w:t xml:space="preserve">Ход занятия: </w:t>
      </w:r>
    </w:p>
    <w:p w:rsidR="00842714" w:rsidRDefault="00842714" w:rsidP="00842714">
      <w:pPr>
        <w:rPr>
          <w:rFonts w:ascii="Times New Roman" w:hAnsi="Times New Roman"/>
          <w:sz w:val="28"/>
          <w:szCs w:val="28"/>
        </w:rPr>
      </w:pPr>
      <w:r>
        <w:rPr>
          <w:rFonts w:ascii="Times New Roman" w:hAnsi="Times New Roman"/>
          <w:sz w:val="28"/>
          <w:szCs w:val="28"/>
        </w:rPr>
        <w:t xml:space="preserve">1-ая часть.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Дети сидят полукругом, играет музыка, под музыку появляется Зайчик и приносит детям « неизвестные» фигуры. Воспитатель спрашивает,  что привело Зайчика в детский сад к детям, и он объясняет, что Белочка  сказала ему, что с помощью этих фигур Зайчик сможет добраться до своего друга Медвежонка, по которому очень скучает, но он не знает, как ими воспользоваться. Воспитатель говорит, что ребята обязательно ему помогут.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Показывает круг.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Ребята, какая это фигура?   (.. Круг)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 Давайте сейчас все сядем за столики и возьмем в руки круг. Покажите его мне и Зайчику. Молодцы, ребята. Какая это фигура?  (… Круг). Обведем круг пальчиком, откуда пальчик побежал, туда и вернулся. А теперь Дима обведет круг пальчиком. И Маша тоже. А сейчас все вместе возьмите в руки как -будто бы  карандаш и нарисуйте круг в воздухе. Молодцы! Зайчик, ты видишь, как у ребят получается рисовать круг? А какого цвета круг?  (..Красного).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Воспитатель показывает квадрат.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 Какая это фигура? (..Квадрат) Обведем его пальчиком. Пальчик бежит в сторону, дошел до угла, повернул вниз, дошел до угла, повернул в сторону, дошел до угла, повернул вверх. Катя, обведи квадрат пальчиком. А теперь, ребята, нарисуем квадрат в воздухе. Что есть у квадрата?  ( …Стороны). Покажите. Оля, покажи всем детям и Зайчику одну сторону квадрата, Кирилл- другую. Сколько сторон у квадрата? ( Много). А что еще есть у квадрата? (..Углы). Покажите углы. Сколько углов? (..Много). </w:t>
      </w:r>
    </w:p>
    <w:p w:rsidR="00842714" w:rsidRDefault="00842714" w:rsidP="00842714">
      <w:pPr>
        <w:jc w:val="both"/>
        <w:rPr>
          <w:rFonts w:ascii="Times New Roman" w:hAnsi="Times New Roman"/>
          <w:i/>
          <w:sz w:val="28"/>
          <w:szCs w:val="28"/>
        </w:rPr>
      </w:pPr>
    </w:p>
    <w:p w:rsidR="00842714" w:rsidRDefault="00842714" w:rsidP="00842714">
      <w:pPr>
        <w:jc w:val="both"/>
        <w:rPr>
          <w:rFonts w:ascii="Times New Roman" w:hAnsi="Times New Roman"/>
          <w:sz w:val="28"/>
          <w:szCs w:val="28"/>
        </w:rPr>
      </w:pPr>
      <w:r>
        <w:rPr>
          <w:rFonts w:ascii="Times New Roman" w:hAnsi="Times New Roman"/>
          <w:sz w:val="28"/>
          <w:szCs w:val="28"/>
        </w:rPr>
        <w:t xml:space="preserve">( На каждый вопрос отвечают 2-3 ребенка). </w:t>
      </w:r>
    </w:p>
    <w:p w:rsidR="00842714" w:rsidRDefault="00842714" w:rsidP="00842714">
      <w:pPr>
        <w:jc w:val="both"/>
        <w:rPr>
          <w:rFonts w:ascii="Times New Roman" w:hAnsi="Times New Roman"/>
          <w:sz w:val="28"/>
          <w:szCs w:val="28"/>
        </w:rPr>
      </w:pPr>
    </w:p>
    <w:p w:rsidR="00842714" w:rsidRDefault="00842714" w:rsidP="00842714">
      <w:pPr>
        <w:jc w:val="both"/>
        <w:rPr>
          <w:rFonts w:ascii="Times New Roman" w:hAnsi="Times New Roman"/>
          <w:sz w:val="28"/>
          <w:szCs w:val="28"/>
        </w:rPr>
      </w:pPr>
    </w:p>
    <w:p w:rsidR="00842714" w:rsidRDefault="00842714" w:rsidP="00842714">
      <w:pPr>
        <w:jc w:val="both"/>
        <w:rPr>
          <w:rFonts w:ascii="Times New Roman" w:hAnsi="Times New Roman"/>
          <w:sz w:val="28"/>
          <w:szCs w:val="28"/>
        </w:rPr>
      </w:pPr>
      <w:r>
        <w:rPr>
          <w:rFonts w:ascii="Times New Roman" w:hAnsi="Times New Roman"/>
          <w:sz w:val="28"/>
          <w:szCs w:val="28"/>
        </w:rPr>
        <w:lastRenderedPageBreak/>
        <w:t xml:space="preserve">2-ая часть.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Педагог предлагает детям  посмотреть, какие геометрические фигуры он им приготовил, вызывает нескольких детей по очереди, просит взять с подноса один круг .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Таня, скажи, что ты взяла? Какого цвета? А ты, Миша? Ребята, обведите круг  еще раз пальчиком, покажите нашему Зайчику. А кто знает, что с кругом можно делать? (.. Катать).  Возьмите один квадрат. Что ты взяла, Соня? А ты, Кирилл?  Какого цвета? Обведите квадрат пальчиком. Покатайте. Что мешает? (…Углы). Как нам их увидеть? Можно наложить круг на квадрат. Что хорошо видно? (..Углы). Зайчик, помогли мы тебе разобраться, что это за фигуры?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Зайчик благодарит детей за  помощь.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 Ребята, а вы хотите отправиться со мной к моему другу Медвежонку? Давайте поедем к нему на поезде, так мы быстрее доберемся.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Дети подходят к поезду и обнаруживают, что у него нет колес и окошек. Воспитатель предлагает починить поезд, спрашивает, что может заменить колеса и окошки. ( Круги и квадраты). Дети чинят поезд, при этом называя фигуры, которые кладут.. Поезд готов к отправлению – дети выстраиваются паровозиком и под музыку « Голубой вагон» едут в гости к Медвежонку».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Дети стучатся в дверь.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Кто там?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 Это я, твой друг Зайчик, а со  мной ребята из детского сада.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 Здравствуйте, я очень рад гостям…( </w:t>
      </w:r>
      <w:r>
        <w:rPr>
          <w:rFonts w:ascii="Times New Roman" w:hAnsi="Times New Roman"/>
          <w:sz w:val="28"/>
          <w:szCs w:val="28"/>
        </w:rPr>
        <w:t>Дети здороваются с Медвежонком</w:t>
      </w:r>
      <w:r>
        <w:rPr>
          <w:rFonts w:ascii="Times New Roman" w:hAnsi="Times New Roman"/>
          <w:i/>
          <w:sz w:val="28"/>
          <w:szCs w:val="28"/>
        </w:rPr>
        <w:t xml:space="preserve">).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 Медвежонок, давай во что-нибудь поиграем с ребятами!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 У меня как раз есть много флажков, всем ребятам хватит.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Дети берут флажки, встают лицом к воспитателю и сказочным персонажам.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Покажите, где флажки? (..Впереди). Спрячьте. Где флажки? (…Сзади). Помашите. Где флажки? ( Вверху). Сели, постучали. Где флажки? (..Внизу). </w:t>
      </w:r>
    </w:p>
    <w:p w:rsidR="00842714" w:rsidRDefault="00842714" w:rsidP="00842714">
      <w:pPr>
        <w:jc w:val="both"/>
        <w:rPr>
          <w:rFonts w:ascii="Times New Roman" w:hAnsi="Times New Roman"/>
          <w:sz w:val="28"/>
          <w:szCs w:val="28"/>
        </w:rPr>
      </w:pPr>
      <w:r>
        <w:rPr>
          <w:rFonts w:ascii="Times New Roman" w:hAnsi="Times New Roman"/>
          <w:sz w:val="28"/>
          <w:szCs w:val="28"/>
        </w:rPr>
        <w:t xml:space="preserve">Игра повторяется 2-3 раза. </w:t>
      </w:r>
    </w:p>
    <w:p w:rsidR="00842714" w:rsidRDefault="00842714" w:rsidP="00842714">
      <w:pPr>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Спасибо, Медвежонок, было очень весело, но нам пора возвращаться в детский сад. </w:t>
      </w:r>
    </w:p>
    <w:p w:rsidR="00842714" w:rsidRDefault="00842714" w:rsidP="00842714">
      <w:pPr>
        <w:jc w:val="both"/>
        <w:rPr>
          <w:rFonts w:ascii="Times New Roman" w:hAnsi="Times New Roman"/>
          <w:i/>
          <w:sz w:val="28"/>
          <w:szCs w:val="28"/>
        </w:rPr>
      </w:pPr>
      <w:r>
        <w:rPr>
          <w:rFonts w:ascii="Times New Roman" w:hAnsi="Times New Roman"/>
          <w:i/>
          <w:sz w:val="28"/>
          <w:szCs w:val="28"/>
        </w:rPr>
        <w:lastRenderedPageBreak/>
        <w:t xml:space="preserve">- Как, вы уже уходите? Ребята, вы мне так все понравились, спасибо, что помогли моему другу приехать ко мне в гости, я хочу вам за это подарить каждому по чудесной лесной шишке, в память о нашем лесе. Посмотрите, сколько на этом подносе шишек? (.. Много). Возьмите каждый по одной. Сколько у тебя, Ира, шишек? (..Одна). Сколько у вас у всех ? ( ..По одной). </w:t>
      </w:r>
    </w:p>
    <w:p w:rsidR="00842714" w:rsidRDefault="00842714" w:rsidP="00842714">
      <w:pPr>
        <w:jc w:val="both"/>
        <w:rPr>
          <w:rFonts w:ascii="Times New Roman" w:hAnsi="Times New Roman"/>
          <w:i/>
          <w:sz w:val="28"/>
          <w:szCs w:val="28"/>
        </w:rPr>
      </w:pPr>
      <w:r>
        <w:rPr>
          <w:rFonts w:ascii="Times New Roman" w:hAnsi="Times New Roman"/>
          <w:i/>
          <w:sz w:val="28"/>
          <w:szCs w:val="28"/>
        </w:rPr>
        <w:t xml:space="preserve">Сколько шишек осталось на подносе? (.. Ни одной). </w:t>
      </w:r>
    </w:p>
    <w:p w:rsidR="00842714" w:rsidRDefault="00842714" w:rsidP="00842714">
      <w:pPr>
        <w:jc w:val="both"/>
        <w:rPr>
          <w:rFonts w:ascii="Times New Roman" w:hAnsi="Times New Roman"/>
          <w:sz w:val="28"/>
          <w:szCs w:val="28"/>
        </w:rPr>
      </w:pPr>
      <w:r>
        <w:rPr>
          <w:rFonts w:ascii="Times New Roman" w:hAnsi="Times New Roman"/>
          <w:sz w:val="28"/>
          <w:szCs w:val="28"/>
        </w:rPr>
        <w:t>Дети садятся в поезд, машут на прощание лесным зверятам и под музыку «Голубой вагон» уезжают в группу.</w:t>
      </w:r>
    </w:p>
    <w:p w:rsidR="00873846" w:rsidRDefault="00873846" w:rsidP="00AB3D63">
      <w:bookmarkStart w:id="0" w:name="_GoBack"/>
      <w:bookmarkEnd w:id="0"/>
    </w:p>
    <w:sectPr w:rsidR="0087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2D"/>
    <w:rsid w:val="001D67CD"/>
    <w:rsid w:val="00350231"/>
    <w:rsid w:val="00560068"/>
    <w:rsid w:val="00626A54"/>
    <w:rsid w:val="00842714"/>
    <w:rsid w:val="00873846"/>
    <w:rsid w:val="00AB3D63"/>
    <w:rsid w:val="00B562F6"/>
    <w:rsid w:val="00DB0D2D"/>
    <w:rsid w:val="00F9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1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1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9</cp:revision>
  <dcterms:created xsi:type="dcterms:W3CDTF">2012-10-26T14:03:00Z</dcterms:created>
  <dcterms:modified xsi:type="dcterms:W3CDTF">2012-10-26T15:00:00Z</dcterms:modified>
</cp:coreProperties>
</file>