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Проблема детско-родительских отношений остается актуальной на протяжении всего развития психологии как науки. Казалось бы, в нормальной обыденной жизни ребенок постоянно окружен вниманием и заботой, и поводов для беспокойства быть не должно. Однако, среди </w:t>
      </w:r>
      <w:proofErr w:type="gramStart"/>
      <w:r>
        <w:rPr>
          <w:rFonts w:ascii="Arial" w:hAnsi="Arial" w:cs="Arial"/>
          <w:color w:val="555555"/>
          <w:sz w:val="21"/>
          <w:szCs w:val="21"/>
        </w:rPr>
        <w:t>детей</w:t>
      </w:r>
      <w:proofErr w:type="gramEnd"/>
      <w:r>
        <w:rPr>
          <w:rFonts w:ascii="Arial" w:hAnsi="Arial" w:cs="Arial"/>
          <w:color w:val="555555"/>
          <w:sz w:val="21"/>
          <w:szCs w:val="21"/>
        </w:rPr>
        <w:t xml:space="preserve"> воспитывающихся в семье, можно наблюдать проявления социальной </w:t>
      </w:r>
      <w:proofErr w:type="spellStart"/>
      <w:r>
        <w:rPr>
          <w:rFonts w:ascii="Arial" w:hAnsi="Arial" w:cs="Arial"/>
          <w:color w:val="555555"/>
          <w:sz w:val="21"/>
          <w:szCs w:val="21"/>
        </w:rPr>
        <w:t>дезадаптации</w:t>
      </w:r>
      <w:proofErr w:type="spellEnd"/>
      <w:r>
        <w:rPr>
          <w:rFonts w:ascii="Arial" w:hAnsi="Arial" w:cs="Arial"/>
          <w:color w:val="555555"/>
          <w:sz w:val="21"/>
          <w:szCs w:val="21"/>
        </w:rPr>
        <w:t xml:space="preserve"> и определенных отклонений в поведенческой сфере.</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настоящее время самой серьезной проблемой в отношениях между родителями и ребенком является плохое общение. Научившись общению и взаимному пониманию языка, можно добиться значительного улучшения на уровне отношений.</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Современная жизнь углубляет изоляцию и дефицит общения ребенка и взрослого, приводит к тому, что родители все больше отдаляются от создания условий благоприятных для полноценного психического развития ребенка.</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xml:space="preserve">Таким образом, приоритетным направлением в работе считаем – повышение психологической и педагогической грамотности родителей, так как во все времена главным действующим лицом в сфере воспитания остаются родители, и только в семье закладывается фундамент духовной культуры человека. Конфликты в семье, невротизация родителей, вызывают у детей чувство беспокойства, неуверенности в себе, эмоциональное напряжение, что способствует истощению еще неокрепшей нервной системы ребенка. Поэтому психологический дискомфорт в семье серьезно сказывается на психическом развитии и соматическом здоровье ребенка. А если учесть, что подростковый возраст является важным </w:t>
      </w:r>
      <w:proofErr w:type="spellStart"/>
      <w:r>
        <w:rPr>
          <w:rFonts w:ascii="Arial" w:hAnsi="Arial" w:cs="Arial"/>
          <w:color w:val="555555"/>
          <w:sz w:val="21"/>
          <w:szCs w:val="21"/>
        </w:rPr>
        <w:t>сензитивным</w:t>
      </w:r>
      <w:proofErr w:type="spellEnd"/>
      <w:r>
        <w:rPr>
          <w:rFonts w:ascii="Arial" w:hAnsi="Arial" w:cs="Arial"/>
          <w:color w:val="555555"/>
          <w:sz w:val="21"/>
          <w:szCs w:val="21"/>
        </w:rPr>
        <w:t xml:space="preserve"> периодом для становления нравственно-полноценной личности ребенка, то актуальность данной проблемы очевидна.</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В настоящее время проблема детско-родительских отношений как фактора психологического здоровья детей в условиях семьи является одной из важнейших составляющих государственной политики сохранения здоровья нации.</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Проблема семейного воспитания все больше привлекает к себе внимание ученых и практиков нашей страны. Вопросы семейного воспитания рассматриваются педагогами, социологами, психологами, психотерапевтами</w:t>
      </w:r>
      <w:proofErr w:type="gramStart"/>
      <w:r>
        <w:rPr>
          <w:rFonts w:ascii="Arial" w:hAnsi="Arial" w:cs="Arial"/>
          <w:color w:val="555555"/>
          <w:sz w:val="21"/>
          <w:szCs w:val="21"/>
        </w:rPr>
        <w:t xml:space="preserve"> П</w:t>
      </w:r>
      <w:proofErr w:type="gramEnd"/>
      <w:r>
        <w:rPr>
          <w:rFonts w:ascii="Arial" w:hAnsi="Arial" w:cs="Arial"/>
          <w:color w:val="555555"/>
          <w:sz w:val="21"/>
          <w:szCs w:val="21"/>
        </w:rPr>
        <w:t>ри этом затрагиваются различные сферы детско-родительских отношений: особенности воспитания ребенка и отношение к нему родителей, характерные особенности личности ребенка как результат семейных воздействий, особенности личности родителей, характер супружеских отношений и т. д.</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Психологический климат в семье определяет устойчивость внутрисемейных отношений, оказывает влияние на развитие и детей,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Современная жизнь углубляет изоляцию и дефицит общения ребенка и взрослого, приводит к тому, что родители все больше отдаляются от создания условий благоприятных для полноценного психического развития ребенка. Исследования в области развития семьи показали, что на психологический комфорт современной семьи оказывают влияние ряд неблагоприятных факторов:</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lastRenderedPageBreak/>
        <w:t>- социально-экономический фактор, когда неудовлетворительные жилищно-бытовые условия или же занятость родителей сводит к минимуму общение с ребенком;</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социально-культурный фактор проявляется в ускорении темпа современной жизни, недостаточность условий для снятия эмоционального напряжения и расслабления, следствием чего является невротизация родителей;</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 социально-психологический фактор выражается в дисгармонии семейных отношений и семейного воспитания, нарушении в сфере детско-родительских отношений.</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Эти обстоятельства наносят вред отношениям доверия и эмоционального благополучия семьи, мешают родителям воспитывать детей в атмосфере радости и теплого общения. Не в наших силах изменить экономику, но оказать влияние на социально-культурные и социально-психологические факторы мы можем</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Для благоприятного психологического климата характерны следующие признаки: сплоченность семьи, возможность всестороннего развития личности каждого ее члена, высокая доброжелательная требовательность членов семьи друг к другу, чувство защищенности и эмоциональной удовлетворенности, гордость за принадлежность к своей семье, ответственность. Важными показателями благоприятного психологического климата семьи являются стремление ее членов проводить свободное время в домашнем кругу, общаться на интересующие всех темы, вместе выполнять домашнюю работу, одновременная открытость семьи, её широкие контакты.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Характер внутрисемейных отношений, нравственно-психологический климат семьи оказывают большое влияние на становление личности ребенка. Усваивая нормы поведения и отношений родителей, дети начинают в соответствии с ними строить свои отношения с близкими людьми, а затем переносят навыки этих отношений и на окружающих людей, товарищей, учителей. Если же в семье нет единства в воспитании ребенка, если нарушаются важные педагогические принципы уважения к ребенку и требовательности к нему, то создается почва для неправильного становления характера человека. Дети, испытавшие на себе подобный стиль воспитания, как правило, в дальнейшем относятся к окружающему миру как к источнику угрозы и опасности.</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Таким образом, с полным правом можно утверждать, что первоосновой и фундаментом психического и психологического здоровья ребенка, залогом его благополучного будущего является в первую очередь семья.</w:t>
      </w:r>
    </w:p>
    <w:p w:rsidR="0090631A" w:rsidRDefault="0090631A" w:rsidP="0090631A">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Ребёнок – индикатор семейных отношений. От того, какие отношения складываются в семье, зависит мировосприятие ребёнка, его отношения с окружающими людьми, личностные особенности. Известно, что уже до трёх лет закладывается базовое отношение ребёнка к миру. Будет ли он любить людей, сможет ли чувствовать себя в безопасности в этом мире</w:t>
      </w:r>
    </w:p>
    <w:p w:rsidR="004515E7" w:rsidRDefault="004515E7"/>
    <w:sectPr w:rsidR="004515E7" w:rsidSect="00451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31A"/>
    <w:rsid w:val="0040630A"/>
    <w:rsid w:val="004515E7"/>
    <w:rsid w:val="00500E71"/>
    <w:rsid w:val="00906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5E7"/>
  </w:style>
  <w:style w:type="paragraph" w:styleId="1">
    <w:name w:val="heading 1"/>
    <w:basedOn w:val="a"/>
    <w:link w:val="10"/>
    <w:uiPriority w:val="9"/>
    <w:qFormat/>
    <w:rsid w:val="00906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3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63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9127371">
      <w:bodyDiv w:val="1"/>
      <w:marLeft w:val="0"/>
      <w:marRight w:val="0"/>
      <w:marTop w:val="0"/>
      <w:marBottom w:val="0"/>
      <w:divBdr>
        <w:top w:val="none" w:sz="0" w:space="0" w:color="auto"/>
        <w:left w:val="none" w:sz="0" w:space="0" w:color="auto"/>
        <w:bottom w:val="none" w:sz="0" w:space="0" w:color="auto"/>
        <w:right w:val="none" w:sz="0" w:space="0" w:color="auto"/>
      </w:divBdr>
    </w:div>
    <w:div w:id="17707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4922</Characters>
  <Application>Microsoft Office Word</Application>
  <DocSecurity>0</DocSecurity>
  <Lines>41</Lines>
  <Paragraphs>11</Paragraphs>
  <ScaleCrop>false</ScaleCrop>
  <Company>office 2007 rus ent:</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2014-11-22T09:08:00Z</dcterms:created>
  <dcterms:modified xsi:type="dcterms:W3CDTF">2014-11-22T09:13:00Z</dcterms:modified>
</cp:coreProperties>
</file>