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15" w:rsidRPr="00E43330" w:rsidRDefault="000C3E57">
      <w:pPr>
        <w:rPr>
          <w:b/>
          <w:sz w:val="24"/>
          <w:szCs w:val="24"/>
        </w:rPr>
      </w:pPr>
      <w:r w:rsidRPr="00E43330">
        <w:rPr>
          <w:b/>
          <w:sz w:val="24"/>
          <w:szCs w:val="24"/>
        </w:rPr>
        <w:t>Конспект занятия по ручному труду (оригами</w:t>
      </w:r>
      <w:proofErr w:type="gramStart"/>
      <w:r w:rsidRPr="00E43330">
        <w:rPr>
          <w:b/>
          <w:sz w:val="24"/>
          <w:szCs w:val="24"/>
        </w:rPr>
        <w:t xml:space="preserve"> )</w:t>
      </w:r>
      <w:proofErr w:type="gramEnd"/>
      <w:r w:rsidRPr="00E43330">
        <w:rPr>
          <w:b/>
          <w:sz w:val="24"/>
          <w:szCs w:val="24"/>
        </w:rPr>
        <w:t>. Старшая группа.</w:t>
      </w:r>
    </w:p>
    <w:p w:rsidR="000C3E57" w:rsidRPr="00E43330" w:rsidRDefault="000C3E57">
      <w:pPr>
        <w:rPr>
          <w:b/>
          <w:sz w:val="24"/>
          <w:szCs w:val="24"/>
        </w:rPr>
      </w:pPr>
      <w:r w:rsidRPr="00E43330">
        <w:rPr>
          <w:b/>
          <w:sz w:val="24"/>
          <w:szCs w:val="24"/>
        </w:rPr>
        <w:t>Тема:    « Собачка »</w:t>
      </w:r>
    </w:p>
    <w:p w:rsidR="00D5668D" w:rsidRDefault="000C3E57">
      <w:pPr>
        <w:rPr>
          <w:sz w:val="24"/>
          <w:szCs w:val="24"/>
        </w:rPr>
      </w:pPr>
      <w:r w:rsidRPr="00E43330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 продолжать учить детей сгиб</w:t>
      </w:r>
      <w:r w:rsidR="00D5668D">
        <w:rPr>
          <w:sz w:val="24"/>
          <w:szCs w:val="24"/>
        </w:rPr>
        <w:t>ать базовую форму треугольник, о</w:t>
      </w:r>
      <w:r>
        <w:rPr>
          <w:sz w:val="24"/>
          <w:szCs w:val="24"/>
        </w:rPr>
        <w:t>тгибать верхний угол вершины треугольника назад, раскрывать боковые углы треугольника и расправлять вперед,</w:t>
      </w:r>
      <w:r w:rsidR="00D5668D">
        <w:rPr>
          <w:sz w:val="24"/>
          <w:szCs w:val="24"/>
        </w:rPr>
        <w:t xml:space="preserve"> складывать базовую форму – воздушный </w:t>
      </w:r>
      <w:proofErr w:type="spellStart"/>
      <w:r w:rsidR="00D5668D">
        <w:rPr>
          <w:sz w:val="24"/>
          <w:szCs w:val="24"/>
        </w:rPr>
        <w:t>зией</w:t>
      </w:r>
      <w:proofErr w:type="spellEnd"/>
      <w:r w:rsidR="00D5668D">
        <w:rPr>
          <w:sz w:val="24"/>
          <w:szCs w:val="24"/>
        </w:rPr>
        <w:t xml:space="preserve">. Определять оттенки </w:t>
      </w:r>
      <w:proofErr w:type="gramStart"/>
      <w:r w:rsidR="00D5668D">
        <w:rPr>
          <w:sz w:val="24"/>
          <w:szCs w:val="24"/>
        </w:rPr>
        <w:t>коричневого</w:t>
      </w:r>
      <w:proofErr w:type="gramEnd"/>
    </w:p>
    <w:p w:rsidR="00D5668D" w:rsidRDefault="00D5668D">
      <w:pPr>
        <w:rPr>
          <w:sz w:val="24"/>
          <w:szCs w:val="24"/>
        </w:rPr>
      </w:pPr>
      <w:r>
        <w:rPr>
          <w:sz w:val="24"/>
          <w:szCs w:val="24"/>
        </w:rPr>
        <w:t>цвета, воспитывать усидчивость, аккуратность.</w:t>
      </w:r>
    </w:p>
    <w:p w:rsidR="00D5668D" w:rsidRDefault="00D5668D">
      <w:pPr>
        <w:rPr>
          <w:sz w:val="24"/>
          <w:szCs w:val="24"/>
        </w:rPr>
      </w:pPr>
      <w:r w:rsidRPr="00E43330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бумага коричневого цвета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 квадрата одинакового размера ), ножницы, </w:t>
      </w:r>
    </w:p>
    <w:p w:rsidR="00D5668D" w:rsidRDefault="00D5668D">
      <w:pPr>
        <w:rPr>
          <w:sz w:val="24"/>
          <w:szCs w:val="24"/>
        </w:rPr>
      </w:pPr>
      <w:r>
        <w:rPr>
          <w:sz w:val="24"/>
          <w:szCs w:val="24"/>
        </w:rPr>
        <w:t>клей, кисточки, фломастеры.</w:t>
      </w:r>
    </w:p>
    <w:p w:rsidR="00D5668D" w:rsidRDefault="00D5668D">
      <w:pPr>
        <w:rPr>
          <w:sz w:val="24"/>
          <w:szCs w:val="24"/>
        </w:rPr>
      </w:pPr>
      <w:r w:rsidRPr="00E43330">
        <w:rPr>
          <w:b/>
          <w:sz w:val="24"/>
          <w:szCs w:val="24"/>
        </w:rPr>
        <w:t>Ход занятия:</w:t>
      </w:r>
      <w:r>
        <w:rPr>
          <w:sz w:val="24"/>
          <w:szCs w:val="24"/>
        </w:rPr>
        <w:t xml:space="preserve">  Чтение рассказа  У. Диснея  « Приключения маленького щенка ».</w:t>
      </w:r>
      <w:r w:rsidR="005B3EFE">
        <w:rPr>
          <w:sz w:val="24"/>
          <w:szCs w:val="24"/>
        </w:rPr>
        <w:t xml:space="preserve"> 2 </w:t>
      </w:r>
      <w:r>
        <w:rPr>
          <w:sz w:val="24"/>
          <w:szCs w:val="24"/>
        </w:rPr>
        <w:t>Ответы на вопросы</w:t>
      </w:r>
      <w:r w:rsidR="005B3EFE">
        <w:rPr>
          <w:sz w:val="24"/>
          <w:szCs w:val="24"/>
        </w:rPr>
        <w:t>.</w:t>
      </w:r>
    </w:p>
    <w:p w:rsidR="005B3EFE" w:rsidRDefault="005B3EFE">
      <w:pPr>
        <w:rPr>
          <w:sz w:val="24"/>
          <w:szCs w:val="24"/>
        </w:rPr>
      </w:pPr>
      <w:r>
        <w:rPr>
          <w:sz w:val="24"/>
          <w:szCs w:val="24"/>
        </w:rPr>
        <w:t xml:space="preserve">Подумайте, как бы вам хотелось назвать своего щенка? Какой он у вас будет?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игривый, </w:t>
      </w:r>
    </w:p>
    <w:p w:rsidR="005B3EFE" w:rsidRDefault="005B3EFE">
      <w:pPr>
        <w:rPr>
          <w:sz w:val="24"/>
          <w:szCs w:val="24"/>
        </w:rPr>
      </w:pPr>
      <w:r>
        <w:rPr>
          <w:sz w:val="24"/>
          <w:szCs w:val="24"/>
        </w:rPr>
        <w:t xml:space="preserve">шаловливый, радостный, грустный, </w:t>
      </w:r>
      <w:proofErr w:type="spellStart"/>
      <w:r>
        <w:rPr>
          <w:sz w:val="24"/>
          <w:szCs w:val="24"/>
        </w:rPr>
        <w:t>преданый</w:t>
      </w:r>
      <w:proofErr w:type="spellEnd"/>
      <w:r>
        <w:rPr>
          <w:sz w:val="24"/>
          <w:szCs w:val="24"/>
        </w:rPr>
        <w:t>.)</w:t>
      </w:r>
    </w:p>
    <w:p w:rsidR="005B3EFE" w:rsidRDefault="005B3EFE">
      <w:pPr>
        <w:rPr>
          <w:sz w:val="24"/>
          <w:szCs w:val="24"/>
        </w:rPr>
      </w:pPr>
      <w:r>
        <w:rPr>
          <w:sz w:val="24"/>
          <w:szCs w:val="24"/>
        </w:rPr>
        <w:t>Дети выбирают 2 квадрата (цвет по желанию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Воспитатель показывает изготовление</w:t>
      </w:r>
    </w:p>
    <w:p w:rsidR="005B3EFE" w:rsidRDefault="005B3EFE">
      <w:pPr>
        <w:rPr>
          <w:sz w:val="24"/>
          <w:szCs w:val="24"/>
        </w:rPr>
      </w:pPr>
      <w:r>
        <w:rPr>
          <w:sz w:val="24"/>
          <w:szCs w:val="24"/>
        </w:rPr>
        <w:t>поделки на доске, дети выполняют работу за столом. Обучение складыванию должно быть поэтапным: показ одного приема – выполнение</w:t>
      </w:r>
      <w:r w:rsidR="002E7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детьми</w:t>
      </w:r>
      <w:r w:rsidR="002E7775">
        <w:rPr>
          <w:sz w:val="24"/>
          <w:szCs w:val="24"/>
        </w:rPr>
        <w:t xml:space="preserve"> и т. д.</w:t>
      </w:r>
    </w:p>
    <w:p w:rsidR="002E7775" w:rsidRDefault="002E7775">
      <w:pPr>
        <w:rPr>
          <w:sz w:val="24"/>
          <w:szCs w:val="24"/>
        </w:rPr>
      </w:pPr>
      <w:r w:rsidRPr="00E43330">
        <w:rPr>
          <w:b/>
          <w:sz w:val="24"/>
          <w:szCs w:val="24"/>
        </w:rPr>
        <w:t>Последовательность выполнения</w:t>
      </w:r>
      <w:r>
        <w:rPr>
          <w:sz w:val="24"/>
          <w:szCs w:val="24"/>
        </w:rPr>
        <w:t>:</w:t>
      </w:r>
    </w:p>
    <w:p w:rsidR="002E7775" w:rsidRDefault="002E7775">
      <w:pPr>
        <w:rPr>
          <w:sz w:val="24"/>
          <w:szCs w:val="24"/>
        </w:rPr>
      </w:pPr>
      <w:r>
        <w:rPr>
          <w:sz w:val="24"/>
          <w:szCs w:val="24"/>
        </w:rPr>
        <w:t>Голова.</w:t>
      </w:r>
    </w:p>
    <w:p w:rsidR="002E7775" w:rsidRDefault="002E7775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огнуть базовую форму треугольник</w:t>
      </w:r>
    </w:p>
    <w:p w:rsidR="002E7775" w:rsidRDefault="002E7775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тогнуть верхний угол вершины треугольника назад – внутрь</w:t>
      </w:r>
    </w:p>
    <w:p w:rsidR="002E7775" w:rsidRDefault="002E7775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аскрыть боковые углы треугольника и расправить вперед в виде ушей.</w:t>
      </w:r>
    </w:p>
    <w:p w:rsidR="002E7775" w:rsidRDefault="002E7775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ырезать и наклеить круглые глаза и треугольник носа</w:t>
      </w:r>
    </w:p>
    <w:p w:rsidR="002E7775" w:rsidRPr="002E7775" w:rsidRDefault="002E7775">
      <w:pPr>
        <w:rPr>
          <w:sz w:val="24"/>
          <w:szCs w:val="24"/>
        </w:rPr>
      </w:pPr>
      <w:r w:rsidRPr="002E7775">
        <w:rPr>
          <w:b/>
          <w:sz w:val="24"/>
          <w:szCs w:val="24"/>
        </w:rPr>
        <w:t>Физкультминутка</w:t>
      </w:r>
      <w:bookmarkStart w:id="0" w:name="_GoBack"/>
      <w:bookmarkEnd w:id="0"/>
    </w:p>
    <w:p w:rsidR="002E7775" w:rsidRDefault="002E7775">
      <w:pPr>
        <w:rPr>
          <w:sz w:val="24"/>
          <w:szCs w:val="24"/>
        </w:rPr>
      </w:pPr>
      <w:r>
        <w:rPr>
          <w:sz w:val="24"/>
          <w:szCs w:val="24"/>
        </w:rPr>
        <w:t>Туловище</w:t>
      </w:r>
    </w:p>
    <w:p w:rsidR="002E7775" w:rsidRDefault="002E7775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ложить базовую форму – воздушный змей</w:t>
      </w:r>
    </w:p>
    <w:p w:rsidR="002E7775" w:rsidRDefault="002E7775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E43330">
        <w:rPr>
          <w:sz w:val="24"/>
          <w:szCs w:val="24"/>
        </w:rPr>
        <w:t xml:space="preserve"> П</w:t>
      </w:r>
      <w:proofErr w:type="gramEnd"/>
      <w:r w:rsidR="00E43330">
        <w:rPr>
          <w:sz w:val="24"/>
          <w:szCs w:val="24"/>
        </w:rPr>
        <w:t>еревернуть заготовку</w:t>
      </w:r>
    </w:p>
    <w:p w:rsidR="00E43330" w:rsidRDefault="00E43330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огнуть к центральной линии стороны от нижнего угла</w:t>
      </w:r>
    </w:p>
    <w:p w:rsidR="00E43330" w:rsidRDefault="00E43330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агнуть образовавшийся острый угол наверх</w:t>
      </w:r>
    </w:p>
    <w:p w:rsidR="00E43330" w:rsidRDefault="00E43330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еревернуть заготовку</w:t>
      </w:r>
    </w:p>
    <w:p w:rsidR="00E43330" w:rsidRDefault="00E43330">
      <w:pPr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ставить туловище острым концом в середину головы между ее створками и приклеить</w:t>
      </w:r>
    </w:p>
    <w:p w:rsidR="00E43330" w:rsidRDefault="00E433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Поделка может быть использована  в настольных играх. Собачку можно украсить на усмотрение ребенка:     приклеить или нарисовать ошейник, хвостик и т. д.</w:t>
      </w:r>
    </w:p>
    <w:p w:rsidR="00E43330" w:rsidRDefault="00E43330">
      <w:pPr>
        <w:rPr>
          <w:sz w:val="24"/>
          <w:szCs w:val="24"/>
        </w:rPr>
      </w:pPr>
      <w:r>
        <w:rPr>
          <w:sz w:val="24"/>
          <w:szCs w:val="24"/>
        </w:rPr>
        <w:t>Оценка детьми своей работы.</w:t>
      </w:r>
    </w:p>
    <w:p w:rsidR="00D5668D" w:rsidRPr="000C3E57" w:rsidRDefault="00D5668D">
      <w:pPr>
        <w:rPr>
          <w:sz w:val="24"/>
          <w:szCs w:val="24"/>
        </w:rPr>
      </w:pPr>
    </w:p>
    <w:sectPr w:rsidR="00D5668D" w:rsidRPr="000C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7"/>
    <w:rsid w:val="000C3E57"/>
    <w:rsid w:val="002E7775"/>
    <w:rsid w:val="004B2AAC"/>
    <w:rsid w:val="005B3EFE"/>
    <w:rsid w:val="005C6750"/>
    <w:rsid w:val="00D5668D"/>
    <w:rsid w:val="00E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2014-02-13T16:21:00Z</dcterms:created>
  <dcterms:modified xsi:type="dcterms:W3CDTF">2014-02-13T17:13:00Z</dcterms:modified>
</cp:coreProperties>
</file>