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23" w:rsidRDefault="00BD6E23" w:rsidP="00BD6E23">
      <w:pPr>
        <w:jc w:val="center"/>
        <w:rPr>
          <w:b/>
          <w:sz w:val="44"/>
          <w:szCs w:val="44"/>
        </w:rPr>
      </w:pPr>
      <w:r w:rsidRPr="004E7D62">
        <w:rPr>
          <w:b/>
          <w:sz w:val="44"/>
          <w:szCs w:val="44"/>
        </w:rPr>
        <w:t xml:space="preserve">Перспективный план  работы по профилактике оптической </w:t>
      </w:r>
      <w:proofErr w:type="spellStart"/>
      <w:r w:rsidRPr="004E7D62">
        <w:rPr>
          <w:b/>
          <w:sz w:val="44"/>
          <w:szCs w:val="44"/>
        </w:rPr>
        <w:t>дисграфии</w:t>
      </w:r>
      <w:proofErr w:type="spellEnd"/>
    </w:p>
    <w:p w:rsidR="00BD6E23" w:rsidRDefault="00BD6E23" w:rsidP="00BD6E2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Учителя-логопеда </w:t>
      </w:r>
      <w:proofErr w:type="spellStart"/>
      <w:r>
        <w:rPr>
          <w:b/>
          <w:sz w:val="44"/>
          <w:szCs w:val="44"/>
        </w:rPr>
        <w:t>Дубовской</w:t>
      </w:r>
      <w:proofErr w:type="spellEnd"/>
      <w:r>
        <w:rPr>
          <w:b/>
          <w:sz w:val="44"/>
          <w:szCs w:val="44"/>
        </w:rPr>
        <w:t xml:space="preserve"> Р.А.</w:t>
      </w:r>
    </w:p>
    <w:p w:rsidR="00BD6E23" w:rsidRPr="00767456" w:rsidRDefault="00BD6E23" w:rsidP="00BD6E23">
      <w:pPr>
        <w:pStyle w:val="a4"/>
        <w:jc w:val="both"/>
        <w:rPr>
          <w:b/>
          <w:i/>
          <w:sz w:val="28"/>
          <w:szCs w:val="28"/>
        </w:rPr>
      </w:pPr>
      <w:r w:rsidRPr="00767456">
        <w:rPr>
          <w:i/>
          <w:iCs/>
          <w:sz w:val="28"/>
          <w:szCs w:val="28"/>
        </w:rPr>
        <w:t>Цели и задачи</w:t>
      </w:r>
    </w:p>
    <w:p w:rsidR="00BD6E23" w:rsidRPr="00B34B9D" w:rsidRDefault="00BD6E23" w:rsidP="00BD6E23">
      <w:pPr>
        <w:numPr>
          <w:ilvl w:val="0"/>
          <w:numId w:val="2"/>
        </w:numPr>
        <w:spacing w:before="75" w:after="75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Развитие у детей зрительного восприятия и узнавания предметов.</w:t>
      </w:r>
    </w:p>
    <w:p w:rsidR="00BD6E23" w:rsidRPr="00B34B9D" w:rsidRDefault="00BD6E23" w:rsidP="00BD6E23">
      <w:pPr>
        <w:numPr>
          <w:ilvl w:val="0"/>
          <w:numId w:val="1"/>
        </w:numPr>
        <w:spacing w:before="75" w:after="75"/>
        <w:jc w:val="both"/>
        <w:rPr>
          <w:sz w:val="28"/>
          <w:szCs w:val="28"/>
        </w:rPr>
      </w:pPr>
      <w:r w:rsidRPr="00B34B9D">
        <w:rPr>
          <w:sz w:val="28"/>
          <w:szCs w:val="28"/>
        </w:rPr>
        <w:t xml:space="preserve">Развитие </w:t>
      </w:r>
      <w:proofErr w:type="gramStart"/>
      <w:r w:rsidRPr="00B34B9D">
        <w:rPr>
          <w:sz w:val="28"/>
          <w:szCs w:val="28"/>
        </w:rPr>
        <w:t>зрительного</w:t>
      </w:r>
      <w:proofErr w:type="gramEnd"/>
      <w:r w:rsidRPr="00B34B9D">
        <w:rPr>
          <w:sz w:val="28"/>
          <w:szCs w:val="28"/>
        </w:rPr>
        <w:t xml:space="preserve"> </w:t>
      </w:r>
      <w:proofErr w:type="spellStart"/>
      <w:r w:rsidRPr="00B34B9D">
        <w:rPr>
          <w:sz w:val="28"/>
          <w:szCs w:val="28"/>
        </w:rPr>
        <w:t>гнозиса</w:t>
      </w:r>
      <w:proofErr w:type="spellEnd"/>
      <w:r w:rsidRPr="00B34B9D">
        <w:rPr>
          <w:sz w:val="28"/>
          <w:szCs w:val="28"/>
        </w:rPr>
        <w:t>: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развитие восприятия цвета;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развитие восприятия формы;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развитие восприятия размера и величины.</w:t>
      </w:r>
    </w:p>
    <w:p w:rsidR="00BD6E23" w:rsidRPr="00B34B9D" w:rsidRDefault="00BD6E23" w:rsidP="00BD6E23">
      <w:pPr>
        <w:numPr>
          <w:ilvl w:val="0"/>
          <w:numId w:val="1"/>
        </w:numPr>
        <w:spacing w:before="75" w:after="75"/>
        <w:jc w:val="both"/>
        <w:rPr>
          <w:sz w:val="28"/>
          <w:szCs w:val="28"/>
        </w:rPr>
      </w:pPr>
      <w:r w:rsidRPr="00B34B9D">
        <w:rPr>
          <w:sz w:val="28"/>
          <w:szCs w:val="28"/>
        </w:rPr>
        <w:t xml:space="preserve">Развитие </w:t>
      </w:r>
      <w:proofErr w:type="gramStart"/>
      <w:r w:rsidRPr="00B34B9D">
        <w:rPr>
          <w:sz w:val="28"/>
          <w:szCs w:val="28"/>
        </w:rPr>
        <w:t>буквенного</w:t>
      </w:r>
      <w:proofErr w:type="gramEnd"/>
      <w:r w:rsidRPr="00B34B9D">
        <w:rPr>
          <w:sz w:val="28"/>
          <w:szCs w:val="28"/>
        </w:rPr>
        <w:t xml:space="preserve"> </w:t>
      </w:r>
      <w:proofErr w:type="spellStart"/>
      <w:r w:rsidRPr="00B34B9D">
        <w:rPr>
          <w:sz w:val="28"/>
          <w:szCs w:val="28"/>
        </w:rPr>
        <w:t>гнозиса</w:t>
      </w:r>
      <w:proofErr w:type="spellEnd"/>
      <w:r w:rsidRPr="00B34B9D">
        <w:rPr>
          <w:sz w:val="28"/>
          <w:szCs w:val="28"/>
        </w:rPr>
        <w:t>: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развитие восприятия цвета букв;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развитие восприятия формы, размера и величины предметов и букв;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дифференциация расположения элементов букв.</w:t>
      </w:r>
    </w:p>
    <w:p w:rsidR="00BD6E23" w:rsidRPr="00B34B9D" w:rsidRDefault="00BD6E23" w:rsidP="00BD6E23">
      <w:pPr>
        <w:numPr>
          <w:ilvl w:val="0"/>
          <w:numId w:val="2"/>
        </w:numPr>
        <w:spacing w:before="75" w:after="75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Развитие зрительного анализа и синтеза.</w:t>
      </w:r>
    </w:p>
    <w:p w:rsidR="00BD6E23" w:rsidRPr="00B34B9D" w:rsidRDefault="00BD6E23" w:rsidP="00BD6E23">
      <w:pPr>
        <w:numPr>
          <w:ilvl w:val="0"/>
          <w:numId w:val="2"/>
        </w:numPr>
        <w:spacing w:before="75" w:after="75"/>
        <w:jc w:val="both"/>
        <w:rPr>
          <w:sz w:val="28"/>
          <w:szCs w:val="28"/>
        </w:rPr>
      </w:pPr>
      <w:r w:rsidRPr="00B34B9D">
        <w:rPr>
          <w:sz w:val="28"/>
          <w:szCs w:val="28"/>
        </w:rPr>
        <w:t xml:space="preserve">Уточнение и расширение объёма зрительной памяти (зрительного </w:t>
      </w:r>
      <w:proofErr w:type="spellStart"/>
      <w:r w:rsidRPr="00B34B9D">
        <w:rPr>
          <w:sz w:val="28"/>
          <w:szCs w:val="28"/>
        </w:rPr>
        <w:t>мнезиса</w:t>
      </w:r>
      <w:proofErr w:type="spellEnd"/>
      <w:r w:rsidRPr="00B34B9D">
        <w:rPr>
          <w:sz w:val="28"/>
          <w:szCs w:val="28"/>
        </w:rPr>
        <w:t>):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развитие запоминания формы предметов;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развитие запоминания цвета;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развитие запоминания последовательности и количества букв и предметов (вначале проводим работу по развитию зрительной памяти, рассматривая предметы, потом - геометрические фигуры и лишь затем - буквы).</w:t>
      </w:r>
    </w:p>
    <w:p w:rsidR="00BD6E23" w:rsidRDefault="00BD6E23" w:rsidP="00BD6E23">
      <w:pPr>
        <w:numPr>
          <w:ilvl w:val="0"/>
          <w:numId w:val="2"/>
        </w:numPr>
        <w:spacing w:before="75" w:after="75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Формирование пространственного восприятия и представлений:</w:t>
      </w:r>
    </w:p>
    <w:p w:rsidR="00BD6E23" w:rsidRPr="00B34B9D" w:rsidRDefault="00BD6E23" w:rsidP="00BD6E23">
      <w:pPr>
        <w:spacing w:before="75" w:after="75"/>
        <w:ind w:left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ориентировка в схеме собственного тела;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дифференциация правых и левых частей предмета;</w:t>
      </w:r>
    </w:p>
    <w:p w:rsidR="00BD6E23" w:rsidRPr="00B34B9D" w:rsidRDefault="00BD6E23" w:rsidP="00BD6E23">
      <w:pPr>
        <w:spacing w:before="75" w:after="75"/>
        <w:ind w:firstLine="160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B34B9D">
        <w:rPr>
          <w:sz w:val="28"/>
          <w:szCs w:val="28"/>
        </w:rPr>
        <w:t>ориентировка в окружающем пространстве.</w:t>
      </w:r>
    </w:p>
    <w:p w:rsidR="00BD6E23" w:rsidRPr="00B34B9D" w:rsidRDefault="00BD6E23" w:rsidP="00BD6E23">
      <w:pPr>
        <w:numPr>
          <w:ilvl w:val="0"/>
          <w:numId w:val="2"/>
        </w:numPr>
        <w:spacing w:before="75" w:after="75"/>
        <w:jc w:val="both"/>
        <w:rPr>
          <w:sz w:val="28"/>
          <w:szCs w:val="28"/>
        </w:rPr>
      </w:pPr>
      <w:r w:rsidRPr="00B34B9D">
        <w:rPr>
          <w:sz w:val="28"/>
          <w:szCs w:val="28"/>
        </w:rPr>
        <w:t>Формирование речевых средств, отражающих зрительно-пространственные отношения.</w:t>
      </w:r>
    </w:p>
    <w:p w:rsidR="00BD6E23" w:rsidRPr="00B34B9D" w:rsidRDefault="00BD6E23" w:rsidP="00BD6E23">
      <w:pPr>
        <w:numPr>
          <w:ilvl w:val="0"/>
          <w:numId w:val="2"/>
        </w:numPr>
        <w:spacing w:before="75" w:after="75"/>
        <w:jc w:val="both"/>
        <w:rPr>
          <w:sz w:val="28"/>
          <w:szCs w:val="28"/>
        </w:rPr>
      </w:pPr>
      <w:r w:rsidRPr="00B34B9D">
        <w:rPr>
          <w:sz w:val="28"/>
          <w:szCs w:val="28"/>
        </w:rPr>
        <w:t xml:space="preserve">Развитие </w:t>
      </w:r>
      <w:proofErr w:type="gramStart"/>
      <w:r w:rsidRPr="00B34B9D">
        <w:rPr>
          <w:sz w:val="28"/>
          <w:szCs w:val="28"/>
        </w:rPr>
        <w:t>зрительно-моторных</w:t>
      </w:r>
      <w:proofErr w:type="gramEnd"/>
      <w:r w:rsidRPr="00B34B9D">
        <w:rPr>
          <w:sz w:val="28"/>
          <w:szCs w:val="28"/>
        </w:rPr>
        <w:t xml:space="preserve"> координации.</w:t>
      </w:r>
    </w:p>
    <w:p w:rsidR="00BD6E23" w:rsidRDefault="00BD6E23" w:rsidP="00BD6E23">
      <w:pPr>
        <w:jc w:val="center"/>
        <w:rPr>
          <w:sz w:val="28"/>
          <w:szCs w:val="28"/>
        </w:rPr>
      </w:pPr>
    </w:p>
    <w:p w:rsidR="00BD6E23" w:rsidRDefault="00BD6E23" w:rsidP="00BD6E23">
      <w:pPr>
        <w:jc w:val="center"/>
        <w:rPr>
          <w:sz w:val="28"/>
          <w:szCs w:val="28"/>
        </w:rPr>
      </w:pPr>
    </w:p>
    <w:p w:rsidR="00BD6E23" w:rsidRDefault="00BD6E23" w:rsidP="00BD6E23">
      <w:pPr>
        <w:jc w:val="center"/>
        <w:rPr>
          <w:sz w:val="28"/>
          <w:szCs w:val="28"/>
        </w:rPr>
      </w:pPr>
    </w:p>
    <w:p w:rsidR="00BD6E23" w:rsidRDefault="00BD6E23" w:rsidP="00BD6E23">
      <w:pPr>
        <w:jc w:val="center"/>
        <w:rPr>
          <w:sz w:val="28"/>
          <w:szCs w:val="28"/>
        </w:rPr>
      </w:pPr>
    </w:p>
    <w:p w:rsidR="00BD6E23" w:rsidRDefault="00BD6E23" w:rsidP="00BD6E23">
      <w:pPr>
        <w:jc w:val="center"/>
        <w:rPr>
          <w:sz w:val="28"/>
          <w:szCs w:val="28"/>
        </w:rPr>
      </w:pPr>
    </w:p>
    <w:p w:rsidR="00BD6E23" w:rsidRDefault="00BD6E23" w:rsidP="00BD6E23">
      <w:pPr>
        <w:jc w:val="center"/>
        <w:rPr>
          <w:sz w:val="28"/>
          <w:szCs w:val="28"/>
        </w:rPr>
      </w:pPr>
    </w:p>
    <w:p w:rsidR="00BD6E23" w:rsidRPr="004E7D62" w:rsidRDefault="00BD6E23" w:rsidP="00BD6E23">
      <w:pPr>
        <w:jc w:val="center"/>
        <w:rPr>
          <w:b/>
          <w:sz w:val="44"/>
          <w:szCs w:val="44"/>
        </w:rPr>
      </w:pPr>
      <w:bookmarkStart w:id="0" w:name="_GoBack"/>
      <w:bookmarkEnd w:id="0"/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38"/>
        <w:gridCol w:w="2112"/>
        <w:gridCol w:w="2080"/>
        <w:gridCol w:w="2253"/>
      </w:tblGrid>
      <w:tr w:rsidR="00BD6E23" w:rsidTr="00CB685E"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3266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BD6E23" w:rsidTr="00CB685E"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3266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диагностика</w:t>
            </w:r>
          </w:p>
        </w:tc>
      </w:tr>
      <w:tr w:rsidR="00BD6E23" w:rsidTr="00CB685E">
        <w:trPr>
          <w:trHeight w:val="1845"/>
        </w:trPr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Ориентировка на теле (различение частей тела)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Развитие зрительного восприятия (найди такой же предмет, раскрась по образцу, сделай как я…) 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Ориентировка в пространстве (влев</w:t>
            </w:r>
            <w:proofErr w:type="gramStart"/>
            <w:r>
              <w:rPr>
                <w:b/>
                <w:sz w:val="20"/>
                <w:szCs w:val="20"/>
              </w:rPr>
              <w:t>о–</w:t>
            </w:r>
            <w:proofErr w:type="gramEnd"/>
            <w:r>
              <w:rPr>
                <w:b/>
                <w:sz w:val="20"/>
                <w:szCs w:val="20"/>
              </w:rPr>
              <w:t xml:space="preserve"> вправо)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зрительного внимания (найди отличия)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Упражнение для ознакомления с буквами. Соотнесение буквы со звуком.</w:t>
            </w:r>
          </w:p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зрительного внимания (найди сходства, найди отличия)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Перепечатывание слов по лексическим темам (без чтения)</w:t>
            </w:r>
          </w:p>
        </w:tc>
        <w:tc>
          <w:tcPr>
            <w:tcW w:w="3266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 на различение букв по оптическому признаку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Развитие зрительного внимания (найди предложенный фрагмент картины, найди серию фрагментов из ряда) </w:t>
            </w:r>
          </w:p>
        </w:tc>
      </w:tr>
      <w:tr w:rsidR="00BD6E23" w:rsidTr="00CB685E">
        <w:trPr>
          <w:trHeight w:val="1845"/>
        </w:trPr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Ориентировка в пространстве (вверху – внизу, впереди – сзади)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ручной моторики (нанизывание бус, наматывание клубка, сортировка гороха и фасоли)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Ориентировка на листе (верх – низ, лево – право)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Развитие мелкой моторики (пальчиковые </w:t>
            </w:r>
            <w:proofErr w:type="spellStart"/>
            <w:r>
              <w:rPr>
                <w:b/>
                <w:sz w:val="20"/>
                <w:szCs w:val="20"/>
              </w:rPr>
              <w:t>речедвигательные</w:t>
            </w:r>
            <w:proofErr w:type="spellEnd"/>
            <w:r>
              <w:rPr>
                <w:b/>
                <w:sz w:val="20"/>
                <w:szCs w:val="20"/>
              </w:rPr>
              <w:t xml:space="preserve"> комплексы, раскраски, дорисовки, застежки, шнуровки)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Выделение буквы, звука на фоне слова, чтение слогов, 3 -звуковых слов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Составление схем слов, печатание</w:t>
            </w:r>
          </w:p>
        </w:tc>
        <w:tc>
          <w:tcPr>
            <w:tcW w:w="3266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Выделение, узнавание буквы на фоне предложения.</w:t>
            </w:r>
          </w:p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Составление схемы предложения.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Печатание, перепечатывание, чтение предложений.</w:t>
            </w:r>
          </w:p>
        </w:tc>
      </w:tr>
      <w:tr w:rsidR="00BD6E23" w:rsidTr="00CB685E">
        <w:trPr>
          <w:trHeight w:val="1845"/>
        </w:trPr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зрительного внимания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(используя основные цвета, формы, контрастные размеры)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Рисование повторяющихся элементов (продолжи строчку)  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Соотнесение звука с буквой (различение по звонкости-глухости)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слов из 4 букв, составление схем, печатание</w:t>
            </w:r>
          </w:p>
        </w:tc>
        <w:tc>
          <w:tcPr>
            <w:tcW w:w="3266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Обучение решению кроссвордов, составлению ребусов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6E23" w:rsidTr="00CB685E">
        <w:trPr>
          <w:trHeight w:val="1845"/>
        </w:trPr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 линий различной конфигурации в различных направлениях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Развитие зрительной памяти (запомни </w:t>
            </w:r>
            <w:proofErr w:type="gramStart"/>
            <w:r>
              <w:rPr>
                <w:b/>
                <w:sz w:val="20"/>
                <w:szCs w:val="20"/>
              </w:rPr>
              <w:t>–п</w:t>
            </w:r>
            <w:proofErr w:type="gramEnd"/>
            <w:r>
              <w:rPr>
                <w:b/>
                <w:sz w:val="20"/>
                <w:szCs w:val="20"/>
              </w:rPr>
              <w:t>овтори, чего не стало, что появилось)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Упражнение на ознакомление с буквой и выделение буквы из ряда других букв (комплекс упражнений см. приложение)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Соотнесение звука с буквой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Ориентировка на линованной бумаге (ознакомление с полосками)</w:t>
            </w:r>
          </w:p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Соотнесение буквы со звуками (различение по твердости – мягкости)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слов из 5 букв, составление схем, печатание</w:t>
            </w:r>
          </w:p>
        </w:tc>
        <w:tc>
          <w:tcPr>
            <w:tcW w:w="3266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Печатание предложений на листках  в клетку. </w:t>
            </w:r>
          </w:p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Составление картины из </w:t>
            </w:r>
            <w:proofErr w:type="spellStart"/>
            <w:r>
              <w:rPr>
                <w:b/>
                <w:sz w:val="20"/>
                <w:szCs w:val="20"/>
              </w:rPr>
              <w:t>пазлов</w:t>
            </w:r>
            <w:proofErr w:type="spellEnd"/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Рядоговорение</w:t>
            </w:r>
            <w:proofErr w:type="spellEnd"/>
            <w:r>
              <w:rPr>
                <w:b/>
                <w:sz w:val="20"/>
                <w:szCs w:val="20"/>
              </w:rPr>
              <w:t xml:space="preserve"> (месяца, числа, буквы)</w:t>
            </w:r>
          </w:p>
        </w:tc>
      </w:tr>
      <w:tr w:rsidR="00BD6E23" w:rsidTr="00CB685E">
        <w:trPr>
          <w:trHeight w:val="1845"/>
        </w:trPr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Обведение контура по линиям, повторение линий. </w:t>
            </w:r>
            <w:proofErr w:type="spellStart"/>
            <w:r>
              <w:rPr>
                <w:b/>
                <w:sz w:val="20"/>
                <w:szCs w:val="20"/>
              </w:rPr>
              <w:t>Дорисовывание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деталей у фигуры, целой картинки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 на сравнение, преобразование  букв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Ориентировка на линованной бумаге (ознакомление 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  <w:r>
              <w:rPr>
                <w:b/>
                <w:sz w:val="20"/>
                <w:szCs w:val="20"/>
              </w:rPr>
              <w:t xml:space="preserve"> клеткой)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 с волшебными квадратами</w:t>
            </w:r>
          </w:p>
        </w:tc>
        <w:tc>
          <w:tcPr>
            <w:tcW w:w="3266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 фигур по клеточкам по образцу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Игры с мозаикой, строителем, конструктором (сделай по образцу, по схеме)</w:t>
            </w:r>
          </w:p>
        </w:tc>
      </w:tr>
      <w:tr w:rsidR="00BD6E23" w:rsidTr="00CB685E">
        <w:trPr>
          <w:trHeight w:val="1845"/>
        </w:trPr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Различение геометрических фигур (круг, квадрат, треугольник) по форме, размеру, цвету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Выкладывание серии из повторяющихся готовых форм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Печатание,  узнавание букв (найди и раскрась букву, выполни условия </w:t>
            </w:r>
            <w:proofErr w:type="gramStart"/>
            <w:r>
              <w:rPr>
                <w:b/>
                <w:sz w:val="20"/>
                <w:szCs w:val="20"/>
              </w:rPr>
              <w:t>ох</w:t>
            </w:r>
            <w:proofErr w:type="gramEnd"/>
            <w:r>
              <w:rPr>
                <w:b/>
                <w:sz w:val="20"/>
                <w:szCs w:val="20"/>
              </w:rPr>
              <w:t>_)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Выделение звука на фоне слова (определение местоположения звука в слове)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Упражнение «Продолжи строчку» на линованной бумаге</w:t>
            </w:r>
          </w:p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Путешествия по волшебным квадратам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6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Графические диктанты.</w:t>
            </w:r>
          </w:p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Соотнесение звуков с буквами (правила обозначения смягчения на письме)</w:t>
            </w:r>
          </w:p>
        </w:tc>
      </w:tr>
      <w:tr w:rsidR="00BD6E23" w:rsidTr="00CB685E">
        <w:trPr>
          <w:trHeight w:val="1845"/>
        </w:trPr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Разрезные картинки(2-3-4-5-6 частей) с разными линиями разреза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Рядоговорение</w:t>
            </w:r>
            <w:proofErr w:type="spellEnd"/>
            <w:r>
              <w:rPr>
                <w:b/>
                <w:sz w:val="20"/>
                <w:szCs w:val="20"/>
              </w:rPr>
              <w:t xml:space="preserve"> (части суток)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Печатание, чтение слогов.</w:t>
            </w:r>
          </w:p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Составление картинки из кубиков (4-6-9-12 частей)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Рядоговорение</w:t>
            </w:r>
            <w:proofErr w:type="spellEnd"/>
            <w:r>
              <w:rPr>
                <w:b/>
                <w:sz w:val="20"/>
                <w:szCs w:val="20"/>
              </w:rPr>
              <w:t xml:space="preserve"> (времена года)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Печатание букв, слогов, слов на листках в клетку.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Рядоговорение</w:t>
            </w:r>
            <w:proofErr w:type="spellEnd"/>
            <w:r>
              <w:rPr>
                <w:b/>
                <w:sz w:val="20"/>
                <w:szCs w:val="20"/>
              </w:rPr>
              <w:t xml:space="preserve"> (дни недели)</w:t>
            </w:r>
          </w:p>
        </w:tc>
        <w:tc>
          <w:tcPr>
            <w:tcW w:w="3266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 на соотнесение звукового образа с буквой (диктанты, дописывание букв, слогов, слов)</w:t>
            </w:r>
          </w:p>
        </w:tc>
      </w:tr>
      <w:tr w:rsidR="00BD6E23" w:rsidTr="00CB685E">
        <w:trPr>
          <w:trHeight w:val="1845"/>
        </w:trPr>
        <w:tc>
          <w:tcPr>
            <w:tcW w:w="172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Составление картинки из палочек, веревочек</w:t>
            </w:r>
          </w:p>
        </w:tc>
        <w:tc>
          <w:tcPr>
            <w:tcW w:w="3265" w:type="dxa"/>
          </w:tcPr>
          <w:p w:rsidR="00BD6E23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Печатание, чтение слогов.</w:t>
            </w:r>
          </w:p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Соотнесение букв со звуками. Составление схем слов.</w:t>
            </w:r>
          </w:p>
        </w:tc>
        <w:tc>
          <w:tcPr>
            <w:tcW w:w="3265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Обучение решению ребусов</w:t>
            </w:r>
          </w:p>
        </w:tc>
        <w:tc>
          <w:tcPr>
            <w:tcW w:w="3266" w:type="dxa"/>
          </w:tcPr>
          <w:p w:rsidR="00BD6E23" w:rsidRPr="00530388" w:rsidRDefault="00BD6E23" w:rsidP="00CB6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 с деформированными текстами (чтение, перепечатывание с исправлениями)</w:t>
            </w:r>
          </w:p>
        </w:tc>
      </w:tr>
    </w:tbl>
    <w:p w:rsidR="00300616" w:rsidRDefault="00FB4157"/>
    <w:sectPr w:rsidR="0030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D99"/>
    <w:multiLevelType w:val="hybridMultilevel"/>
    <w:tmpl w:val="C19ABD92"/>
    <w:lvl w:ilvl="0" w:tplc="4E8CBFFC"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0"/>
        </w:tabs>
        <w:ind w:left="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</w:abstractNum>
  <w:abstractNum w:abstractNumId="1">
    <w:nsid w:val="376A121C"/>
    <w:multiLevelType w:val="hybridMultilevel"/>
    <w:tmpl w:val="11E02ABC"/>
    <w:lvl w:ilvl="0" w:tplc="0419000F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>
    <w:nsid w:val="69455BAC"/>
    <w:multiLevelType w:val="hybridMultilevel"/>
    <w:tmpl w:val="A618932C"/>
    <w:lvl w:ilvl="0" w:tplc="0419000F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4E8CBFFC"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92"/>
    <w:rsid w:val="00610A92"/>
    <w:rsid w:val="00A3796C"/>
    <w:rsid w:val="00BD6E23"/>
    <w:rsid w:val="00DF08F3"/>
    <w:rsid w:val="00F2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D6E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D6E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2013-10-23T05:37:00Z</dcterms:created>
  <dcterms:modified xsi:type="dcterms:W3CDTF">2013-10-23T05:37:00Z</dcterms:modified>
</cp:coreProperties>
</file>