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ECE" w:rsidRPr="00302B18" w:rsidRDefault="00C55ECE" w:rsidP="00302B18">
      <w:pPr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color w:val="2A2723"/>
          <w:sz w:val="28"/>
          <w:szCs w:val="28"/>
        </w:rPr>
      </w:pPr>
      <w:r w:rsidRPr="00C55ECE">
        <w:rPr>
          <w:rFonts w:ascii="Times New Roman" w:eastAsia="Times New Roman" w:hAnsi="Times New Roman" w:cs="Times New Roman"/>
          <w:b/>
          <w:color w:val="2A2723"/>
          <w:sz w:val="28"/>
          <w:szCs w:val="28"/>
          <w:u w:val="single"/>
        </w:rPr>
        <w:t>Методический час</w:t>
      </w:r>
      <w:r w:rsidRPr="00C55ECE">
        <w:rPr>
          <w:rFonts w:ascii="Times New Roman" w:eastAsia="Times New Roman" w:hAnsi="Times New Roman" w:cs="Times New Roman"/>
          <w:b/>
          <w:color w:val="2A2723"/>
          <w:sz w:val="28"/>
          <w:szCs w:val="28"/>
        </w:rPr>
        <w:t xml:space="preserve">: Использование </w:t>
      </w:r>
      <w:r w:rsidR="00302B18">
        <w:rPr>
          <w:rFonts w:ascii="Times New Roman" w:eastAsia="Times New Roman" w:hAnsi="Times New Roman" w:cs="Times New Roman"/>
          <w:b/>
          <w:color w:val="2A2723"/>
          <w:sz w:val="28"/>
          <w:szCs w:val="28"/>
        </w:rPr>
        <w:t>наглядных пособий в работе с детьми.</w:t>
      </w:r>
    </w:p>
    <w:p w:rsidR="00302B18" w:rsidRDefault="00302B18" w:rsidP="005D48F6">
      <w:pPr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</w:p>
    <w:p w:rsidR="00C17F64" w:rsidRDefault="00CA3EDE" w:rsidP="005D48F6">
      <w:pPr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>В своей рабо</w:t>
      </w:r>
      <w:r w:rsidR="005D48F6">
        <w:rPr>
          <w:rFonts w:ascii="Times New Roman" w:eastAsia="Times New Roman" w:hAnsi="Times New Roman" w:cs="Times New Roman"/>
          <w:color w:val="2A2723"/>
          <w:sz w:val="28"/>
          <w:szCs w:val="28"/>
        </w:rPr>
        <w:t>те использую наглядные пособия, которые значительно повышаю</w:t>
      </w:r>
      <w:r w:rsidR="00C17F64"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т эффективность логоп</w:t>
      </w:r>
      <w:r w:rsidR="005D48F6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едической работы, т.к. </w:t>
      </w:r>
      <w:r w:rsidR="00C17F64"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делает материал более конкретным, а его усвоение более доступным. К наглядным методам относятся наблюдение, рассматривание картин, р</w:t>
      </w:r>
      <w:r w:rsid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исунков, просмотр </w:t>
      </w:r>
      <w:r w:rsidR="00C17F64"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диафильмов, прослушивание м</w:t>
      </w:r>
      <w:r w:rsid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агнитофонных записей</w:t>
      </w:r>
      <w:r w:rsidR="00C17F64"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. Использование наглядных пособий помогает ребенку расширять запас своих представлений, развивать познавательную деятельность, повышать общий эмоциональный фон. </w:t>
      </w:r>
    </w:p>
    <w:p w:rsidR="00C17F64" w:rsidRPr="00C17F64" w:rsidRDefault="00C17F64" w:rsidP="00C17F64">
      <w:pPr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К наглядным средствам применяются следующие требования:</w:t>
      </w:r>
    </w:p>
    <w:p w:rsidR="00C17F64" w:rsidRPr="00C17F64" w:rsidRDefault="00C17F64" w:rsidP="00C17F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>ни должны быть хорошо видны</w:t>
      </w: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;</w:t>
      </w:r>
    </w:p>
    <w:p w:rsidR="00C17F64" w:rsidRPr="00C17F64" w:rsidRDefault="00C17F64" w:rsidP="00C17F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подбираться в соответствии с возрастом и индивидуальными особенностями ребенка;</w:t>
      </w:r>
    </w:p>
    <w:p w:rsidR="00C17F64" w:rsidRPr="00C17F64" w:rsidRDefault="00C17F64" w:rsidP="00C17F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соответствовать задачам данного этапа логопедической работы;</w:t>
      </w:r>
    </w:p>
    <w:p w:rsidR="00C17F64" w:rsidRPr="00C17F64" w:rsidRDefault="00C17F64" w:rsidP="00C17F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сопровождаться правильной и четкой речью;</w:t>
      </w:r>
    </w:p>
    <w:p w:rsidR="00C17F64" w:rsidRPr="00C17F64" w:rsidRDefault="00C17F64" w:rsidP="00C17F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словесное описание должно способствовать развитию речи, наблюдательности.</w:t>
      </w:r>
    </w:p>
    <w:p w:rsidR="00C17F64" w:rsidRPr="00C17F64" w:rsidRDefault="00C17F64" w:rsidP="00C17F64">
      <w:pPr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Н</w:t>
      </w:r>
      <w:r w:rsidR="00243B81">
        <w:rPr>
          <w:rFonts w:ascii="Times New Roman" w:eastAsia="Times New Roman" w:hAnsi="Times New Roman" w:cs="Times New Roman"/>
          <w:color w:val="2A2723"/>
          <w:sz w:val="28"/>
          <w:szCs w:val="28"/>
        </w:rPr>
        <w:t>а логопедических занятиях н</w:t>
      </w: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аглядные пособия используются при нарушенных представлениях ребенка о цвете, форме, величине; при развитии фонематических восприятий; развитии звукового анализа и синтеза; при закреплении правильного произношения; расширении словарного запаса; изуч</w:t>
      </w:r>
      <w:r w:rsidR="00666B0B">
        <w:rPr>
          <w:rFonts w:ascii="Times New Roman" w:eastAsia="Times New Roman" w:hAnsi="Times New Roman" w:cs="Times New Roman"/>
          <w:color w:val="2A2723"/>
          <w:sz w:val="28"/>
          <w:szCs w:val="28"/>
        </w:rPr>
        <w:t>ении грамматического строя речи,</w:t>
      </w: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связной речи</w:t>
      </w:r>
      <w:r w:rsidR="00666B0B">
        <w:rPr>
          <w:rFonts w:ascii="Times New Roman" w:eastAsia="Times New Roman" w:hAnsi="Times New Roman" w:cs="Times New Roman"/>
          <w:color w:val="2A2723"/>
          <w:sz w:val="28"/>
          <w:szCs w:val="28"/>
        </w:rPr>
        <w:t>;</w:t>
      </w:r>
      <w:r w:rsidR="00243B81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развитии дыхания, мелкой моторики</w:t>
      </w:r>
      <w:r w:rsidRPr="00C17F64">
        <w:rPr>
          <w:rFonts w:ascii="Times New Roman" w:eastAsia="Times New Roman" w:hAnsi="Times New Roman" w:cs="Times New Roman"/>
          <w:color w:val="2A2723"/>
          <w:sz w:val="28"/>
          <w:szCs w:val="28"/>
        </w:rPr>
        <w:t>.</w:t>
      </w:r>
    </w:p>
    <w:p w:rsidR="00243B81" w:rsidRDefault="005D48F6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Предлагаю Вам несколько пособий, которые можно купить или </w:t>
      </w:r>
      <w:r w:rsidR="00243B81" w:rsidRPr="004567AA">
        <w:rPr>
          <w:sz w:val="28"/>
          <w:szCs w:val="28"/>
          <w:shd w:val="clear" w:color="auto" w:fill="FFFFFF"/>
        </w:rPr>
        <w:t>сделать самостоятельно, что ещё больше придаст ребёнку активности при работе с ними.</w:t>
      </w:r>
    </w:p>
    <w:p w:rsidR="00243B81" w:rsidRDefault="00243B81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487CC3" w:rsidRDefault="00487CC3" w:rsidP="00243B81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  <w:shd w:val="clear" w:color="auto" w:fill="FFFFFF"/>
        </w:rPr>
      </w:pPr>
    </w:p>
    <w:p w:rsidR="00243B81" w:rsidRPr="00C55ECE" w:rsidRDefault="00666B0B" w:rsidP="00243B8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C55ECE">
        <w:rPr>
          <w:b/>
          <w:color w:val="2A2723"/>
          <w:sz w:val="28"/>
          <w:szCs w:val="28"/>
          <w:u w:val="single"/>
        </w:rPr>
        <w:lastRenderedPageBreak/>
        <w:t>Использование наглядных пособий для закрепления правильного произношения.</w:t>
      </w:r>
    </w:p>
    <w:p w:rsidR="00666B0B" w:rsidRPr="00487CC3" w:rsidRDefault="00487CC3" w:rsidP="00487CC3">
      <w:pPr>
        <w:pStyle w:val="a4"/>
        <w:shd w:val="clear" w:color="auto" w:fill="FFFFFF"/>
        <w:spacing w:before="0" w:beforeAutospacing="0" w:after="0" w:afterAutospacing="0"/>
        <w:ind w:left="708" w:firstLine="13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666B0B" w:rsidRPr="00666B0B">
        <w:rPr>
          <w:sz w:val="28"/>
          <w:szCs w:val="28"/>
          <w:shd w:val="clear" w:color="auto" w:fill="FFFFFF"/>
        </w:rPr>
        <w:t>Для</w:t>
      </w:r>
      <w:r w:rsidR="00666B0B">
        <w:rPr>
          <w:sz w:val="28"/>
          <w:szCs w:val="28"/>
          <w:shd w:val="clear" w:color="auto" w:fill="FFFFFF"/>
        </w:rPr>
        <w:t xml:space="preserve"> закрепления правильного произношения использую картинки</w:t>
      </w:r>
      <w:r w:rsidR="00207C4F">
        <w:rPr>
          <w:sz w:val="28"/>
          <w:szCs w:val="28"/>
          <w:shd w:val="clear" w:color="auto" w:fill="FFFFFF"/>
        </w:rPr>
        <w:t xml:space="preserve"> </w:t>
      </w:r>
      <w:r w:rsidR="00716297">
        <w:rPr>
          <w:sz w:val="28"/>
          <w:szCs w:val="28"/>
          <w:shd w:val="clear" w:color="auto" w:fill="FFFFFF"/>
        </w:rPr>
        <w:t>«Логопедического лото» О. Е. Громовой, состоящего из 120 карточек и игрового поля для каждой группы звуков.</w:t>
      </w:r>
      <w:r w:rsidRPr="00487C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68968" cy="3511525"/>
            <wp:effectExtent l="19050" t="0" r="7532" b="0"/>
            <wp:docPr id="3" name="Рисунок 3" descr="C:\Users\User\Documents\Scanned Documents\карто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карточк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3258" t="3516" r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22" cy="35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C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73079" cy="3537564"/>
            <wp:effectExtent l="19050" t="0" r="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353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C3" w:rsidRDefault="00487CC3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7CC3" w:rsidRDefault="00487CC3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7CC3" w:rsidRDefault="00487CC3" w:rsidP="00487CC3">
      <w:pPr>
        <w:pStyle w:val="a4"/>
        <w:shd w:val="clear" w:color="auto" w:fill="FFFFFF"/>
        <w:spacing w:before="0" w:beforeAutospacing="0" w:after="0" w:afterAutospacing="0"/>
        <w:ind w:left="695"/>
        <w:jc w:val="center"/>
        <w:rPr>
          <w:sz w:val="28"/>
          <w:szCs w:val="28"/>
          <w:shd w:val="clear" w:color="auto" w:fill="FFFFFF"/>
        </w:rPr>
      </w:pPr>
      <w:r w:rsidRPr="00487CC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217215" cy="4423144"/>
            <wp:effectExtent l="19050" t="0" r="2235" b="0"/>
            <wp:docPr id="6" name="Рисунок 1" descr="C:\Users\User\Documents\Scanned Documents\л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лот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61" cy="442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C3" w:rsidRDefault="00487CC3" w:rsidP="00487CC3">
      <w:pPr>
        <w:pStyle w:val="a4"/>
        <w:shd w:val="clear" w:color="auto" w:fill="FFFFFF"/>
        <w:spacing w:before="0" w:beforeAutospacing="0" w:after="0" w:afterAutospacing="0"/>
        <w:ind w:left="695"/>
        <w:jc w:val="center"/>
        <w:rPr>
          <w:sz w:val="28"/>
          <w:szCs w:val="28"/>
          <w:shd w:val="clear" w:color="auto" w:fill="FFFFFF"/>
        </w:rPr>
      </w:pPr>
    </w:p>
    <w:p w:rsidR="00487CC3" w:rsidRPr="00487CC3" w:rsidRDefault="00487CC3" w:rsidP="00487CC3">
      <w:pPr>
        <w:pStyle w:val="a4"/>
        <w:shd w:val="clear" w:color="auto" w:fill="FFFFFF"/>
        <w:spacing w:before="0" w:beforeAutospacing="0" w:after="0" w:afterAutospacing="0"/>
        <w:ind w:left="695" w:firstLine="13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Данное пособие позволяет провести разные игры для автоматизации произношения звуков и развитию речи дошкольников.</w:t>
      </w:r>
      <w:r w:rsidR="00277588" w:rsidRPr="00277588">
        <w:rPr>
          <w:sz w:val="28"/>
          <w:szCs w:val="28"/>
          <w:shd w:val="clear" w:color="auto" w:fill="FFFFFF"/>
        </w:rPr>
        <w:t xml:space="preserve"> </w:t>
      </w:r>
      <w:r w:rsidR="00277588" w:rsidRPr="00277588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24611" cy="7740502"/>
            <wp:effectExtent l="19050" t="0" r="0" b="0"/>
            <wp:docPr id="8" name="Рисунок 2" descr="C:\Users\User\Documents\Scanned Documents\лот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лото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6870" t="5977" r="3639" b="87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7798" cy="77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4F" w:rsidRDefault="00207C4F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z w:val="28"/>
          <w:szCs w:val="28"/>
          <w:shd w:val="clear" w:color="auto" w:fill="FFFFFF"/>
        </w:rPr>
      </w:pPr>
    </w:p>
    <w:p w:rsidR="00277588" w:rsidRDefault="00277588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z w:val="28"/>
          <w:szCs w:val="28"/>
          <w:shd w:val="clear" w:color="auto" w:fill="FFFFFF"/>
        </w:rPr>
      </w:pPr>
    </w:p>
    <w:p w:rsidR="00277588" w:rsidRDefault="00277588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z w:val="28"/>
          <w:szCs w:val="28"/>
          <w:shd w:val="clear" w:color="auto" w:fill="FFFFFF"/>
        </w:rPr>
      </w:pPr>
    </w:p>
    <w:p w:rsidR="00277588" w:rsidRDefault="00277588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z w:val="28"/>
          <w:szCs w:val="28"/>
          <w:shd w:val="clear" w:color="auto" w:fill="FFFFFF"/>
        </w:rPr>
      </w:pPr>
    </w:p>
    <w:p w:rsidR="00277588" w:rsidRPr="00666B0B" w:rsidRDefault="00277588" w:rsidP="00666B0B">
      <w:pPr>
        <w:pStyle w:val="a4"/>
        <w:shd w:val="clear" w:color="auto" w:fill="FFFFFF"/>
        <w:spacing w:before="0" w:beforeAutospacing="0" w:after="0" w:afterAutospacing="0"/>
        <w:ind w:left="695"/>
        <w:jc w:val="both"/>
        <w:rPr>
          <w:sz w:val="28"/>
          <w:szCs w:val="28"/>
          <w:shd w:val="clear" w:color="auto" w:fill="FFFFFF"/>
        </w:rPr>
      </w:pPr>
    </w:p>
    <w:p w:rsidR="00666B0B" w:rsidRPr="00C55ECE" w:rsidRDefault="00666B0B" w:rsidP="00243B8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C55ECE">
        <w:rPr>
          <w:b/>
          <w:color w:val="2A2723"/>
          <w:sz w:val="28"/>
          <w:szCs w:val="28"/>
          <w:u w:val="single"/>
        </w:rPr>
        <w:lastRenderedPageBreak/>
        <w:t>Использование наглядных пособий для развития дыхания.</w:t>
      </w:r>
    </w:p>
    <w:p w:rsidR="00C55ECE" w:rsidRDefault="00C55ECE" w:rsidP="00C55ECE">
      <w:pPr>
        <w:widowControl w:val="0"/>
        <w:spacing w:after="0" w:line="240" w:lineRule="auto"/>
        <w:ind w:firstLine="3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логопедических занятиях по коррекции звукопроизношения и заикания развиваю у детей правильное речевое дыхание, которое </w:t>
      </w:r>
      <w:r w:rsidR="00277588" w:rsidRPr="00C55ECE">
        <w:rPr>
          <w:rFonts w:ascii="Times New Roman" w:hAnsi="Times New Roman"/>
          <w:sz w:val="28"/>
          <w:szCs w:val="28"/>
        </w:rPr>
        <w:t xml:space="preserve">обеспечивает нормальное звукообразование, создает условия для поддержания нормальной громкости речи, четкого соблюдения пауз, сохранения плавности речи и интонационной выразительности. Приступая к развитию у ребенка речевого дыхания, </w:t>
      </w:r>
      <w:r w:rsidRPr="00C55ECE">
        <w:rPr>
          <w:rFonts w:ascii="Times New Roman" w:hAnsi="Times New Roman"/>
          <w:sz w:val="28"/>
          <w:szCs w:val="28"/>
        </w:rPr>
        <w:t>необходимо,</w:t>
      </w:r>
      <w:r w:rsidR="00277588" w:rsidRPr="00C55ECE">
        <w:rPr>
          <w:rFonts w:ascii="Times New Roman" w:hAnsi="Times New Roman"/>
          <w:sz w:val="28"/>
          <w:szCs w:val="28"/>
        </w:rPr>
        <w:t xml:space="preserve"> прежде </w:t>
      </w:r>
      <w:r w:rsidRPr="00C55ECE">
        <w:rPr>
          <w:rFonts w:ascii="Times New Roman" w:hAnsi="Times New Roman"/>
          <w:sz w:val="28"/>
          <w:szCs w:val="28"/>
        </w:rPr>
        <w:t>всего,</w:t>
      </w:r>
      <w:r w:rsidR="00277588" w:rsidRPr="00C55ECE">
        <w:rPr>
          <w:rFonts w:ascii="Times New Roman" w:hAnsi="Times New Roman"/>
          <w:sz w:val="28"/>
          <w:szCs w:val="28"/>
        </w:rPr>
        <w:t xml:space="preserve"> </w:t>
      </w:r>
      <w:r w:rsidR="00277588" w:rsidRPr="00C55ECE">
        <w:rPr>
          <w:rFonts w:ascii="Times New Roman" w:hAnsi="Times New Roman"/>
          <w:i/>
          <w:iCs/>
          <w:sz w:val="28"/>
          <w:szCs w:val="28"/>
        </w:rPr>
        <w:t>сформировать сильный плавный ротовой выдох</w:t>
      </w:r>
      <w:r w:rsidR="00277588" w:rsidRPr="00C55ECE">
        <w:rPr>
          <w:rFonts w:ascii="Times New Roman" w:hAnsi="Times New Roman"/>
          <w:sz w:val="28"/>
          <w:szCs w:val="28"/>
        </w:rPr>
        <w:t>.</w:t>
      </w:r>
      <w:r w:rsidR="00277588" w:rsidRPr="00C55E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77588" w:rsidRPr="00C55ECE">
        <w:rPr>
          <w:rFonts w:ascii="Times New Roman" w:hAnsi="Times New Roman"/>
          <w:sz w:val="28"/>
          <w:szCs w:val="28"/>
        </w:rPr>
        <w:t xml:space="preserve">При этом надо научить ребенка контролировать время выдоха, расходовать воздух экономно. Дополнительно у ребенка развивается способность направлять воздушную струю в нужном направлении. </w:t>
      </w:r>
    </w:p>
    <w:p w:rsidR="00277588" w:rsidRPr="00C55ECE" w:rsidRDefault="00C55ECE" w:rsidP="00C55ECE">
      <w:pPr>
        <w:widowControl w:val="0"/>
        <w:spacing w:after="0" w:line="240" w:lineRule="auto"/>
        <w:ind w:firstLine="335"/>
        <w:jc w:val="both"/>
        <w:rPr>
          <w:sz w:val="28"/>
          <w:szCs w:val="28"/>
        </w:rPr>
      </w:pPr>
      <w:r w:rsidRPr="00C55ECE">
        <w:rPr>
          <w:rFonts w:ascii="Times New Roman" w:hAnsi="Times New Roman"/>
          <w:sz w:val="28"/>
          <w:szCs w:val="28"/>
        </w:rPr>
        <w:t>Например, для развития дыхания использую такое пособие, как вертушка.</w:t>
      </w:r>
    </w:p>
    <w:p w:rsidR="00920BCD" w:rsidRPr="00C55ECE" w:rsidRDefault="00C55ECE" w:rsidP="00C55ECE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3285416</wp:posOffset>
            </wp:positionH>
            <wp:positionV relativeFrom="paragraph">
              <wp:posOffset>39989</wp:posOffset>
            </wp:positionV>
            <wp:extent cx="567956" cy="780641"/>
            <wp:effectExtent l="19050" t="19050" r="22594" b="19459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2" cy="787576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55ECE" w:rsidRDefault="00C55ECE" w:rsidP="00C55ECE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55ECE" w:rsidRDefault="00277588" w:rsidP="00C55EC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ECE">
        <w:rPr>
          <w:rFonts w:ascii="Times New Roman" w:hAnsi="Times New Roman"/>
          <w:b/>
          <w:bCs/>
          <w:sz w:val="28"/>
          <w:szCs w:val="28"/>
        </w:rPr>
        <w:t>Вертушка.</w:t>
      </w:r>
      <w:r w:rsidRPr="00C55ECE">
        <w:rPr>
          <w:rFonts w:ascii="Times New Roman" w:hAnsi="Times New Roman"/>
          <w:sz w:val="28"/>
          <w:szCs w:val="28"/>
        </w:rPr>
        <w:t xml:space="preserve"> </w:t>
      </w:r>
    </w:p>
    <w:p w:rsidR="00277588" w:rsidRPr="00C55ECE" w:rsidRDefault="00277588" w:rsidP="00C55EC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ECE">
        <w:rPr>
          <w:rFonts w:ascii="Times New Roman" w:hAnsi="Times New Roman"/>
          <w:b/>
          <w:bCs/>
          <w:i/>
          <w:iCs/>
          <w:sz w:val="28"/>
          <w:szCs w:val="28"/>
        </w:rPr>
        <w:t>Оборудование:</w:t>
      </w:r>
      <w:r w:rsidRPr="00C55ECE">
        <w:rPr>
          <w:rFonts w:ascii="Times New Roman" w:hAnsi="Times New Roman"/>
          <w:sz w:val="28"/>
          <w:szCs w:val="28"/>
        </w:rPr>
        <w:t xml:space="preserve"> игрушка-вертушка.</w:t>
      </w:r>
    </w:p>
    <w:p w:rsidR="00666B0B" w:rsidRPr="00C55ECE" w:rsidRDefault="00277588" w:rsidP="00C55EC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ECE">
        <w:rPr>
          <w:rFonts w:ascii="Times New Roman" w:hAnsi="Times New Roman"/>
          <w:b/>
          <w:bCs/>
          <w:i/>
          <w:iCs/>
          <w:sz w:val="28"/>
          <w:szCs w:val="28"/>
        </w:rPr>
        <w:t>Ход игры:</w:t>
      </w:r>
      <w:r w:rsidRPr="00C55ECE">
        <w:rPr>
          <w:rFonts w:ascii="Times New Roman" w:hAnsi="Times New Roman"/>
          <w:sz w:val="28"/>
          <w:szCs w:val="28"/>
        </w:rPr>
        <w:t xml:space="preserve"> Перед началом игры подготовьте игрушку-вертушку. Можно изготовить ее самостоятельно при помощи бумаги и деревянной палочки. Покажите ребенку вертушку. На улице </w:t>
      </w:r>
      <w:r w:rsidR="00C55ECE">
        <w:rPr>
          <w:rFonts w:ascii="Times New Roman" w:hAnsi="Times New Roman"/>
          <w:sz w:val="28"/>
          <w:szCs w:val="28"/>
        </w:rPr>
        <w:t xml:space="preserve">или сами </w:t>
      </w:r>
      <w:r w:rsidRPr="00C55ECE">
        <w:rPr>
          <w:rFonts w:ascii="Times New Roman" w:hAnsi="Times New Roman"/>
          <w:sz w:val="28"/>
          <w:szCs w:val="28"/>
        </w:rPr>
        <w:t>продемонстрируйте, как она начинает вертеться от дуновения ветра. Затем предложите подуть на нее самостоятельно.</w:t>
      </w:r>
    </w:p>
    <w:p w:rsidR="00666B0B" w:rsidRPr="00C55ECE" w:rsidRDefault="00666B0B" w:rsidP="00243B8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C55ECE">
        <w:rPr>
          <w:b/>
          <w:color w:val="2A2723"/>
          <w:sz w:val="28"/>
          <w:szCs w:val="28"/>
          <w:u w:val="single"/>
        </w:rPr>
        <w:t>Использование наглядных пособий для развития</w:t>
      </w:r>
      <w:r w:rsidRPr="00C55ECE">
        <w:rPr>
          <w:color w:val="2A2723"/>
          <w:sz w:val="28"/>
          <w:szCs w:val="28"/>
          <w:u w:val="single"/>
        </w:rPr>
        <w:t xml:space="preserve"> </w:t>
      </w:r>
      <w:r w:rsidRPr="00C55ECE">
        <w:rPr>
          <w:b/>
          <w:color w:val="2A2723"/>
          <w:sz w:val="28"/>
          <w:szCs w:val="28"/>
          <w:u w:val="single"/>
        </w:rPr>
        <w:t>мелкой моторики.</w:t>
      </w:r>
    </w:p>
    <w:p w:rsidR="00920BCD" w:rsidRDefault="00920BCD" w:rsidP="00C55ECE">
      <w:pPr>
        <w:widowControl w:val="0"/>
        <w:spacing w:after="0" w:line="240" w:lineRule="auto"/>
        <w:ind w:firstLine="335"/>
        <w:jc w:val="both"/>
        <w:rPr>
          <w:rFonts w:ascii="Times New Roman" w:hAnsi="Times New Roman"/>
          <w:sz w:val="28"/>
          <w:szCs w:val="28"/>
        </w:rPr>
      </w:pPr>
      <w:r w:rsidRPr="005D48F6">
        <w:rPr>
          <w:rFonts w:ascii="Times New Roman" w:hAnsi="Times New Roman"/>
          <w:bCs/>
          <w:sz w:val="28"/>
          <w:szCs w:val="28"/>
        </w:rPr>
        <w:t>Развитие мелкой моторики</w:t>
      </w:r>
      <w:r w:rsidRPr="00C55ECE">
        <w:rPr>
          <w:rFonts w:ascii="Times New Roman" w:hAnsi="Times New Roman"/>
          <w:sz w:val="28"/>
          <w:szCs w:val="28"/>
        </w:rPr>
        <w:t xml:space="preserve"> очень важное направление развития ребенка, от моторики напрямую зависит психическое развитие ребенка, его речь. </w:t>
      </w:r>
      <w:r w:rsidR="005D48F6">
        <w:rPr>
          <w:rFonts w:ascii="Times New Roman" w:hAnsi="Times New Roman"/>
          <w:sz w:val="28"/>
          <w:szCs w:val="28"/>
        </w:rPr>
        <w:t>Развивать мелкую моторику</w:t>
      </w:r>
      <w:r w:rsidRPr="00C55ECE">
        <w:rPr>
          <w:rFonts w:ascii="Times New Roman" w:hAnsi="Times New Roman"/>
          <w:sz w:val="28"/>
          <w:szCs w:val="28"/>
        </w:rPr>
        <w:t xml:space="preserve"> рук </w:t>
      </w:r>
      <w:r w:rsidR="005D48F6">
        <w:rPr>
          <w:rFonts w:ascii="Times New Roman" w:hAnsi="Times New Roman"/>
          <w:sz w:val="28"/>
          <w:szCs w:val="28"/>
        </w:rPr>
        <w:t xml:space="preserve">необходимо </w:t>
      </w:r>
      <w:r w:rsidRPr="00C55ECE">
        <w:rPr>
          <w:rFonts w:ascii="Times New Roman" w:hAnsi="Times New Roman"/>
          <w:sz w:val="28"/>
          <w:szCs w:val="28"/>
        </w:rPr>
        <w:t>с самого раннего возраста. В этом помогут различные кубики, конструкторы, мозаик</w:t>
      </w:r>
      <w:r w:rsidR="005D48F6">
        <w:rPr>
          <w:rFonts w:ascii="Times New Roman" w:hAnsi="Times New Roman"/>
          <w:sz w:val="28"/>
          <w:szCs w:val="28"/>
        </w:rPr>
        <w:t xml:space="preserve">и, различные </w:t>
      </w:r>
      <w:r w:rsidRPr="00C55ECE">
        <w:rPr>
          <w:rFonts w:ascii="Times New Roman" w:hAnsi="Times New Roman"/>
          <w:sz w:val="28"/>
          <w:szCs w:val="28"/>
        </w:rPr>
        <w:t>шнуровки, пальчиковая гимнастика.</w:t>
      </w:r>
    </w:p>
    <w:p w:rsidR="00F73CA0" w:rsidRDefault="00F73CA0" w:rsidP="00C55ECE">
      <w:pPr>
        <w:widowControl w:val="0"/>
        <w:spacing w:after="0" w:line="240" w:lineRule="auto"/>
        <w:ind w:firstLine="3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в этом году для развития мелкой моторики я начала использовать игры с прищепками.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ind w:firstLine="335"/>
        <w:jc w:val="both"/>
        <w:rPr>
          <w:sz w:val="28"/>
          <w:szCs w:val="28"/>
        </w:rPr>
      </w:pPr>
      <w:r w:rsidRPr="0061680F">
        <w:rPr>
          <w:i/>
          <w:sz w:val="28"/>
          <w:szCs w:val="28"/>
        </w:rPr>
        <w:t>При выполнении игровых упражнений с прищепками</w:t>
      </w:r>
      <w:r w:rsidRPr="0061680F">
        <w:rPr>
          <w:rStyle w:val="apple-converted-space"/>
          <w:i/>
          <w:sz w:val="28"/>
          <w:szCs w:val="28"/>
        </w:rPr>
        <w:t> </w:t>
      </w:r>
      <w:r w:rsidRPr="0061680F">
        <w:rPr>
          <w:i/>
          <w:sz w:val="28"/>
          <w:szCs w:val="28"/>
        </w:rPr>
        <w:br/>
        <w:t>решается несколько</w:t>
      </w:r>
      <w:r w:rsidRPr="004567AA">
        <w:rPr>
          <w:sz w:val="28"/>
          <w:szCs w:val="28"/>
        </w:rPr>
        <w:t xml:space="preserve"> </w:t>
      </w:r>
      <w:r w:rsidRPr="00F73CA0">
        <w:rPr>
          <w:b/>
          <w:sz w:val="28"/>
          <w:szCs w:val="28"/>
          <w:u w:val="single"/>
        </w:rPr>
        <w:t>задач</w:t>
      </w:r>
      <w:r w:rsidRPr="004567AA">
        <w:rPr>
          <w:sz w:val="28"/>
          <w:szCs w:val="28"/>
        </w:rPr>
        <w:t>: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-  развитие мелкой моторики рук,</w:t>
      </w: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- формирование и развитие соответствующих заданию математических представлений (восприятия цвета, формы, величины, количественных</w:t>
      </w:r>
      <w:r>
        <w:rPr>
          <w:sz w:val="28"/>
          <w:szCs w:val="28"/>
        </w:rPr>
        <w:t xml:space="preserve"> и пространственных отношений);</w:t>
      </w: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развитие  чувства ритма;</w:t>
      </w: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-  разв</w:t>
      </w:r>
      <w:r>
        <w:rPr>
          <w:sz w:val="28"/>
          <w:szCs w:val="28"/>
        </w:rPr>
        <w:t>итие  конструктивного мышления;</w:t>
      </w: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- формирование положительного настроя н</w:t>
      </w:r>
      <w:r>
        <w:rPr>
          <w:sz w:val="28"/>
          <w:szCs w:val="28"/>
        </w:rPr>
        <w:t>а совместную с  взрослым работу.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Для игры я вырезала несколько фигурок из цветного картона. На эти фигурки мы потом будем крепить прищепки разных цветов. В процес</w:t>
      </w:r>
      <w:r w:rsidR="00302B18">
        <w:rPr>
          <w:sz w:val="28"/>
          <w:szCs w:val="28"/>
        </w:rPr>
        <w:t>се игры можно разучивать с ребенк</w:t>
      </w:r>
      <w:r w:rsidRPr="004567AA">
        <w:rPr>
          <w:sz w:val="28"/>
          <w:szCs w:val="28"/>
        </w:rPr>
        <w:t>ом и цвета, и стихотворения о данных объектах.</w:t>
      </w: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F73CA0" w:rsidRDefault="00F73CA0" w:rsidP="00F73CA0">
      <w:pPr>
        <w:pStyle w:val="a4"/>
        <w:shd w:val="clear" w:color="auto" w:fill="FFFFFF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67AA">
        <w:rPr>
          <w:rStyle w:val="a7"/>
          <w:sz w:val="28"/>
          <w:szCs w:val="28"/>
        </w:rPr>
        <w:lastRenderedPageBreak/>
        <w:t>С</w:t>
      </w:r>
      <w:r>
        <w:rPr>
          <w:rStyle w:val="a7"/>
          <w:sz w:val="28"/>
          <w:szCs w:val="28"/>
        </w:rPr>
        <w:t>олнышко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67AA">
        <w:rPr>
          <w:sz w:val="28"/>
          <w:szCs w:val="28"/>
        </w:rPr>
        <w:t>(На фигуру круга жёлтого цвета крепим прищепки такого же цвета - это лучи солнца)</w:t>
      </w:r>
      <w:r>
        <w:rPr>
          <w:sz w:val="28"/>
          <w:szCs w:val="28"/>
        </w:rPr>
        <w:t>.</w:t>
      </w:r>
    </w:p>
    <w:p w:rsidR="00F73CA0" w:rsidRPr="004567AA" w:rsidRDefault="00F73CA0" w:rsidP="0061680F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67AA">
        <w:rPr>
          <w:sz w:val="28"/>
          <w:szCs w:val="28"/>
        </w:rPr>
        <w:t>Солнышко утром</w:t>
      </w:r>
      <w:r w:rsidR="0061680F">
        <w:rPr>
          <w:sz w:val="28"/>
          <w:szCs w:val="28"/>
        </w:rPr>
        <w:t xml:space="preserve"> р</w:t>
      </w:r>
      <w:r w:rsidRPr="004567AA">
        <w:rPr>
          <w:sz w:val="28"/>
          <w:szCs w:val="28"/>
        </w:rPr>
        <w:t>ано встаёт.</w:t>
      </w:r>
    </w:p>
    <w:p w:rsidR="00F73CA0" w:rsidRPr="004567AA" w:rsidRDefault="00F73CA0" w:rsidP="0061680F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567AA">
        <w:rPr>
          <w:sz w:val="28"/>
          <w:szCs w:val="28"/>
        </w:rPr>
        <w:t>Лучики тянет -</w:t>
      </w:r>
      <w:r w:rsidR="0061680F">
        <w:rPr>
          <w:sz w:val="28"/>
          <w:szCs w:val="28"/>
        </w:rPr>
        <w:t xml:space="preserve"> т</w:t>
      </w:r>
      <w:r w:rsidRPr="004567AA">
        <w:rPr>
          <w:sz w:val="28"/>
          <w:szCs w:val="28"/>
        </w:rPr>
        <w:t>епло нам даёт.</w:t>
      </w:r>
    </w:p>
    <w:p w:rsidR="00F73CA0" w:rsidRPr="004567AA" w:rsidRDefault="00F73CA0" w:rsidP="0061680F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80F">
        <w:rPr>
          <w:rFonts w:ascii="Times New Roman" w:eastAsia="Times New Roman" w:hAnsi="Times New Roman" w:cs="Times New Roman"/>
          <w:bCs/>
          <w:sz w:val="28"/>
          <w:szCs w:val="28"/>
        </w:rPr>
        <w:t xml:space="preserve">Кроме этого, </w:t>
      </w:r>
      <w:r w:rsidR="0061680F">
        <w:rPr>
          <w:rFonts w:ascii="Times New Roman" w:eastAsia="Times New Roman" w:hAnsi="Times New Roman" w:cs="Times New Roman"/>
          <w:bCs/>
          <w:sz w:val="28"/>
          <w:szCs w:val="28"/>
        </w:rPr>
        <w:t xml:space="preserve">с прищепками </w:t>
      </w:r>
      <w:r w:rsidRPr="0061680F">
        <w:rPr>
          <w:rFonts w:ascii="Times New Roman" w:eastAsia="Times New Roman" w:hAnsi="Times New Roman" w:cs="Times New Roman"/>
          <w:bCs/>
          <w:sz w:val="28"/>
          <w:szCs w:val="28"/>
        </w:rPr>
        <w:t>можно проводить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1680F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4567AA">
        <w:rPr>
          <w:rFonts w:ascii="Times New Roman" w:eastAsia="Times New Roman" w:hAnsi="Times New Roman" w:cs="Times New Roman"/>
          <w:b/>
          <w:bCs/>
          <w:sz w:val="28"/>
          <w:szCs w:val="28"/>
        </w:rPr>
        <w:t>грово</w:t>
      </w:r>
      <w:r w:rsidR="006168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й </w:t>
      </w:r>
      <w:proofErr w:type="spellStart"/>
      <w:r w:rsidR="0061680F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пальцевый</w:t>
      </w:r>
      <w:proofErr w:type="spellEnd"/>
      <w:r w:rsidR="006168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тренинг:</w:t>
      </w:r>
    </w:p>
    <w:p w:rsidR="00F73CA0" w:rsidRPr="004567AA" w:rsidRDefault="0061680F" w:rsidP="00F73C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Например, упражнение «Интересный разговор», в котором</w:t>
      </w:r>
      <w:r w:rsidR="00F73CA0" w:rsidRPr="004567AA">
        <w:rPr>
          <w:rFonts w:ascii="Times New Roman" w:eastAsia="Times New Roman" w:hAnsi="Times New Roman" w:cs="Times New Roman"/>
          <w:sz w:val="28"/>
          <w:szCs w:val="28"/>
        </w:rPr>
        <w:t xml:space="preserve"> задействованы обе руки. Ритмичное открывание и закрывание прищепок по ходу </w:t>
      </w:r>
      <w:r w:rsidRPr="004567AA">
        <w:rPr>
          <w:rFonts w:ascii="Times New Roman" w:eastAsia="Times New Roman" w:hAnsi="Times New Roman" w:cs="Times New Roman"/>
          <w:sz w:val="28"/>
          <w:szCs w:val="28"/>
        </w:rPr>
        <w:t>проговаривания</w:t>
      </w:r>
      <w:r w:rsidR="00F73CA0" w:rsidRPr="004567AA">
        <w:rPr>
          <w:rFonts w:ascii="Times New Roman" w:eastAsia="Times New Roman" w:hAnsi="Times New Roman" w:cs="Times New Roman"/>
          <w:sz w:val="28"/>
          <w:szCs w:val="28"/>
        </w:rPr>
        <w:t xml:space="preserve"> текста.</w:t>
      </w:r>
    </w:p>
    <w:p w:rsidR="00F73CA0" w:rsidRPr="0061680F" w:rsidRDefault="00F73CA0" w:rsidP="00616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1680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«Интересный разговор»</w:t>
      </w:r>
    </w:p>
    <w:p w:rsidR="00F73CA0" w:rsidRPr="004567AA" w:rsidRDefault="00F73CA0" w:rsidP="00616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67AA">
        <w:rPr>
          <w:rFonts w:ascii="Times New Roman" w:eastAsia="Times New Roman" w:hAnsi="Times New Roman" w:cs="Times New Roman"/>
          <w:sz w:val="28"/>
          <w:szCs w:val="28"/>
        </w:rPr>
        <w:t>Лягушонок: «</w:t>
      </w:r>
      <w:proofErr w:type="spellStart"/>
      <w:r w:rsidRPr="004567AA">
        <w:rPr>
          <w:rFonts w:ascii="Times New Roman" w:eastAsia="Times New Roman" w:hAnsi="Times New Roman" w:cs="Times New Roman"/>
          <w:sz w:val="28"/>
          <w:szCs w:val="28"/>
        </w:rPr>
        <w:t>Квак-квак</w:t>
      </w:r>
      <w:proofErr w:type="spellEnd"/>
      <w:r w:rsidRPr="004567AA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F73CA0" w:rsidRPr="004567AA" w:rsidRDefault="00F73CA0" w:rsidP="00616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67AA">
        <w:rPr>
          <w:rFonts w:ascii="Times New Roman" w:eastAsia="Times New Roman" w:hAnsi="Times New Roman" w:cs="Times New Roman"/>
          <w:sz w:val="28"/>
          <w:szCs w:val="28"/>
        </w:rPr>
        <w:t>А утёнок: «Кряк-кряк!»</w:t>
      </w:r>
    </w:p>
    <w:p w:rsidR="00F73CA0" w:rsidRPr="004567AA" w:rsidRDefault="00F73CA0" w:rsidP="00616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67A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="0061680F">
        <w:rPr>
          <w:rFonts w:ascii="Times New Roman" w:eastAsia="Times New Roman" w:hAnsi="Times New Roman" w:cs="Times New Roman"/>
          <w:sz w:val="28"/>
          <w:szCs w:val="28"/>
        </w:rPr>
        <w:t>сказали, всё спросили.</w:t>
      </w:r>
    </w:p>
    <w:p w:rsidR="00F73CA0" w:rsidRPr="004567AA" w:rsidRDefault="00F73CA0" w:rsidP="00616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67AA">
        <w:rPr>
          <w:rFonts w:ascii="Times New Roman" w:eastAsia="Times New Roman" w:hAnsi="Times New Roman" w:cs="Times New Roman"/>
          <w:sz w:val="28"/>
          <w:szCs w:val="28"/>
        </w:rPr>
        <w:t>Хорошо поговорили!</w:t>
      </w:r>
    </w:p>
    <w:p w:rsidR="00F73CA0" w:rsidRPr="0061680F" w:rsidRDefault="00F73CA0" w:rsidP="00F73CA0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61680F">
        <w:rPr>
          <w:rStyle w:val="a7"/>
          <w:b/>
          <w:sz w:val="28"/>
          <w:szCs w:val="28"/>
          <w:bdr w:val="none" w:sz="0" w:space="0" w:color="auto" w:frame="1"/>
        </w:rPr>
        <w:t>Игры-драматизации с прищепками</w:t>
      </w:r>
    </w:p>
    <w:p w:rsidR="00F73CA0" w:rsidRPr="004567AA" w:rsidRDefault="00F73CA0" w:rsidP="0061680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Можно применять прищепки в разыгрывании сценок. Взрослый и ребёнок воспроизводят действия по диалогу персонажей, замещая их «говорящими прищепками».</w:t>
      </w:r>
    </w:p>
    <w:p w:rsidR="00F73CA0" w:rsidRPr="0061680F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61680F">
        <w:rPr>
          <w:rStyle w:val="a7"/>
          <w:b w:val="0"/>
          <w:sz w:val="28"/>
          <w:szCs w:val="28"/>
          <w:u w:val="single"/>
          <w:bdr w:val="none" w:sz="0" w:space="0" w:color="auto" w:frame="1"/>
        </w:rPr>
        <w:t>«Волк и лиса»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Серый волк в густом лесу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Встретил рыжую лису.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-Лизавета, здравствуй!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 xml:space="preserve">-Как дела, </w:t>
      </w:r>
      <w:proofErr w:type="gramStart"/>
      <w:r w:rsidRPr="004567AA">
        <w:rPr>
          <w:sz w:val="28"/>
          <w:szCs w:val="28"/>
        </w:rPr>
        <w:t>зубастый</w:t>
      </w:r>
      <w:proofErr w:type="gramEnd"/>
      <w:r w:rsidRPr="004567AA">
        <w:rPr>
          <w:sz w:val="28"/>
          <w:szCs w:val="28"/>
        </w:rPr>
        <w:t>?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- Ничего идут дела,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Голова пока цела.</w:t>
      </w:r>
    </w:p>
    <w:p w:rsidR="00F73CA0" w:rsidRPr="0061680F" w:rsidRDefault="00F73CA0" w:rsidP="00F73CA0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61680F">
        <w:rPr>
          <w:rStyle w:val="a7"/>
          <w:b/>
          <w:sz w:val="28"/>
          <w:szCs w:val="28"/>
          <w:bdr w:val="none" w:sz="0" w:space="0" w:color="auto" w:frame="1"/>
        </w:rPr>
        <w:t>Сенсорные игровые упражнения с использованием прищепок</w:t>
      </w:r>
      <w:r w:rsidR="0061680F">
        <w:rPr>
          <w:rStyle w:val="a7"/>
          <w:b/>
          <w:sz w:val="28"/>
          <w:szCs w:val="28"/>
          <w:bdr w:val="none" w:sz="0" w:space="0" w:color="auto" w:frame="1"/>
        </w:rPr>
        <w:t>.</w:t>
      </w:r>
    </w:p>
    <w:p w:rsidR="00F73CA0" w:rsidRPr="0061680F" w:rsidRDefault="0061680F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567AA">
        <w:rPr>
          <w:rStyle w:val="a7"/>
          <w:sz w:val="28"/>
          <w:szCs w:val="28"/>
          <w:bdr w:val="none" w:sz="0" w:space="0" w:color="auto" w:frame="1"/>
        </w:rPr>
        <w:t xml:space="preserve"> </w:t>
      </w:r>
      <w:r w:rsidR="00F73CA0" w:rsidRPr="0061680F">
        <w:rPr>
          <w:rStyle w:val="a7"/>
          <w:b w:val="0"/>
          <w:sz w:val="28"/>
          <w:szCs w:val="28"/>
          <w:u w:val="single"/>
          <w:bdr w:val="none" w:sz="0" w:space="0" w:color="auto" w:frame="1"/>
        </w:rPr>
        <w:t>«Разноцветный заборчик»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  <w:u w:val="single"/>
          <w:bdr w:val="none" w:sz="0" w:space="0" w:color="auto" w:frame="1"/>
        </w:rPr>
        <w:t>Цель</w:t>
      </w:r>
      <w:r w:rsidRPr="004567AA">
        <w:rPr>
          <w:sz w:val="28"/>
          <w:szCs w:val="28"/>
        </w:rPr>
        <w:t>. Обучение сличению предметов по цвету, называние</w:t>
      </w:r>
      <w:r w:rsidR="0061680F">
        <w:rPr>
          <w:sz w:val="28"/>
          <w:szCs w:val="28"/>
        </w:rPr>
        <w:t xml:space="preserve"> цветов, развитие моторики рук</w:t>
      </w:r>
      <w:r w:rsidRPr="004567AA">
        <w:rPr>
          <w:sz w:val="28"/>
          <w:szCs w:val="28"/>
        </w:rPr>
        <w:t>.</w:t>
      </w:r>
    </w:p>
    <w:p w:rsidR="00F73CA0" w:rsidRPr="004567AA" w:rsidRDefault="00F73CA0" w:rsidP="00F73CA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67AA">
        <w:rPr>
          <w:sz w:val="28"/>
          <w:szCs w:val="28"/>
          <w:u w:val="single"/>
          <w:bdr w:val="none" w:sz="0" w:space="0" w:color="auto" w:frame="1"/>
        </w:rPr>
        <w:t>Ход.</w:t>
      </w:r>
      <w:r w:rsidR="0061680F">
        <w:rPr>
          <w:sz w:val="28"/>
          <w:szCs w:val="28"/>
        </w:rPr>
        <w:t xml:space="preserve"> </w:t>
      </w:r>
      <w:r w:rsidRPr="004567AA">
        <w:rPr>
          <w:sz w:val="28"/>
          <w:szCs w:val="28"/>
        </w:rPr>
        <w:t>Каждому ребёнку раздаются по 6-8 прищепок двух цветов.</w:t>
      </w:r>
      <w:r w:rsidR="0061680F">
        <w:rPr>
          <w:sz w:val="28"/>
          <w:szCs w:val="28"/>
        </w:rPr>
        <w:t xml:space="preserve"> </w:t>
      </w:r>
      <w:r w:rsidRPr="004567AA">
        <w:rPr>
          <w:sz w:val="28"/>
          <w:szCs w:val="28"/>
        </w:rPr>
        <w:t>Дети должны построить заборчик, чередуя прищепки по цвету, прикрепляя и</w:t>
      </w:r>
      <w:r w:rsidR="0061680F">
        <w:rPr>
          <w:sz w:val="28"/>
          <w:szCs w:val="28"/>
        </w:rPr>
        <w:t>х к верхней полоске картона</w:t>
      </w:r>
      <w:r w:rsidRPr="004567AA">
        <w:rPr>
          <w:sz w:val="28"/>
          <w:szCs w:val="28"/>
        </w:rPr>
        <w:t>.</w:t>
      </w:r>
    </w:p>
    <w:p w:rsidR="00F73CA0" w:rsidRPr="0061680F" w:rsidRDefault="00F73CA0" w:rsidP="00F73CA0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61680F">
        <w:rPr>
          <w:rStyle w:val="a7"/>
          <w:b/>
          <w:sz w:val="28"/>
          <w:szCs w:val="28"/>
          <w:bdr w:val="none" w:sz="0" w:space="0" w:color="auto" w:frame="1"/>
        </w:rPr>
        <w:t>Прищепки в усвоении детьми пространственных представлений</w:t>
      </w:r>
      <w:r w:rsidR="0061680F">
        <w:rPr>
          <w:rStyle w:val="a7"/>
          <w:b/>
          <w:sz w:val="28"/>
          <w:szCs w:val="28"/>
          <w:bdr w:val="none" w:sz="0" w:space="0" w:color="auto" w:frame="1"/>
        </w:rPr>
        <w:t>.</w:t>
      </w:r>
    </w:p>
    <w:p w:rsidR="00F73CA0" w:rsidRPr="004567AA" w:rsidRDefault="00F73CA0" w:rsidP="0061680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Для ориентировки на плоскости и в схеме собственного тела, использование прищепок очень эффективно в качестве «материальной опоры», обозначающие такие абстрактные понятия как «прав</w:t>
      </w:r>
      <w:r w:rsidR="0061680F" w:rsidRPr="004567AA">
        <w:rPr>
          <w:sz w:val="28"/>
          <w:szCs w:val="28"/>
        </w:rPr>
        <w:t>о -</w:t>
      </w:r>
      <w:r w:rsidRPr="004567AA">
        <w:rPr>
          <w:sz w:val="28"/>
          <w:szCs w:val="28"/>
        </w:rPr>
        <w:t xml:space="preserve"> лево».</w:t>
      </w:r>
    </w:p>
    <w:p w:rsidR="0061680F" w:rsidRDefault="00F73CA0" w:rsidP="0061680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Каждому ребёнку прикрепляется яркая прищепка к правому рукаву одежды. Она служит зрительным напоминанием при выполнении заданий, требующих определения правой и левой стороны собственного тела, а позже правой и левой стороны листа бумаги.</w:t>
      </w:r>
    </w:p>
    <w:p w:rsidR="00F73CA0" w:rsidRPr="004567AA" w:rsidRDefault="00F73CA0" w:rsidP="0061680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567AA">
        <w:rPr>
          <w:sz w:val="28"/>
          <w:szCs w:val="28"/>
        </w:rPr>
        <w:t>В результате применения игровых упражнений с прищепками дети быстрее и успешнее овладевают сенсорными, пространственными понятиями, у них лучше развивается мелкая моторика кистей, рук.</w:t>
      </w:r>
    </w:p>
    <w:p w:rsidR="00F73CA0" w:rsidRPr="004567AA" w:rsidRDefault="00F73CA0" w:rsidP="00F73C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73CA0" w:rsidRPr="004567AA" w:rsidSect="00DC0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A60BA"/>
    <w:multiLevelType w:val="hybridMultilevel"/>
    <w:tmpl w:val="D4EC1B7A"/>
    <w:lvl w:ilvl="0" w:tplc="D6A4FD1C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">
    <w:nsid w:val="203708C1"/>
    <w:multiLevelType w:val="hybridMultilevel"/>
    <w:tmpl w:val="9D787312"/>
    <w:lvl w:ilvl="0" w:tplc="8BD2777E">
      <w:start w:val="1"/>
      <w:numFmt w:val="bullet"/>
      <w:lvlText w:val=""/>
      <w:lvlJc w:val="right"/>
      <w:pPr>
        <w:ind w:left="1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17F64"/>
    <w:rsid w:val="00207C4F"/>
    <w:rsid w:val="00243B81"/>
    <w:rsid w:val="00277588"/>
    <w:rsid w:val="00302B18"/>
    <w:rsid w:val="00487CC3"/>
    <w:rsid w:val="005D48F6"/>
    <w:rsid w:val="0061680F"/>
    <w:rsid w:val="00666B0B"/>
    <w:rsid w:val="00716297"/>
    <w:rsid w:val="007C522C"/>
    <w:rsid w:val="008B2EF3"/>
    <w:rsid w:val="00920BCD"/>
    <w:rsid w:val="00AE4EF4"/>
    <w:rsid w:val="00C17F64"/>
    <w:rsid w:val="00C55ECE"/>
    <w:rsid w:val="00CA3EDE"/>
    <w:rsid w:val="00DA6C75"/>
    <w:rsid w:val="00DC0E0D"/>
    <w:rsid w:val="00E307A5"/>
    <w:rsid w:val="00F7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0D"/>
  </w:style>
  <w:style w:type="paragraph" w:styleId="4">
    <w:name w:val="heading 4"/>
    <w:basedOn w:val="a"/>
    <w:link w:val="40"/>
    <w:uiPriority w:val="9"/>
    <w:qFormat/>
    <w:rsid w:val="00F73C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6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4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0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C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73CA0"/>
  </w:style>
  <w:style w:type="character" w:styleId="a7">
    <w:name w:val="Strong"/>
    <w:basedOn w:val="a0"/>
    <w:uiPriority w:val="22"/>
    <w:qFormat/>
    <w:rsid w:val="00F73CA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F73CA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2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2013-02-10T12:44:00Z</dcterms:created>
  <dcterms:modified xsi:type="dcterms:W3CDTF">2013-10-26T19:52:00Z</dcterms:modified>
</cp:coreProperties>
</file>