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8A" w:rsidRPr="0091048A" w:rsidRDefault="0091048A" w:rsidP="0091048A">
      <w:pPr>
        <w:pStyle w:val="unnamed4"/>
        <w:jc w:val="center"/>
        <w:rPr>
          <w:rFonts w:ascii="Monotype Corsiva" w:hAnsi="Monotype Corsiva" w:cs="Times New Roman"/>
          <w:color w:val="003366"/>
          <w:sz w:val="36"/>
          <w:szCs w:val="36"/>
        </w:rPr>
      </w:pPr>
      <w:r w:rsidRPr="0091048A">
        <w:rPr>
          <w:rStyle w:val="unnamed11"/>
          <w:rFonts w:ascii="Monotype Corsiva" w:hAnsi="Monotype Corsiva" w:cs="Times New Roman"/>
          <w:b/>
          <w:bCs/>
          <w:i w:val="0"/>
          <w:iCs w:val="0"/>
          <w:color w:val="003366"/>
          <w:sz w:val="36"/>
          <w:szCs w:val="36"/>
        </w:rPr>
        <w:t xml:space="preserve"> </w:t>
      </w:r>
      <w:r w:rsidRPr="0091048A">
        <w:rPr>
          <w:rFonts w:ascii="Monotype Corsiva" w:hAnsi="Monotype Corsiva"/>
          <w:color w:val="003366"/>
          <w:sz w:val="36"/>
          <w:szCs w:val="36"/>
        </w:rPr>
        <w:t>Использование интерактивных игр по формированию элементарных математических представлений в подготовительной к школе группе.</w:t>
      </w:r>
    </w:p>
    <w:p w:rsidR="0091048A" w:rsidRPr="004E35D7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5D7">
        <w:rPr>
          <w:rFonts w:ascii="Times New Roman" w:hAnsi="Times New Roman"/>
          <w:sz w:val="28"/>
          <w:szCs w:val="28"/>
        </w:rPr>
        <w:t xml:space="preserve">Компьютер, </w:t>
      </w:r>
      <w:r>
        <w:rPr>
          <w:rFonts w:ascii="Times New Roman" w:hAnsi="Times New Roman"/>
          <w:sz w:val="28"/>
          <w:szCs w:val="28"/>
        </w:rPr>
        <w:t>явл</w:t>
      </w:r>
      <w:r w:rsidRPr="004E35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 w:rsidRPr="004E35D7">
        <w:rPr>
          <w:rFonts w:ascii="Times New Roman" w:hAnsi="Times New Roman"/>
          <w:sz w:val="28"/>
          <w:szCs w:val="28"/>
        </w:rPr>
        <w:t>сь самым современным инструментом для обработки информации, может служить и мощным техническим средством обучения, и играть роль незаменимого помощника в воспитании и общем психическом развитии дошкольников.</w:t>
      </w:r>
    </w:p>
    <w:p w:rsidR="0091048A" w:rsidRPr="0035324D" w:rsidRDefault="0091048A" w:rsidP="0091048A">
      <w:pPr>
        <w:spacing w:after="0" w:line="240" w:lineRule="auto"/>
        <w:ind w:firstLine="567"/>
        <w:jc w:val="both"/>
        <w:rPr>
          <w:color w:val="003366"/>
          <w:sz w:val="28"/>
          <w:szCs w:val="28"/>
          <w:u w:val="single"/>
        </w:rPr>
      </w:pPr>
      <w:r w:rsidRPr="004E35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настоящее время отдельное место</w:t>
      </w:r>
      <w:r w:rsidRPr="004E35D7">
        <w:rPr>
          <w:rFonts w:ascii="Times New Roman" w:hAnsi="Times New Roman"/>
          <w:sz w:val="28"/>
          <w:szCs w:val="28"/>
        </w:rPr>
        <w:t xml:space="preserve"> в воспитательно-образовательном процессе ДОУ отво</w:t>
      </w:r>
      <w:r>
        <w:rPr>
          <w:rFonts w:ascii="Times New Roman" w:hAnsi="Times New Roman"/>
          <w:sz w:val="28"/>
          <w:szCs w:val="28"/>
        </w:rPr>
        <w:t xml:space="preserve">дится электронным интерактивным играм. </w:t>
      </w:r>
      <w:r w:rsidRPr="0035324D">
        <w:rPr>
          <w:rFonts w:ascii="Times New Roman" w:hAnsi="Times New Roman"/>
          <w:color w:val="003366"/>
          <w:sz w:val="28"/>
          <w:szCs w:val="28"/>
          <w:u w:val="single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24D">
        <w:rPr>
          <w:rFonts w:ascii="Times New Roman" w:hAnsi="Times New Roman"/>
          <w:color w:val="003366"/>
          <w:sz w:val="28"/>
          <w:szCs w:val="28"/>
          <w:u w:val="single"/>
        </w:rPr>
        <w:t>компьютерные программы, служащие для организации игрового процесса, связи с партнером по игре или сами выступающие в качестве партнера, когда ребенок непосредственно воздействует на предмет созерцания.</w:t>
      </w:r>
    </w:p>
    <w:p w:rsidR="0091048A" w:rsidRPr="004E35D7" w:rsidRDefault="0091048A" w:rsidP="0091048A">
      <w:pPr>
        <w:pStyle w:val="a3"/>
        <w:ind w:firstLine="567"/>
        <w:jc w:val="both"/>
        <w:rPr>
          <w:sz w:val="28"/>
          <w:szCs w:val="28"/>
        </w:rPr>
      </w:pPr>
      <w:r w:rsidRPr="004E35D7">
        <w:rPr>
          <w:sz w:val="28"/>
          <w:szCs w:val="28"/>
        </w:rPr>
        <w:t xml:space="preserve">Понятие «интерактивный» к </w:t>
      </w:r>
      <w:r>
        <w:rPr>
          <w:sz w:val="28"/>
          <w:szCs w:val="28"/>
        </w:rPr>
        <w:t>нам пришло из английского языка</w:t>
      </w:r>
      <w:r w:rsidRPr="004E35D7">
        <w:rPr>
          <w:sz w:val="28"/>
          <w:szCs w:val="28"/>
        </w:rPr>
        <w:t>. Оно означает возможность взаимодействовать, вести беседу, диалог с кем-либо. В отличие от активных методов интерактивные ориентированы на более широкое взаимодействие дошкольников не только с воспитателем, но и друг с другом и на доминирование активности дошкольников в процессе обучения. Роль воспитателя в интерактивной игре практически сводится к направлению деятельности детей на достижение поставленных це</w:t>
      </w:r>
      <w:r>
        <w:rPr>
          <w:sz w:val="28"/>
          <w:szCs w:val="28"/>
        </w:rPr>
        <w:t>лей и к разработке плана деятельности</w:t>
      </w:r>
      <w:r w:rsidRPr="004E35D7">
        <w:rPr>
          <w:sz w:val="28"/>
          <w:szCs w:val="28"/>
        </w:rPr>
        <w:t>.</w:t>
      </w:r>
    </w:p>
    <w:p w:rsidR="0091048A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5D7">
        <w:rPr>
          <w:rFonts w:ascii="Times New Roman" w:hAnsi="Times New Roman"/>
          <w:sz w:val="28"/>
          <w:szCs w:val="28"/>
        </w:rPr>
        <w:t xml:space="preserve"> Главное в организации интерактивной игры с дошкольниками — создание условий для обретения значимого для них опыта социального поведения. </w:t>
      </w:r>
    </w:p>
    <w:p w:rsidR="0091048A" w:rsidRPr="00D41D97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b/>
          <w:color w:val="003366"/>
          <w:sz w:val="28"/>
          <w:szCs w:val="28"/>
          <w:u w:val="single"/>
        </w:rPr>
      </w:pPr>
      <w:r w:rsidRPr="004E35D7">
        <w:rPr>
          <w:rFonts w:ascii="Times New Roman" w:hAnsi="Times New Roman"/>
          <w:sz w:val="28"/>
          <w:szCs w:val="28"/>
        </w:rPr>
        <w:t xml:space="preserve">Существует много вариантов интерактивных игр, но способ их проведения достаточно универсален и основывается на следующем </w:t>
      </w:r>
      <w:r w:rsidRPr="00D41D97">
        <w:rPr>
          <w:rFonts w:ascii="Times New Roman" w:hAnsi="Times New Roman"/>
          <w:b/>
          <w:color w:val="003366"/>
          <w:sz w:val="28"/>
          <w:szCs w:val="28"/>
          <w:u w:val="single"/>
        </w:rPr>
        <w:t>алгоритме:</w:t>
      </w:r>
    </w:p>
    <w:p w:rsidR="0091048A" w:rsidRDefault="0091048A" w:rsidP="0091048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35D7">
        <w:rPr>
          <w:rFonts w:ascii="Times New Roman" w:hAnsi="Times New Roman"/>
          <w:sz w:val="28"/>
          <w:szCs w:val="28"/>
        </w:rPr>
        <w:t>одбор педагогом заданий</w:t>
      </w:r>
      <w:r>
        <w:rPr>
          <w:rFonts w:ascii="Times New Roman" w:hAnsi="Times New Roman"/>
          <w:sz w:val="28"/>
          <w:szCs w:val="28"/>
        </w:rPr>
        <w:t xml:space="preserve"> и упражнений для группы </w:t>
      </w:r>
    </w:p>
    <w:p w:rsidR="0091048A" w:rsidRDefault="0091048A" w:rsidP="0091048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E35D7">
        <w:rPr>
          <w:rFonts w:ascii="Times New Roman" w:hAnsi="Times New Roman"/>
          <w:sz w:val="28"/>
          <w:szCs w:val="28"/>
        </w:rPr>
        <w:t>ошкольников знакомят с проблем</w:t>
      </w:r>
      <w:r>
        <w:rPr>
          <w:rFonts w:ascii="Times New Roman" w:hAnsi="Times New Roman"/>
          <w:sz w:val="28"/>
          <w:szCs w:val="28"/>
        </w:rPr>
        <w:t>ой, которую предстоит решить,</w:t>
      </w:r>
    </w:p>
    <w:p w:rsidR="0091048A" w:rsidRPr="004E35D7" w:rsidRDefault="0091048A" w:rsidP="00910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4E35D7">
        <w:rPr>
          <w:rFonts w:ascii="Times New Roman" w:hAnsi="Times New Roman"/>
          <w:sz w:val="28"/>
          <w:szCs w:val="28"/>
        </w:rPr>
        <w:t>целью, которой надо достичь. Проблема и цель задания должны быть четко и доступно сформулированы воспитателем, чтобы у детей не возникло ощущение непонятности и ненужности того, чем они собираются заниматься. Детей информируют о правилах игры, дают им четкие инструкции.</w:t>
      </w:r>
    </w:p>
    <w:p w:rsidR="0091048A" w:rsidRDefault="0091048A" w:rsidP="0091048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E35D7">
        <w:rPr>
          <w:rFonts w:ascii="Times New Roman" w:hAnsi="Times New Roman"/>
          <w:sz w:val="28"/>
          <w:szCs w:val="28"/>
        </w:rPr>
        <w:t>процессе игры дети взаимодействуют друг с другом для достижения</w:t>
      </w:r>
    </w:p>
    <w:p w:rsidR="0091048A" w:rsidRPr="004E35D7" w:rsidRDefault="0091048A" w:rsidP="00910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D7">
        <w:rPr>
          <w:rFonts w:ascii="Times New Roman" w:hAnsi="Times New Roman"/>
          <w:sz w:val="28"/>
          <w:szCs w:val="28"/>
        </w:rPr>
        <w:t>поставленной цели. Если какие-то этапы вызывают затруднение, педагог корректирует действия дошкольников.</w:t>
      </w:r>
    </w:p>
    <w:p w:rsidR="0091048A" w:rsidRDefault="0091048A" w:rsidP="0091048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4E35D7">
        <w:rPr>
          <w:sz w:val="28"/>
          <w:szCs w:val="28"/>
        </w:rPr>
        <w:t>о окончании игры (после н</w:t>
      </w:r>
      <w:r>
        <w:rPr>
          <w:sz w:val="28"/>
          <w:szCs w:val="28"/>
        </w:rPr>
        <w:t>ебольшой паузы, призванной снять</w:t>
      </w:r>
    </w:p>
    <w:p w:rsidR="0091048A" w:rsidRPr="004E35D7" w:rsidRDefault="0091048A" w:rsidP="009104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E35D7">
        <w:rPr>
          <w:sz w:val="28"/>
          <w:szCs w:val="28"/>
        </w:rPr>
        <w:t>напряжение) анализируются результаты, подводятся итоги</w:t>
      </w:r>
      <w:r>
        <w:rPr>
          <w:sz w:val="28"/>
          <w:szCs w:val="28"/>
        </w:rPr>
        <w:t>. Анализ состоит из фиксации</w:t>
      </w:r>
      <w:r w:rsidRPr="004E35D7">
        <w:rPr>
          <w:sz w:val="28"/>
          <w:szCs w:val="28"/>
        </w:rPr>
        <w:t xml:space="preserve"> внимания на эмоциональном аспекте — на чувствах, которые испытали дошкольники, и обсуждения содержательного аспекта (что понравилось, что вызвало затруднение, как развивалась ситуация, какие действия предпринимали участники, каков результат).</w:t>
      </w:r>
    </w:p>
    <w:p w:rsidR="0091048A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</w:t>
      </w:r>
      <w:r w:rsidRPr="004E35D7">
        <w:rPr>
          <w:rFonts w:ascii="Times New Roman" w:hAnsi="Times New Roman"/>
          <w:sz w:val="28"/>
          <w:szCs w:val="28"/>
        </w:rPr>
        <w:t xml:space="preserve"> с применением </w:t>
      </w:r>
      <w:r>
        <w:rPr>
          <w:rFonts w:ascii="Times New Roman" w:hAnsi="Times New Roman"/>
          <w:sz w:val="28"/>
          <w:szCs w:val="28"/>
        </w:rPr>
        <w:t>таких игр очень интересна</w:t>
      </w:r>
      <w:r w:rsidRPr="004E35D7">
        <w:rPr>
          <w:rFonts w:ascii="Times New Roman" w:hAnsi="Times New Roman"/>
          <w:sz w:val="28"/>
          <w:szCs w:val="28"/>
        </w:rPr>
        <w:t xml:space="preserve"> дошкольникам.  Красочность и динамичность компьютерных программ, музыкальное оформление, игровая форма, общая атмосфера доброжелательности позволяет ребёнку играть увлечённо, испытывать радость познания, открывать новое. </w:t>
      </w:r>
    </w:p>
    <w:p w:rsidR="0091048A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D97">
        <w:rPr>
          <w:rFonts w:ascii="Times New Roman" w:hAnsi="Times New Roman"/>
          <w:sz w:val="28"/>
          <w:szCs w:val="28"/>
        </w:rPr>
        <w:t>Играя в компьютерные игры,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Объективно все это означает начало о</w:t>
      </w:r>
      <w:r>
        <w:rPr>
          <w:rFonts w:ascii="Times New Roman" w:hAnsi="Times New Roman"/>
          <w:sz w:val="28"/>
          <w:szCs w:val="28"/>
        </w:rPr>
        <w:t>владения основами абстрактного</w:t>
      </w:r>
      <w:r w:rsidRPr="00D41D97">
        <w:rPr>
          <w:rFonts w:ascii="Times New Roman" w:hAnsi="Times New Roman"/>
          <w:sz w:val="28"/>
          <w:szCs w:val="28"/>
        </w:rPr>
        <w:t xml:space="preserve"> мышления, что является важным моментом при подготовке </w:t>
      </w:r>
      <w:r>
        <w:rPr>
          <w:rFonts w:ascii="Times New Roman" w:hAnsi="Times New Roman"/>
          <w:sz w:val="28"/>
          <w:szCs w:val="28"/>
        </w:rPr>
        <w:t xml:space="preserve">детей к обучению школе. </w:t>
      </w:r>
    </w:p>
    <w:p w:rsidR="0091048A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D97">
        <w:rPr>
          <w:rFonts w:ascii="Times New Roman" w:hAnsi="Times New Roman"/>
          <w:sz w:val="28"/>
          <w:szCs w:val="28"/>
        </w:rPr>
        <w:t>Одной из важн</w:t>
      </w:r>
      <w:r>
        <w:rPr>
          <w:rFonts w:ascii="Times New Roman" w:hAnsi="Times New Roman"/>
          <w:sz w:val="28"/>
          <w:szCs w:val="28"/>
        </w:rPr>
        <w:t>ейших характеристик электронных</w:t>
      </w:r>
      <w:r w:rsidRPr="00D41D97">
        <w:rPr>
          <w:rFonts w:ascii="Times New Roman" w:hAnsi="Times New Roman"/>
          <w:sz w:val="28"/>
          <w:szCs w:val="28"/>
        </w:rPr>
        <w:t xml:space="preserve"> игр является обуч</w:t>
      </w:r>
      <w:r>
        <w:rPr>
          <w:rFonts w:ascii="Times New Roman" w:hAnsi="Times New Roman"/>
          <w:sz w:val="28"/>
          <w:szCs w:val="28"/>
        </w:rPr>
        <w:t>ающая функция. Они</w:t>
      </w:r>
      <w:r w:rsidRPr="00D41D97">
        <w:rPr>
          <w:rFonts w:ascii="Times New Roman" w:hAnsi="Times New Roman"/>
          <w:sz w:val="28"/>
          <w:szCs w:val="28"/>
        </w:rPr>
        <w:t xml:space="preserve"> выстроены так, что ребенок может получить обобщенное представление обо всех похожих предметах или ситуациях. Таким образом, у него формируются столь важные опе</w:t>
      </w:r>
      <w:r>
        <w:rPr>
          <w:rFonts w:ascii="Times New Roman" w:hAnsi="Times New Roman"/>
          <w:sz w:val="28"/>
          <w:szCs w:val="28"/>
        </w:rPr>
        <w:t xml:space="preserve">рации мышления, как обобщение, </w:t>
      </w:r>
      <w:r w:rsidRPr="00D41D97">
        <w:rPr>
          <w:rFonts w:ascii="Times New Roman" w:hAnsi="Times New Roman"/>
          <w:sz w:val="28"/>
          <w:szCs w:val="28"/>
        </w:rPr>
        <w:t>классификация  предметов по признакам.</w:t>
      </w:r>
    </w:p>
    <w:p w:rsidR="0091048A" w:rsidRPr="00D41D97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 подготовлены т используются в практике работы игры с математическим содержанием по разным разделам: «Пирамидка», Белочка», Неваляшка», «Найди числа от 1 до 10», «Праздник числа» и др.</w:t>
      </w:r>
    </w:p>
    <w:p w:rsidR="0091048A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вы увидели в процессе образовательной деятельности использование некоторых из них.</w:t>
      </w:r>
    </w:p>
    <w:p w:rsidR="0091048A" w:rsidRPr="004E35D7" w:rsidRDefault="0091048A" w:rsidP="0091048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35D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едлагаю Вам познакомится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еще с одной под названием «Веселое путешествие» (показ игры)</w:t>
      </w:r>
    </w:p>
    <w:p w:rsidR="0091048A" w:rsidRDefault="0091048A" w:rsidP="0091048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меня</w:t>
      </w:r>
      <w:r w:rsidRPr="005D1E15">
        <w:rPr>
          <w:sz w:val="28"/>
          <w:szCs w:val="28"/>
        </w:rPr>
        <w:t xml:space="preserve"> использование информационно-коммуникационных технологий на занятиях по ма</w:t>
      </w:r>
      <w:r>
        <w:rPr>
          <w:sz w:val="28"/>
          <w:szCs w:val="28"/>
        </w:rPr>
        <w:t>тематике стало обычным явлением</w:t>
      </w:r>
      <w:r w:rsidRPr="005D1E15">
        <w:rPr>
          <w:sz w:val="28"/>
          <w:szCs w:val="28"/>
        </w:rPr>
        <w:t>, которое п</w:t>
      </w:r>
      <w:r>
        <w:rPr>
          <w:sz w:val="28"/>
          <w:szCs w:val="28"/>
        </w:rPr>
        <w:t>озволило не только расширить мое</w:t>
      </w:r>
      <w:r w:rsidRPr="005D1E15">
        <w:rPr>
          <w:sz w:val="28"/>
          <w:szCs w:val="28"/>
        </w:rPr>
        <w:t xml:space="preserve"> информационное поле, но и стимулировать интерес и пытливость ребят. Даже самые пассивные ребята с большим желанием включаются в работу, с интересом рассматривают слайды и отвечают на поставленные вопросы.</w:t>
      </w:r>
    </w:p>
    <w:p w:rsidR="0091048A" w:rsidRDefault="0091048A" w:rsidP="0091048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Надеюсь, что представленный опыт моей работы по использованию электронных интерактивных игр поможет и Вам разнообразить </w:t>
      </w:r>
      <w:proofErr w:type="gramStart"/>
      <w:r>
        <w:rPr>
          <w:sz w:val="28"/>
          <w:szCs w:val="28"/>
        </w:rPr>
        <w:t>образовательную</w:t>
      </w:r>
      <w:proofErr w:type="gramEnd"/>
      <w:r>
        <w:rPr>
          <w:sz w:val="28"/>
          <w:szCs w:val="28"/>
        </w:rPr>
        <w:t xml:space="preserve"> деятельности в детьми.</w:t>
      </w:r>
    </w:p>
    <w:p w:rsidR="0091048A" w:rsidRPr="004E35D7" w:rsidRDefault="0091048A" w:rsidP="0091048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 Вам творческих успехов!</w:t>
      </w:r>
    </w:p>
    <w:p w:rsidR="0091048A" w:rsidRDefault="0091048A" w:rsidP="0091048A">
      <w:pPr>
        <w:spacing w:line="240" w:lineRule="auto"/>
        <w:jc w:val="both"/>
      </w:pPr>
    </w:p>
    <w:p w:rsidR="00083258" w:rsidRDefault="00083258"/>
    <w:sectPr w:rsidR="00083258" w:rsidSect="00302976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97" w:rsidRDefault="0091048A" w:rsidP="00D609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1D97" w:rsidRDefault="0091048A" w:rsidP="00D41D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97" w:rsidRDefault="0091048A" w:rsidP="00D609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41D97" w:rsidRDefault="0091048A" w:rsidP="00D41D97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A42"/>
    <w:multiLevelType w:val="hybridMultilevel"/>
    <w:tmpl w:val="8C16CA22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14730A1"/>
    <w:multiLevelType w:val="hybridMultilevel"/>
    <w:tmpl w:val="FD52C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048A"/>
    <w:rsid w:val="00083258"/>
    <w:rsid w:val="0091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4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nnamed4">
    <w:name w:val="unnamed4"/>
    <w:basedOn w:val="a"/>
    <w:rsid w:val="0091048A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color w:val="000099"/>
      <w:sz w:val="38"/>
      <w:szCs w:val="38"/>
      <w:lang w:eastAsia="ru-RU"/>
    </w:rPr>
  </w:style>
  <w:style w:type="character" w:customStyle="1" w:styleId="unnamed11">
    <w:name w:val="unnamed11"/>
    <w:basedOn w:val="a0"/>
    <w:rsid w:val="0091048A"/>
    <w:rPr>
      <w:rFonts w:ascii="Arial" w:hAnsi="Arial" w:cs="Arial"/>
      <w:b/>
      <w:bCs/>
      <w:color w:val="CC0066"/>
      <w:sz w:val="49"/>
      <w:szCs w:val="49"/>
    </w:rPr>
  </w:style>
  <w:style w:type="table" w:styleId="a4">
    <w:name w:val="Table Grid"/>
    <w:basedOn w:val="a1"/>
    <w:rsid w:val="009104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10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048A"/>
    <w:rPr>
      <w:rFonts w:ascii="Calibri" w:eastAsia="Times New Roman" w:hAnsi="Calibri" w:cs="Times New Roman"/>
    </w:rPr>
  </w:style>
  <w:style w:type="character" w:styleId="a7">
    <w:name w:val="page number"/>
    <w:basedOn w:val="a0"/>
    <w:rsid w:val="00910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3639</Characters>
  <Application>Microsoft Office Word</Application>
  <DocSecurity>0</DocSecurity>
  <Lines>30</Lines>
  <Paragraphs>8</Paragraphs>
  <ScaleCrop>false</ScaleCrop>
  <Company>Grizli777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2012-03-27T11:31:00Z</dcterms:created>
  <dcterms:modified xsi:type="dcterms:W3CDTF">2012-03-27T11:33:00Z</dcterms:modified>
</cp:coreProperties>
</file>