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AE" w:rsidRDefault="00936AAE" w:rsidP="00936AA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МО г. Саяногорск детский сад комбинированного вида №20 «Дельфин»</w:t>
      </w: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2D4847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КОНСУЛЬТАЦИЯ ДЛЯ ЛОГОПЕДОВ И ДЕФЕКТОЛОГОВ</w:t>
      </w: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D77DB5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D77DB5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D77DB5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560E3E" w:rsidRDefault="00936AAE" w:rsidP="00560E3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60E3E">
        <w:rPr>
          <w:rFonts w:ascii="Times New Roman" w:hAnsi="Times New Roman" w:cs="Times New Roman"/>
          <w:sz w:val="36"/>
          <w:szCs w:val="36"/>
        </w:rPr>
        <w:t>«</w:t>
      </w:r>
      <w:r w:rsidR="00560E3E" w:rsidRPr="00560E3E">
        <w:rPr>
          <w:rFonts w:ascii="Times New Roman" w:hAnsi="Times New Roman" w:cs="Times New Roman"/>
          <w:sz w:val="36"/>
          <w:szCs w:val="36"/>
        </w:rPr>
        <w:t>Особенности познавательной сферы у детей со сложной структурой дефекта</w:t>
      </w:r>
      <w:r w:rsidRPr="002D4847">
        <w:rPr>
          <w:rFonts w:ascii="Times New Roman" w:hAnsi="Times New Roman" w:cs="Times New Roman"/>
          <w:sz w:val="36"/>
          <w:szCs w:val="36"/>
        </w:rPr>
        <w:t>»</w:t>
      </w:r>
    </w:p>
    <w:p w:rsidR="00936AAE" w:rsidRPr="002D4847" w:rsidRDefault="00936AAE" w:rsidP="00936AAE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Default="00936AAE" w:rsidP="00936AAE">
      <w:pPr>
        <w:jc w:val="right"/>
        <w:rPr>
          <w:rFonts w:ascii="Times New Roman" w:hAnsi="Times New Roman" w:cs="Times New Roman"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34F74">
        <w:rPr>
          <w:rFonts w:ascii="Times New Roman" w:hAnsi="Times New Roman" w:cs="Times New Roman"/>
          <w:sz w:val="24"/>
          <w:szCs w:val="24"/>
        </w:rPr>
        <w:t xml:space="preserve"> Подготовила</w:t>
      </w:r>
    </w:p>
    <w:p w:rsidR="00936AAE" w:rsidRPr="00934F74" w:rsidRDefault="00936AAE" w:rsidP="00936AA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учитель-логопед   </w:t>
      </w:r>
    </w:p>
    <w:p w:rsidR="00936AAE" w:rsidRDefault="00936AAE" w:rsidP="00936AAE">
      <w:pPr>
        <w:jc w:val="right"/>
        <w:rPr>
          <w:rFonts w:ascii="Times New Roman" w:hAnsi="Times New Roman" w:cs="Times New Roman"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Довыдова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AAE" w:rsidRPr="009D53A5" w:rsidRDefault="00936AAE" w:rsidP="00936AA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Маргарита Васильевна</w:t>
      </w: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rPr>
          <w:rFonts w:ascii="Times New Roman" w:hAnsi="Times New Roman" w:cs="Times New Roman"/>
          <w:i/>
          <w:sz w:val="24"/>
          <w:szCs w:val="24"/>
        </w:rPr>
      </w:pPr>
    </w:p>
    <w:p w:rsidR="00936AAE" w:rsidRPr="00934F74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г. Саяногорск</w:t>
      </w:r>
    </w:p>
    <w:p w:rsidR="00936AAE" w:rsidRDefault="00936AAE" w:rsidP="00936AA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4F74">
        <w:rPr>
          <w:rFonts w:ascii="Times New Roman" w:hAnsi="Times New Roman" w:cs="Times New Roman"/>
          <w:sz w:val="24"/>
          <w:szCs w:val="24"/>
        </w:rPr>
        <w:t>2013г.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lastRenderedPageBreak/>
        <w:t xml:space="preserve"> В России на основе изучения особенностей развития детей с особенностями развития создана система коррекционного обучения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Исследования, посвященные изучению неуспевающих детей с различными нарушениями (Л.С.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А.Р.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Лурия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Г.Л. Зайцева, И.А. Соколянский, С.А. Зыков, М.С. Певзнер, Г.П.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Бертынь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Т.В. Розанова, Т.А.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Басилова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И.Л. Соловьева) привели к выделению особой группы детей со сложной структурой дефекта. "Сложный дефект - сочетание двух или более числа нарушений в системах организма, что обуславливает существенное своеобразие их психофизического развития" (Г.П.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Бертынь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>). Дети со сложной структурой дефекта - это такая категория детей, которые наряду с общим для всех них состоянием – интеллектуальная недостаточность, опорно-двигательные нарушения, слепота, глухота - имеют одно или несколько системных нарушений.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Довольно часто среди генетических нарушений развития наблюдаются множественные пороки развития ребёнка, сочетающие нарушения слуха, зрения, умственную отсталость. Генетикам известно более 250 синдромов, в которых отмечается нарушение слуха, приблизительно 80 из них связаны с нарушением зрения. Также наряду с вышеперечисленными недостатками развития может иметь место 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>психическая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. Психическая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- это психическое состояние, возникшее в результате определенных условий, в которых субъекту не 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>представляется возможность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для удовлетворения ряда его основных психосоциальных потребностей в достаточной мере и в течение достаточно длительного времени. Например, у глухих детей наиболее часто встречаются следующие характерные синдромы психической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депривации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: задержка и искажение интеллектуального развития, обеднение познавательной сферы; волевые нарушения от снижения активности до выраженной пассивности, слабости и истощаемости побудительных мотивов; эмоциональные расстройства в виде различных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депривационных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состояний.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 От первичных нарушений зависит содержательно-психологическая направленность коррекции умственного развития, развития личности и профилактики вторичных нарушений. Неотъемлемой частью коррекционной работы является также эффективное лечение соматических и нервно-психических нарушений. Оно должно быть направлено на преодоление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цереброастенических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и нервно-психических нарушений. Оно должно быть направлено на преодоление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цереброастенических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расстройств, соматических отклонений и психиатрическую помощь при наличии поведенческих, личностных и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психотических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нарушений.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В трудах Л.С.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Выготского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обосновано положение о том, что глухой ребёнок достигает того же развития, что и нормально слышащий, но это происходит с помощью иных, что и нормально слышащий, но это происходит с помощью иных способов и средств. Важно знать пути, по которым следует развивать ребёнка. Психическое развитие детей, формирование личности в целом тесно связаны с процессом обучения и воспитания.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Своеобразие человека 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сложной структурой дефекта, его особенности требует специальных условий обучения, создание среды, адекватной для полноценного развития его личности. Определив особенности ребенка с недостатками слуха, можно ставить и решать конкретные задачи, выбирать пути обучения и воспитания.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Большую часть своего времени в детстве и подростковом возрасте человек проводит в школе. Усвоение ребенком учебных знаний, умений, навыков, а также усвоение им правил поведения в обществе, навыка межличностного общения, накопление </w:t>
      </w:r>
      <w:r w:rsidRPr="00936AAE">
        <w:rPr>
          <w:rFonts w:ascii="Times New Roman" w:hAnsi="Times New Roman" w:cs="Times New Roman"/>
          <w:sz w:val="24"/>
          <w:szCs w:val="24"/>
        </w:rPr>
        <w:lastRenderedPageBreak/>
        <w:t xml:space="preserve">определённого культурного минимума формируется через комфортность обучения той среды,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вкоторой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находится ребенок. Под комфортностью обучения подразумевается наличие такого режима в школе, когда ребенку даются посильные интеллектуальные и физические нагрузки, когда воспитанник не замыкается в себе, а стремится к общению со сверстниками, с окружающими его людьми. Комфортность обучения - это те микросреда и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микросоциум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в школе, в которых ребенок имеет возможность раскрыть и реализовать свой природный творческий потенциал. 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>Исходя из возможностей детского коллектива должно определяться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содержание обучения, учебные планы, программы, виды деятельности, методическое обеспечение уроков, разумное чередование учебной деятельности и отдыха, создание системы воспитания и развития творческих способностей детей, необходимых и возможных для данного учебного учреждения.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 В специальных коррекционных учреждениях для глухих детей педагогическое сопровождение должно осуществляться в связи с 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>психологическим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>. Главное - адаптировать ребёнка к школьным условиям и задачам. Естественно, что поведенческие и психические проявления адаптации индивидуальны и зависят от характера ребёнка, от состояния его здоровья.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>Такие дети в большей степени, чем слышащие, требуют помощи и поддержки в обучении и воспитании. Поддержка учащегося - это организованная психолого-педагогическая помощь с целью повышения эффективности и качества его обучения и воспитания. Поддержка представляет собой комплекс действий, методик, мероприятий, реализующих цели образования. Смысл в том, чтобы оказать помощь ребёнку в адаптации к условиям учреждения и на пути овладения знаниями и навыками, которые помогут ему войти в социум, перейти из упрощенного и специфического мира школы в сложный и трудный современный мир, найти в нем место, обрести самостоятельность в различных сферах жизни.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Особенности познавательной сферы детей со сложной структурой дефекта освещены в психологической литературе достаточно широко (М.В.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Жигорева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1989; Л.И.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Переслени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1984; В.Л.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Подобед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1988; И.Ю. Кулагина, Т.Д.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Пускаева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, 1989 и др.). В.И.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Лубовский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отмечает недостаточную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произвольного внимания таких детей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дефицитарность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основных свойств основных свойств внимания: концентрации, объема, распределения. Память характеризуется особенностями, которые находятся в определенной зависимости от нарушений внимания и восприятия. В.Г.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Лутонян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отмечает, что продуктивность непроизвольного запоминания значительно ниже, чем у их нормально развивающихся сверстников.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Отмечается низкий уровень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всех основных мыслительных операций: анализа, обобщения, абстракции, переноса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Дефекты речи у детей со сложной структурой дефекта отчетливо проявляются на фоне недостаточной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познавательной деятельности.</w:t>
      </w:r>
    </w:p>
    <w:p w:rsidR="00936AAE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Кроме того, характерными свойствами детей этой группы детей является крайняя медлительность, инертность, трудность переключения с одного задания на другое, вялость, безынициативность, неумение использовать оказываемую им помощь. Затруднения проявлялись при решении любых задач, направленных на выявление особенностей наглядно-образного и наглядно-действенного мышления. </w:t>
      </w:r>
    </w:p>
    <w:p w:rsidR="00936AAE" w:rsidRPr="00936AAE" w:rsidRDefault="00936AAE" w:rsidP="00936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6AAE" w:rsidRPr="00936AAE" w:rsidRDefault="00936AAE" w:rsidP="00936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lastRenderedPageBreak/>
        <w:t xml:space="preserve">Наиболее актуальным мне представляется вопрос об интеллектуальной сохранности ребёнка при различных комбинациях дефектов, т.к. именно это определяет его «зону ближайшего развития». </w:t>
      </w:r>
    </w:p>
    <w:p w:rsidR="00936AAE" w:rsidRPr="004C4AA3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36AAE">
        <w:rPr>
          <w:rFonts w:ascii="Times New Roman" w:hAnsi="Times New Roman" w:cs="Times New Roman"/>
          <w:sz w:val="24"/>
          <w:szCs w:val="24"/>
        </w:rPr>
        <w:t>олигофренов</w:t>
      </w:r>
      <w:proofErr w:type="spellEnd"/>
      <w:r w:rsidRPr="00936AAE">
        <w:rPr>
          <w:rFonts w:ascii="Times New Roman" w:hAnsi="Times New Roman" w:cs="Times New Roman"/>
          <w:sz w:val="24"/>
          <w:szCs w:val="24"/>
        </w:rPr>
        <w:t xml:space="preserve"> характерна неврологическая, преимущественно правосторонняя, симптоматика, а у остальных детей с нормальным интеллектом, как правило, неврологическая симптоматика отсутствует, недоразвитие познавательной деятельности носит специфический характер, обусловленный речевым недоразвитием, у них отмечается достаточный уровень развития наглядно-действенного и наглядно-образного мышления. В процессе специального обучения они способны овладеть и абстрактно-логическими формами мышления; используют оказываемую помощь. Они отличаются адекватным поведением, направленностью в процессе деятельности, правильным отношением к окружающему, критичностью, способностью контролировать свое поведение и деятельность.</w:t>
      </w:r>
    </w:p>
    <w:p w:rsidR="00506A38" w:rsidRPr="00936AAE" w:rsidRDefault="00936AAE" w:rsidP="004C4A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AAE">
        <w:rPr>
          <w:rFonts w:ascii="Times New Roman" w:hAnsi="Times New Roman" w:cs="Times New Roman"/>
          <w:sz w:val="24"/>
          <w:szCs w:val="24"/>
        </w:rPr>
        <w:t xml:space="preserve">Наиболее подробно хотелось бы остановиться на особенностях познавательной и эмоционально-волевой сферы у детей с ДЦП, РДА и синдромом Дауна, кто, собственно, и представлен в </w:t>
      </w:r>
      <w:proofErr w:type="gramStart"/>
      <w:r w:rsidRPr="00936AAE">
        <w:rPr>
          <w:rFonts w:ascii="Times New Roman" w:hAnsi="Times New Roman" w:cs="Times New Roman"/>
          <w:sz w:val="24"/>
          <w:szCs w:val="24"/>
        </w:rPr>
        <w:t>моём</w:t>
      </w:r>
      <w:proofErr w:type="gramEnd"/>
      <w:r w:rsidRPr="00936AAE">
        <w:rPr>
          <w:rFonts w:ascii="Times New Roman" w:hAnsi="Times New Roman" w:cs="Times New Roman"/>
          <w:sz w:val="24"/>
          <w:szCs w:val="24"/>
        </w:rPr>
        <w:t xml:space="preserve"> класса. Предварительно хочу сказать, что в классе 5 детей и у всех сложная структура дефекта. Причём все дети слишком разные, чтобы говорить обо всех сразу. Хотелось бы остановиться на особенностях педагогической работы с каждым ребёнком отдельно и выработать общую стратегию работы со всеми, учитывая индивидуальные особенности каждого.</w:t>
      </w:r>
    </w:p>
    <w:sectPr w:rsidR="00506A38" w:rsidRPr="00936AAE" w:rsidSect="000B0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36AAE"/>
    <w:rsid w:val="000B0EE8"/>
    <w:rsid w:val="004C4AA3"/>
    <w:rsid w:val="00506A38"/>
    <w:rsid w:val="00560E3E"/>
    <w:rsid w:val="00936AAE"/>
    <w:rsid w:val="00F6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1258</Words>
  <Characters>7174</Characters>
  <Application>Microsoft Office Word</Application>
  <DocSecurity>0</DocSecurity>
  <Lines>59</Lines>
  <Paragraphs>16</Paragraphs>
  <ScaleCrop>false</ScaleCrop>
  <Company>Microsoft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2013-10-03T12:26:00Z</dcterms:created>
  <dcterms:modified xsi:type="dcterms:W3CDTF">2013-10-03T13:03:00Z</dcterms:modified>
</cp:coreProperties>
</file>