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09" w:rsidRPr="008342C3" w:rsidRDefault="00F14209" w:rsidP="008342C3">
      <w:pPr>
        <w:pStyle w:val="a3"/>
        <w:jc w:val="center"/>
        <w:rPr>
          <w:rFonts w:ascii="Bauhaus 93" w:eastAsiaTheme="minorHAnsi" w:hAnsi="Bauhaus 93" w:cstheme="minorBidi"/>
          <w:color w:val="FF0000"/>
          <w:sz w:val="52"/>
          <w:szCs w:val="22"/>
          <w:lang w:eastAsia="en-US"/>
        </w:rPr>
      </w:pPr>
      <w:r w:rsidRPr="008342C3">
        <w:rPr>
          <w:rFonts w:eastAsiaTheme="minorHAnsi"/>
          <w:color w:val="FF0000"/>
          <w:sz w:val="52"/>
          <w:szCs w:val="22"/>
          <w:lang w:eastAsia="en-US"/>
        </w:rPr>
        <w:t>Проект</w:t>
      </w:r>
      <w:r w:rsidRPr="008342C3">
        <w:rPr>
          <w:rFonts w:ascii="Bauhaus 93" w:eastAsiaTheme="minorHAnsi" w:hAnsi="Bauhaus 93" w:cstheme="minorBidi"/>
          <w:color w:val="FF0000"/>
          <w:sz w:val="52"/>
          <w:szCs w:val="22"/>
          <w:lang w:eastAsia="en-US"/>
        </w:rPr>
        <w:t xml:space="preserve"> </w:t>
      </w:r>
      <w:r w:rsidRPr="008342C3">
        <w:rPr>
          <w:rFonts w:ascii="Bauhaus 93" w:eastAsiaTheme="minorHAnsi" w:hAnsi="Bauhaus 93" w:cs="Bauhaus 93"/>
          <w:color w:val="FF0000"/>
          <w:sz w:val="52"/>
          <w:szCs w:val="22"/>
          <w:lang w:eastAsia="en-US"/>
        </w:rPr>
        <w:t>«</w:t>
      </w:r>
      <w:r w:rsidRPr="008342C3">
        <w:rPr>
          <w:rFonts w:eastAsiaTheme="minorHAnsi"/>
          <w:color w:val="FF0000"/>
          <w:sz w:val="52"/>
          <w:szCs w:val="22"/>
          <w:lang w:eastAsia="en-US"/>
        </w:rPr>
        <w:t>Умные</w:t>
      </w:r>
      <w:r w:rsidRPr="008342C3">
        <w:rPr>
          <w:rFonts w:ascii="Bauhaus 93" w:eastAsiaTheme="minorHAnsi" w:hAnsi="Bauhaus 93" w:cstheme="minorBidi"/>
          <w:color w:val="FF0000"/>
          <w:sz w:val="52"/>
          <w:szCs w:val="22"/>
          <w:lang w:eastAsia="en-US"/>
        </w:rPr>
        <w:t xml:space="preserve"> </w:t>
      </w:r>
      <w:r w:rsidRPr="008342C3">
        <w:rPr>
          <w:rFonts w:eastAsiaTheme="minorHAnsi"/>
          <w:color w:val="FF0000"/>
          <w:sz w:val="52"/>
          <w:szCs w:val="22"/>
          <w:lang w:eastAsia="en-US"/>
        </w:rPr>
        <w:t>пальчики</w:t>
      </w:r>
      <w:r w:rsidRPr="008342C3">
        <w:rPr>
          <w:rFonts w:ascii="Bauhaus 93" w:eastAsiaTheme="minorHAnsi" w:hAnsi="Bauhaus 93" w:cs="Bauhaus 93"/>
          <w:color w:val="FF0000"/>
          <w:sz w:val="52"/>
          <w:szCs w:val="22"/>
          <w:lang w:eastAsia="en-US"/>
        </w:rPr>
        <w:t>»</w:t>
      </w:r>
    </w:p>
    <w:p w:rsidR="008342C3" w:rsidRPr="00E46A34" w:rsidRDefault="004B3B5C" w:rsidP="008342C3">
      <w:pPr>
        <w:pStyle w:val="a3"/>
        <w:jc w:val="right"/>
        <w:rPr>
          <w:b/>
          <w:i/>
        </w:rPr>
      </w:pPr>
      <w:r w:rsidRPr="00E46A34">
        <w:rPr>
          <w:b/>
          <w:i/>
        </w:rPr>
        <w:t>«</w:t>
      </w:r>
      <w:r w:rsidR="00AD5C69" w:rsidRPr="00E46A34">
        <w:rPr>
          <w:b/>
          <w:i/>
        </w:rPr>
        <w:t>Чем больше уверенности в движениях</w:t>
      </w:r>
      <w:r w:rsidR="008342C3" w:rsidRPr="00E46A34">
        <w:rPr>
          <w:b/>
          <w:i/>
        </w:rPr>
        <w:t xml:space="preserve"> </w:t>
      </w:r>
      <w:r w:rsidR="00AD5C69" w:rsidRPr="00E46A34">
        <w:rPr>
          <w:b/>
          <w:i/>
        </w:rPr>
        <w:t xml:space="preserve">детской руки, </w:t>
      </w:r>
    </w:p>
    <w:p w:rsidR="005C4DE0" w:rsidRPr="00E46A34" w:rsidRDefault="00AD5C69" w:rsidP="005C4DE0">
      <w:pPr>
        <w:pStyle w:val="a3"/>
        <w:jc w:val="right"/>
        <w:rPr>
          <w:b/>
          <w:i/>
        </w:rPr>
      </w:pPr>
      <w:r w:rsidRPr="00E46A34">
        <w:rPr>
          <w:b/>
          <w:i/>
        </w:rPr>
        <w:t>тем тоньше взаимодействие руки</w:t>
      </w:r>
      <w:r w:rsidR="005C4DE0" w:rsidRPr="00E46A34">
        <w:rPr>
          <w:b/>
          <w:i/>
        </w:rPr>
        <w:t xml:space="preserve"> </w:t>
      </w:r>
      <w:r w:rsidRPr="00E46A34">
        <w:rPr>
          <w:b/>
          <w:i/>
        </w:rPr>
        <w:t xml:space="preserve">с орудием труда, </w:t>
      </w:r>
    </w:p>
    <w:p w:rsidR="00AD5C69" w:rsidRPr="00E46A34" w:rsidRDefault="00AD5C69" w:rsidP="005C4DE0">
      <w:pPr>
        <w:pStyle w:val="a3"/>
        <w:jc w:val="right"/>
        <w:rPr>
          <w:b/>
          <w:i/>
        </w:rPr>
      </w:pPr>
      <w:r w:rsidRPr="00E46A34">
        <w:rPr>
          <w:b/>
          <w:i/>
        </w:rPr>
        <w:t xml:space="preserve">сложнее движения, </w:t>
      </w:r>
      <w:r w:rsidR="005C4DE0" w:rsidRPr="00E46A34">
        <w:rPr>
          <w:b/>
          <w:i/>
        </w:rPr>
        <w:t xml:space="preserve"> </w:t>
      </w:r>
      <w:r w:rsidRPr="00E46A34">
        <w:rPr>
          <w:b/>
          <w:i/>
        </w:rPr>
        <w:t xml:space="preserve">ярче творческая стихия детского разума. </w:t>
      </w:r>
    </w:p>
    <w:p w:rsidR="008342C3" w:rsidRPr="00E46A34" w:rsidRDefault="00AD5C69" w:rsidP="005C4DE0">
      <w:pPr>
        <w:pStyle w:val="a3"/>
        <w:jc w:val="right"/>
        <w:rPr>
          <w:b/>
          <w:i/>
        </w:rPr>
      </w:pPr>
      <w:r w:rsidRPr="00E46A34">
        <w:rPr>
          <w:b/>
          <w:i/>
        </w:rPr>
        <w:t xml:space="preserve">А чем больше мастерства в детской руке, тем ребенок умнее… » </w:t>
      </w:r>
    </w:p>
    <w:p w:rsidR="00AD5C69" w:rsidRPr="00E46A34" w:rsidRDefault="00AD5C69" w:rsidP="008342C3">
      <w:pPr>
        <w:pStyle w:val="a3"/>
        <w:jc w:val="right"/>
        <w:rPr>
          <w:b/>
          <w:i/>
        </w:rPr>
      </w:pPr>
      <w:r w:rsidRPr="00E46A34">
        <w:rPr>
          <w:b/>
          <w:i/>
        </w:rPr>
        <w:t>В. А. Сухомлинский</w:t>
      </w:r>
    </w:p>
    <w:p w:rsidR="00AD5C69" w:rsidRPr="00E46A34" w:rsidRDefault="00AD5C69" w:rsidP="00E46A34">
      <w:pPr>
        <w:pStyle w:val="4"/>
        <w:spacing w:before="0" w:line="240" w:lineRule="auto"/>
        <w:rPr>
          <w:sz w:val="28"/>
          <w:szCs w:val="28"/>
        </w:rPr>
      </w:pPr>
      <w:r w:rsidRPr="00E46A34">
        <w:rPr>
          <w:sz w:val="28"/>
          <w:szCs w:val="28"/>
        </w:rPr>
        <w:t>Автор проекта:</w:t>
      </w:r>
    </w:p>
    <w:p w:rsidR="00AD5C69" w:rsidRPr="00E46A34" w:rsidRDefault="004B3B5C" w:rsidP="00E46A34">
      <w:pPr>
        <w:pStyle w:val="a3"/>
        <w:spacing w:before="0" w:beforeAutospacing="0"/>
        <w:rPr>
          <w:sz w:val="28"/>
          <w:szCs w:val="28"/>
        </w:rPr>
      </w:pPr>
      <w:r w:rsidRPr="00E46A34">
        <w:rPr>
          <w:sz w:val="28"/>
          <w:szCs w:val="28"/>
        </w:rPr>
        <w:t>Орехова Татьяна Александровна</w:t>
      </w:r>
      <w:r w:rsidR="00AD5C69" w:rsidRPr="00E46A34">
        <w:rPr>
          <w:sz w:val="28"/>
          <w:szCs w:val="28"/>
        </w:rPr>
        <w:t xml:space="preserve"> – воспитатель. </w:t>
      </w:r>
    </w:p>
    <w:p w:rsidR="00AD5C69" w:rsidRPr="00E46A34" w:rsidRDefault="00AD5C69" w:rsidP="00E46A34">
      <w:pPr>
        <w:pStyle w:val="4"/>
        <w:spacing w:before="0" w:line="240" w:lineRule="auto"/>
        <w:rPr>
          <w:sz w:val="28"/>
          <w:szCs w:val="28"/>
        </w:rPr>
      </w:pPr>
      <w:r w:rsidRPr="00E46A34">
        <w:rPr>
          <w:sz w:val="28"/>
          <w:szCs w:val="28"/>
        </w:rPr>
        <w:t>Продолжительность проекта:</w:t>
      </w:r>
    </w:p>
    <w:p w:rsidR="00AD5C69" w:rsidRPr="00E46A34" w:rsidRDefault="004B3B5C" w:rsidP="00E46A34">
      <w:pPr>
        <w:pStyle w:val="a3"/>
        <w:spacing w:before="0" w:beforeAutospacing="0"/>
        <w:rPr>
          <w:sz w:val="28"/>
          <w:szCs w:val="28"/>
        </w:rPr>
      </w:pPr>
      <w:r w:rsidRPr="00E46A34">
        <w:rPr>
          <w:sz w:val="28"/>
          <w:szCs w:val="28"/>
        </w:rPr>
        <w:t>Долгосрочный (1год)</w:t>
      </w:r>
    </w:p>
    <w:p w:rsidR="00AD5C69" w:rsidRPr="00E46A34" w:rsidRDefault="00AD5C69" w:rsidP="00E46A34">
      <w:pPr>
        <w:pStyle w:val="4"/>
        <w:spacing w:before="0" w:line="240" w:lineRule="auto"/>
        <w:rPr>
          <w:sz w:val="28"/>
          <w:szCs w:val="28"/>
        </w:rPr>
      </w:pPr>
      <w:r w:rsidRPr="00E46A34">
        <w:rPr>
          <w:sz w:val="28"/>
          <w:szCs w:val="28"/>
        </w:rPr>
        <w:t>Участники проекта:</w:t>
      </w:r>
    </w:p>
    <w:p w:rsidR="00AD5C69" w:rsidRPr="00E46A34" w:rsidRDefault="004B3B5C" w:rsidP="00E46A34">
      <w:pPr>
        <w:pStyle w:val="a3"/>
        <w:spacing w:before="0" w:beforeAutospacing="0"/>
        <w:rPr>
          <w:sz w:val="28"/>
          <w:szCs w:val="28"/>
        </w:rPr>
      </w:pPr>
      <w:r w:rsidRPr="00E46A34">
        <w:rPr>
          <w:sz w:val="28"/>
          <w:szCs w:val="28"/>
        </w:rPr>
        <w:t>Д</w:t>
      </w:r>
      <w:r w:rsidR="00AD5C69" w:rsidRPr="00E46A34">
        <w:rPr>
          <w:sz w:val="28"/>
          <w:szCs w:val="28"/>
        </w:rPr>
        <w:t>ети, воспитатели, сотрудники детского сада, родители</w:t>
      </w:r>
      <w:r w:rsidR="00E46A34">
        <w:rPr>
          <w:sz w:val="28"/>
          <w:szCs w:val="28"/>
        </w:rPr>
        <w:t>.</w:t>
      </w:r>
    </w:p>
    <w:p w:rsidR="00AD5C69" w:rsidRPr="00E46A34" w:rsidRDefault="00AD5C69" w:rsidP="00E46A34">
      <w:pPr>
        <w:pStyle w:val="4"/>
        <w:spacing w:before="0" w:line="240" w:lineRule="auto"/>
        <w:rPr>
          <w:sz w:val="28"/>
          <w:szCs w:val="28"/>
        </w:rPr>
      </w:pPr>
      <w:r w:rsidRPr="00E46A34">
        <w:rPr>
          <w:sz w:val="28"/>
          <w:szCs w:val="28"/>
        </w:rPr>
        <w:t>Возраст детей:</w:t>
      </w:r>
    </w:p>
    <w:p w:rsidR="00AD5C69" w:rsidRPr="00E46A34" w:rsidRDefault="004B3B5C" w:rsidP="00E46A34">
      <w:pPr>
        <w:pStyle w:val="a3"/>
        <w:spacing w:before="0" w:beforeAutospacing="0"/>
        <w:rPr>
          <w:sz w:val="28"/>
          <w:szCs w:val="28"/>
        </w:rPr>
      </w:pPr>
      <w:r w:rsidRPr="00E46A34">
        <w:rPr>
          <w:sz w:val="28"/>
          <w:szCs w:val="28"/>
        </w:rPr>
        <w:t>5-7 лет</w:t>
      </w:r>
      <w:r w:rsidR="00AD5C69" w:rsidRPr="00E46A34">
        <w:rPr>
          <w:sz w:val="28"/>
          <w:szCs w:val="28"/>
        </w:rPr>
        <w:t xml:space="preserve">. </w:t>
      </w:r>
    </w:p>
    <w:p w:rsidR="00AD5C69" w:rsidRPr="00E46A34" w:rsidRDefault="00AD5C69" w:rsidP="00E46A34">
      <w:pPr>
        <w:pStyle w:val="4"/>
        <w:spacing w:before="0" w:line="240" w:lineRule="auto"/>
        <w:rPr>
          <w:sz w:val="28"/>
          <w:szCs w:val="28"/>
        </w:rPr>
      </w:pPr>
      <w:r w:rsidRPr="00E46A34">
        <w:rPr>
          <w:sz w:val="28"/>
          <w:szCs w:val="28"/>
        </w:rPr>
        <w:t>Интеграция областей:</w:t>
      </w:r>
    </w:p>
    <w:p w:rsidR="00AD5C69" w:rsidRPr="00E46A34" w:rsidRDefault="00AD5C69" w:rsidP="00E46A34">
      <w:pPr>
        <w:pStyle w:val="a3"/>
        <w:spacing w:before="0" w:beforeAutospacing="0"/>
        <w:jc w:val="both"/>
        <w:rPr>
          <w:sz w:val="28"/>
          <w:szCs w:val="28"/>
        </w:rPr>
      </w:pPr>
      <w:r w:rsidRPr="00E46A34">
        <w:rPr>
          <w:sz w:val="28"/>
          <w:szCs w:val="28"/>
        </w:rPr>
        <w:t xml:space="preserve">Социализация, Познание, Коммуникация, Труд, Чтение художественной литературы, Безопасность, Музыка. </w:t>
      </w:r>
    </w:p>
    <w:p w:rsidR="00AD5C69" w:rsidRPr="00E46A34" w:rsidRDefault="00AD5C69" w:rsidP="00E46A34">
      <w:pPr>
        <w:pStyle w:val="4"/>
        <w:spacing w:before="0" w:line="240" w:lineRule="auto"/>
        <w:rPr>
          <w:sz w:val="28"/>
          <w:szCs w:val="28"/>
        </w:rPr>
      </w:pPr>
      <w:r w:rsidRPr="00E46A34">
        <w:rPr>
          <w:sz w:val="28"/>
          <w:szCs w:val="28"/>
        </w:rPr>
        <w:t>Актуальность проблемы:</w:t>
      </w:r>
    </w:p>
    <w:p w:rsidR="004B3B5C" w:rsidRPr="00E46A34" w:rsidRDefault="00EB707B" w:rsidP="00E46A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34">
        <w:rPr>
          <w:rFonts w:ascii="Times New Roman" w:hAnsi="Times New Roman" w:cs="Times New Roman"/>
          <w:sz w:val="28"/>
          <w:szCs w:val="28"/>
        </w:rPr>
        <w:t xml:space="preserve">В настоящее время актуальной проблемой становится полноценное развитие детей уже с дошкольного возраста. Немаловажную роль в успешности интеллектуального и психофизического развития ребенка играет сформированная </w:t>
      </w:r>
      <w:r w:rsidRPr="00E46A34">
        <w:rPr>
          <w:rFonts w:ascii="Times New Roman" w:hAnsi="Times New Roman" w:cs="Times New Roman"/>
          <w:color w:val="000000"/>
          <w:sz w:val="28"/>
          <w:szCs w:val="28"/>
        </w:rPr>
        <w:t>мелкая моторика его пальцев рук</w:t>
      </w:r>
      <w:r w:rsidRPr="00E46A34">
        <w:rPr>
          <w:rFonts w:ascii="Times New Roman" w:hAnsi="Times New Roman" w:cs="Times New Roman"/>
          <w:sz w:val="28"/>
          <w:szCs w:val="28"/>
        </w:rPr>
        <w:t xml:space="preserve">. </w:t>
      </w:r>
      <w:r w:rsidR="004B3B5C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ручных действий на мозг человека было известно ещё во II веке до нашей эры в Китае. Для формирования двигательных навыков пальцев и кистей рук с давних пор применяются специальные упражнения с каменными и металлическими шариками. В Японии широко распространены упражнения с грецкими орехами. На Руси существовали свои пальчиковые забавы, которым обучали всех малышей. </w:t>
      </w:r>
    </w:p>
    <w:p w:rsidR="00AD5C69" w:rsidRPr="00E46A34" w:rsidRDefault="004B3B5C" w:rsidP="00E46A34">
      <w:pPr>
        <w:pStyle w:val="a3"/>
        <w:jc w:val="both"/>
        <w:rPr>
          <w:sz w:val="28"/>
          <w:szCs w:val="28"/>
        </w:rPr>
      </w:pPr>
      <w:r w:rsidRPr="00E46A34">
        <w:rPr>
          <w:sz w:val="28"/>
          <w:szCs w:val="28"/>
        </w:rPr>
        <w:t>Р</w:t>
      </w:r>
      <w:r w:rsidR="00AD5C69" w:rsidRPr="00E46A34">
        <w:rPr>
          <w:sz w:val="28"/>
          <w:szCs w:val="28"/>
        </w:rPr>
        <w:t xml:space="preserve">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  </w:t>
      </w:r>
    </w:p>
    <w:p w:rsidR="00AD5C69" w:rsidRPr="00E46A34" w:rsidRDefault="00AD5C69" w:rsidP="00E46A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6A34">
        <w:rPr>
          <w:sz w:val="28"/>
          <w:szCs w:val="28"/>
        </w:rPr>
        <w:lastRenderedPageBreak/>
        <w:t xml:space="preserve">Мелкая моторика рук – это разнообразные движения пальчиками и ладонями. </w:t>
      </w:r>
    </w:p>
    <w:p w:rsidR="00F14209" w:rsidRPr="00E46A34" w:rsidRDefault="00F14209" w:rsidP="00E46A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Учёными доказано, что и мысль, и глаз ребёнка двигаются с той же скоростью, что и рука. Эта взаимосвязь между движениями рук и развитием зрения, сохраняется на протяжении всего детства. Чем больше двигательного и практического опыта имеет ребёнок, тем выше уровень развития его мышления; больше развивается зрительный контроль, </w:t>
      </w:r>
      <w:proofErr w:type="spellStart"/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зрительномоторная</w:t>
      </w:r>
      <w:proofErr w:type="spellEnd"/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</w:t>
      </w:r>
      <w:r w:rsid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выполнения упражнений укрепляются мелкие мышцы кисти, развиваются гибкость и подвижность пальчиков. </w:t>
      </w:r>
    </w:p>
    <w:p w:rsidR="00F14209" w:rsidRPr="00E46A34" w:rsidRDefault="00F14209" w:rsidP="00E46A34">
      <w:pPr>
        <w:pStyle w:val="a3"/>
        <w:spacing w:before="0" w:beforeAutospacing="0"/>
        <w:jc w:val="both"/>
        <w:rPr>
          <w:sz w:val="28"/>
          <w:szCs w:val="28"/>
        </w:rPr>
      </w:pPr>
      <w:r w:rsidRPr="00E46A34">
        <w:rPr>
          <w:sz w:val="28"/>
          <w:szCs w:val="28"/>
        </w:rPr>
        <w:t xml:space="preserve">Один из эффективных способов развития мелкой моторики – пальчиковая гимнастика с речевым сопровождением. Ребенок вместе </w:t>
      </w:r>
      <w:proofErr w:type="gramStart"/>
      <w:r w:rsidRPr="00E46A34">
        <w:rPr>
          <w:sz w:val="28"/>
          <w:szCs w:val="28"/>
        </w:rPr>
        <w:t>со</w:t>
      </w:r>
      <w:proofErr w:type="gramEnd"/>
      <w:r w:rsidRPr="00E46A34">
        <w:rPr>
          <w:sz w:val="28"/>
          <w:szCs w:val="28"/>
        </w:rPr>
        <w:t xml:space="preserve"> взрослым проговаривает короткие стишки, сопровождая каждую фразу движениями пальчиков. Такие упражнения усиливают согласованную деятельность речевых зон, способствуют развитию воображения и памяти, а пальцы и кисти рук приобретают гибкость и податливость.</w:t>
      </w:r>
      <w:r w:rsidR="00A75613">
        <w:rPr>
          <w:sz w:val="28"/>
          <w:szCs w:val="28"/>
        </w:rPr>
        <w:t xml:space="preserve"> </w:t>
      </w:r>
      <w:r w:rsidRPr="00E46A34">
        <w:rPr>
          <w:sz w:val="28"/>
          <w:szCs w:val="28"/>
        </w:rPr>
        <w:t>Совершаемые по словесной инструкции двигательные действия, игры с правилами влияют на развитие произвольности психических процессов, на становление функции планирования, контроля, управления поведением. Яркие, оригинальные, доступные по форме и содержанию короткие стишки легко запоминаются и могут широко использоваться как игры.</w:t>
      </w:r>
    </w:p>
    <w:p w:rsidR="00AD5C69" w:rsidRPr="00E46A34" w:rsidRDefault="00AD5C69" w:rsidP="00F262B7">
      <w:pPr>
        <w:pStyle w:val="4"/>
        <w:spacing w:before="0" w:line="240" w:lineRule="auto"/>
        <w:rPr>
          <w:sz w:val="28"/>
          <w:szCs w:val="28"/>
        </w:rPr>
      </w:pPr>
      <w:r w:rsidRPr="00E46A34">
        <w:rPr>
          <w:sz w:val="28"/>
          <w:szCs w:val="28"/>
        </w:rPr>
        <w:t>Цель проекта:</w:t>
      </w:r>
    </w:p>
    <w:p w:rsidR="00AD5C69" w:rsidRPr="00E46A34" w:rsidRDefault="00AD5C69" w:rsidP="00F262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6A34">
        <w:rPr>
          <w:sz w:val="28"/>
          <w:szCs w:val="28"/>
        </w:rPr>
        <w:t xml:space="preserve">создание условий для развития мелкой моторики и координации движений пальцев рук. </w:t>
      </w:r>
    </w:p>
    <w:p w:rsidR="00AD5C69" w:rsidRPr="00E46A34" w:rsidRDefault="00AD5C69" w:rsidP="00F262B7">
      <w:pPr>
        <w:pStyle w:val="4"/>
        <w:spacing w:line="240" w:lineRule="auto"/>
        <w:jc w:val="both"/>
        <w:rPr>
          <w:sz w:val="28"/>
          <w:szCs w:val="28"/>
        </w:rPr>
      </w:pPr>
      <w:r w:rsidRPr="00E46A34">
        <w:rPr>
          <w:sz w:val="28"/>
          <w:szCs w:val="28"/>
        </w:rPr>
        <w:t>Задачи проекта:</w:t>
      </w:r>
    </w:p>
    <w:p w:rsidR="00AD5C69" w:rsidRPr="00E46A34" w:rsidRDefault="00F262B7" w:rsidP="00F262B7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C69" w:rsidRPr="00E46A34">
        <w:rPr>
          <w:sz w:val="28"/>
          <w:szCs w:val="28"/>
        </w:rPr>
        <w:t>совершенствовать предметно - развивающую среду для развития мелкой моторики;</w:t>
      </w:r>
    </w:p>
    <w:p w:rsidR="00AD5C69" w:rsidRPr="00E46A34" w:rsidRDefault="00F262B7" w:rsidP="00F262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C69" w:rsidRPr="00E46A34">
        <w:rPr>
          <w:sz w:val="28"/>
          <w:szCs w:val="28"/>
        </w:rPr>
        <w:t xml:space="preserve">развивать мелкую моторику пальцев рук у детей </w:t>
      </w:r>
      <w:r w:rsidR="00F14209" w:rsidRPr="00E46A34">
        <w:rPr>
          <w:sz w:val="28"/>
          <w:szCs w:val="28"/>
        </w:rPr>
        <w:t>дошкольного</w:t>
      </w:r>
      <w:r w:rsidR="00AD5C69" w:rsidRPr="00E46A34">
        <w:rPr>
          <w:sz w:val="28"/>
          <w:szCs w:val="28"/>
        </w:rPr>
        <w:t xml:space="preserve"> возраста через использование разнообразных форм, методов и приемов;</w:t>
      </w:r>
    </w:p>
    <w:p w:rsidR="00EB707B" w:rsidRPr="00F262B7" w:rsidRDefault="00EB707B" w:rsidP="00F262B7">
      <w:pPr>
        <w:tabs>
          <w:tab w:val="left" w:pos="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sz w:val="28"/>
          <w:szCs w:val="28"/>
        </w:rPr>
        <w:t>-</w:t>
      </w:r>
      <w:r w:rsidR="00F262B7">
        <w:rPr>
          <w:rFonts w:ascii="Times New Roman" w:hAnsi="Times New Roman" w:cs="Times New Roman"/>
          <w:sz w:val="28"/>
          <w:szCs w:val="28"/>
        </w:rPr>
        <w:t xml:space="preserve"> </w:t>
      </w:r>
      <w:r w:rsidRPr="00F262B7">
        <w:rPr>
          <w:rFonts w:ascii="Times New Roman" w:hAnsi="Times New Roman" w:cs="Times New Roman"/>
          <w:sz w:val="28"/>
          <w:szCs w:val="28"/>
        </w:rPr>
        <w:t>формировать кинетические и кинестетические основы движений кистей и пальцев рук;</w:t>
      </w:r>
    </w:p>
    <w:p w:rsidR="00EB707B" w:rsidRPr="00F262B7" w:rsidRDefault="00EB707B" w:rsidP="00F262B7">
      <w:pPr>
        <w:tabs>
          <w:tab w:val="left" w:pos="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sz w:val="28"/>
          <w:szCs w:val="28"/>
        </w:rPr>
        <w:t>-</w:t>
      </w:r>
      <w:r w:rsidR="00F262B7">
        <w:rPr>
          <w:rFonts w:ascii="Times New Roman" w:hAnsi="Times New Roman" w:cs="Times New Roman"/>
          <w:sz w:val="28"/>
          <w:szCs w:val="28"/>
        </w:rPr>
        <w:t xml:space="preserve"> </w:t>
      </w:r>
      <w:r w:rsidRPr="00F262B7">
        <w:rPr>
          <w:rFonts w:ascii="Times New Roman" w:hAnsi="Times New Roman" w:cs="Times New Roman"/>
          <w:sz w:val="28"/>
          <w:szCs w:val="28"/>
        </w:rPr>
        <w:t>учить преобразовывать отдельные движения в серию плавных, последовательных движений;</w:t>
      </w:r>
    </w:p>
    <w:p w:rsidR="00EB707B" w:rsidRPr="00F262B7" w:rsidRDefault="00EB707B" w:rsidP="00F262B7">
      <w:pPr>
        <w:tabs>
          <w:tab w:val="left" w:pos="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sz w:val="28"/>
          <w:szCs w:val="28"/>
        </w:rPr>
        <w:t>-</w:t>
      </w:r>
      <w:r w:rsidR="00F262B7">
        <w:rPr>
          <w:rFonts w:ascii="Times New Roman" w:hAnsi="Times New Roman" w:cs="Times New Roman"/>
          <w:sz w:val="28"/>
          <w:szCs w:val="28"/>
        </w:rPr>
        <w:t xml:space="preserve"> </w:t>
      </w:r>
      <w:r w:rsidRPr="00F262B7">
        <w:rPr>
          <w:rFonts w:ascii="Times New Roman" w:hAnsi="Times New Roman" w:cs="Times New Roman"/>
          <w:sz w:val="28"/>
          <w:szCs w:val="28"/>
        </w:rPr>
        <w:t>учить снимать мышечное и эмоциональное напряжение с помощью разнообразных пальчиковых игр и массажа;</w:t>
      </w:r>
    </w:p>
    <w:p w:rsidR="00EB707B" w:rsidRPr="00F262B7" w:rsidRDefault="00EB707B" w:rsidP="00F262B7">
      <w:pPr>
        <w:tabs>
          <w:tab w:val="left" w:pos="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sz w:val="28"/>
          <w:szCs w:val="28"/>
        </w:rPr>
        <w:t>-формировать зрительно-моторную координацию, координацию движений в сочетании с речью;</w:t>
      </w:r>
    </w:p>
    <w:p w:rsidR="00AD5C69" w:rsidRPr="00F262B7" w:rsidRDefault="00F262B7" w:rsidP="00F262B7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="00AD5C69" w:rsidRPr="00F262B7">
        <w:rPr>
          <w:sz w:val="28"/>
          <w:szCs w:val="28"/>
        </w:rPr>
        <w:t xml:space="preserve">развивать коммуникативные навыки. </w:t>
      </w:r>
    </w:p>
    <w:p w:rsidR="00AD5C69" w:rsidRPr="00E46A34" w:rsidRDefault="00AD5C69" w:rsidP="004F7EE4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</w:pPr>
      <w:r w:rsidRPr="00E46A34"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  <w:t>Предполагаемый результат проекта:</w:t>
      </w:r>
    </w:p>
    <w:p w:rsidR="00AD5C69" w:rsidRPr="00E46A34" w:rsidRDefault="00AD5C69" w:rsidP="004F7EE4">
      <w:pPr>
        <w:pStyle w:val="a3"/>
        <w:spacing w:before="0" w:beforeAutospacing="0"/>
        <w:jc w:val="both"/>
        <w:rPr>
          <w:sz w:val="28"/>
          <w:szCs w:val="28"/>
        </w:rPr>
      </w:pPr>
      <w:r w:rsidRPr="00E46A34">
        <w:rPr>
          <w:sz w:val="28"/>
          <w:szCs w:val="28"/>
        </w:rPr>
        <w:lastRenderedPageBreak/>
        <w:t>-</w:t>
      </w:r>
      <w:r w:rsidR="004F7EE4">
        <w:rPr>
          <w:sz w:val="28"/>
          <w:szCs w:val="28"/>
        </w:rPr>
        <w:t xml:space="preserve"> </w:t>
      </w:r>
      <w:r w:rsidRPr="00E46A34">
        <w:rPr>
          <w:sz w:val="28"/>
          <w:szCs w:val="28"/>
        </w:rPr>
        <w:t>совершенствование подготовки рук детей старшего дошкольного возраста;</w:t>
      </w:r>
    </w:p>
    <w:p w:rsidR="00AD5C69" w:rsidRPr="00E46A34" w:rsidRDefault="00AD5C69" w:rsidP="004F7EE4">
      <w:pPr>
        <w:pStyle w:val="a3"/>
        <w:jc w:val="both"/>
        <w:rPr>
          <w:sz w:val="28"/>
          <w:szCs w:val="28"/>
        </w:rPr>
      </w:pPr>
      <w:r w:rsidRPr="00E46A34">
        <w:rPr>
          <w:sz w:val="28"/>
          <w:szCs w:val="28"/>
        </w:rPr>
        <w:t>-</w:t>
      </w:r>
      <w:r w:rsidR="004F7EE4">
        <w:rPr>
          <w:sz w:val="28"/>
          <w:szCs w:val="28"/>
        </w:rPr>
        <w:t xml:space="preserve"> </w:t>
      </w:r>
      <w:r w:rsidRPr="00E46A34">
        <w:rPr>
          <w:sz w:val="28"/>
          <w:szCs w:val="28"/>
        </w:rPr>
        <w:t>разработка серии занятий</w:t>
      </w:r>
      <w:r w:rsidR="00311C90" w:rsidRPr="00E46A34">
        <w:rPr>
          <w:sz w:val="28"/>
          <w:szCs w:val="28"/>
        </w:rPr>
        <w:t>,</w:t>
      </w:r>
      <w:r w:rsidRPr="00E46A34">
        <w:rPr>
          <w:sz w:val="28"/>
          <w:szCs w:val="28"/>
        </w:rPr>
        <w:t xml:space="preserve"> </w:t>
      </w:r>
      <w:r w:rsidR="00311C90" w:rsidRPr="00E46A34">
        <w:rPr>
          <w:sz w:val="28"/>
          <w:szCs w:val="28"/>
        </w:rPr>
        <w:t>дидактических игр, презентаций пальчиковых игр</w:t>
      </w:r>
      <w:r w:rsidRPr="00E46A34">
        <w:rPr>
          <w:sz w:val="28"/>
          <w:szCs w:val="28"/>
        </w:rPr>
        <w:t xml:space="preserve"> </w:t>
      </w:r>
    </w:p>
    <w:p w:rsidR="00AD5C69" w:rsidRPr="00E46A34" w:rsidRDefault="00AD5C69" w:rsidP="004F7EE4">
      <w:pPr>
        <w:pStyle w:val="a3"/>
        <w:jc w:val="both"/>
        <w:rPr>
          <w:sz w:val="28"/>
          <w:szCs w:val="28"/>
        </w:rPr>
      </w:pPr>
      <w:r w:rsidRPr="00E46A34">
        <w:rPr>
          <w:sz w:val="28"/>
          <w:szCs w:val="28"/>
        </w:rPr>
        <w:t>-</w:t>
      </w:r>
      <w:r w:rsidR="004F7EE4">
        <w:rPr>
          <w:sz w:val="28"/>
          <w:szCs w:val="28"/>
        </w:rPr>
        <w:t xml:space="preserve"> </w:t>
      </w:r>
      <w:r w:rsidRPr="00E46A34">
        <w:rPr>
          <w:sz w:val="28"/>
          <w:szCs w:val="28"/>
        </w:rPr>
        <w:t>разработка консультаций для родителей и педагогов по подготовке рук детей старшего дошкольного возраста к письму;</w:t>
      </w:r>
    </w:p>
    <w:p w:rsidR="00AD5C69" w:rsidRPr="00E46A34" w:rsidRDefault="00AD5C69" w:rsidP="004F7EE4">
      <w:pPr>
        <w:pStyle w:val="a3"/>
        <w:jc w:val="both"/>
        <w:rPr>
          <w:sz w:val="28"/>
          <w:szCs w:val="28"/>
        </w:rPr>
      </w:pPr>
      <w:r w:rsidRPr="00E46A34">
        <w:rPr>
          <w:sz w:val="28"/>
          <w:szCs w:val="28"/>
        </w:rPr>
        <w:t xml:space="preserve">- укрепление материально технической базы и оснащение развивающей среды группы. </w:t>
      </w:r>
    </w:p>
    <w:p w:rsidR="00AD5C69" w:rsidRPr="00E46A34" w:rsidRDefault="00AD5C69" w:rsidP="004F7EE4">
      <w:pPr>
        <w:pStyle w:val="a3"/>
        <w:spacing w:after="0" w:afterAutospacing="0"/>
        <w:jc w:val="both"/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</w:pPr>
      <w:r w:rsidRPr="00E46A34"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  <w:t>Этапы реализации проекта:</w:t>
      </w:r>
    </w:p>
    <w:p w:rsidR="00AD5C69" w:rsidRPr="00E46A34" w:rsidRDefault="00AD5C69" w:rsidP="004F7E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6A34">
        <w:rPr>
          <w:sz w:val="28"/>
          <w:szCs w:val="28"/>
        </w:rPr>
        <w:t xml:space="preserve">1 этап: Подготовительный (сентябрь-октябрь) </w:t>
      </w:r>
    </w:p>
    <w:p w:rsidR="00AD5C69" w:rsidRPr="00E46A34" w:rsidRDefault="00AD5C69" w:rsidP="004F7EE4">
      <w:pPr>
        <w:pStyle w:val="a3"/>
        <w:jc w:val="both"/>
        <w:rPr>
          <w:sz w:val="28"/>
          <w:szCs w:val="28"/>
        </w:rPr>
      </w:pPr>
      <w:r w:rsidRPr="00E46A34">
        <w:rPr>
          <w:sz w:val="28"/>
          <w:szCs w:val="28"/>
        </w:rPr>
        <w:t xml:space="preserve">2 этап: Практический (ноябрь </w:t>
      </w:r>
      <w:proofErr w:type="gramStart"/>
      <w:r w:rsidRPr="00E46A34">
        <w:rPr>
          <w:sz w:val="28"/>
          <w:szCs w:val="28"/>
        </w:rPr>
        <w:t>-м</w:t>
      </w:r>
      <w:proofErr w:type="gramEnd"/>
      <w:r w:rsidRPr="00E46A34">
        <w:rPr>
          <w:sz w:val="28"/>
          <w:szCs w:val="28"/>
        </w:rPr>
        <w:t xml:space="preserve">арт) </w:t>
      </w:r>
    </w:p>
    <w:p w:rsidR="00AD5C69" w:rsidRPr="00E46A34" w:rsidRDefault="00AD5C69" w:rsidP="004F7EE4">
      <w:pPr>
        <w:pStyle w:val="a3"/>
        <w:jc w:val="both"/>
        <w:rPr>
          <w:sz w:val="28"/>
          <w:szCs w:val="28"/>
        </w:rPr>
      </w:pPr>
      <w:r w:rsidRPr="00E46A34">
        <w:rPr>
          <w:sz w:val="28"/>
          <w:szCs w:val="28"/>
        </w:rPr>
        <w:t xml:space="preserve">3 этап: </w:t>
      </w:r>
      <w:r w:rsidR="00081893" w:rsidRPr="00E46A34">
        <w:rPr>
          <w:sz w:val="28"/>
          <w:szCs w:val="28"/>
        </w:rPr>
        <w:t>Заключительный</w:t>
      </w:r>
      <w:r w:rsidRPr="00E46A34">
        <w:rPr>
          <w:sz w:val="28"/>
          <w:szCs w:val="28"/>
        </w:rPr>
        <w:t xml:space="preserve"> этап (апрель-май) </w:t>
      </w:r>
    </w:p>
    <w:p w:rsidR="00311C90" w:rsidRPr="00E46A34" w:rsidRDefault="00311C90" w:rsidP="004F7EE4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i/>
          <w:sz w:val="28"/>
          <w:szCs w:val="28"/>
        </w:rPr>
      </w:pPr>
      <w:r w:rsidRPr="00E46A34"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  <w:t>П</w:t>
      </w:r>
      <w:r w:rsidR="00AD5C69" w:rsidRPr="00E46A34"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  <w:t>одготовительн</w:t>
      </w:r>
      <w:r w:rsidRPr="00E46A34"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  <w:t>ый</w:t>
      </w:r>
      <w:r w:rsidR="00AD5C69" w:rsidRPr="00E46A34"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  <w:t xml:space="preserve"> этап</w:t>
      </w:r>
      <w:r w:rsidR="00AD5C69" w:rsidRPr="00E46A34"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AD5C69" w:rsidRPr="00E46A34" w:rsidRDefault="00311C90" w:rsidP="004F7EE4">
      <w:pPr>
        <w:pStyle w:val="a3"/>
        <w:spacing w:before="0" w:beforeAutospacing="0"/>
        <w:jc w:val="both"/>
        <w:rPr>
          <w:sz w:val="28"/>
          <w:szCs w:val="28"/>
        </w:rPr>
      </w:pPr>
      <w:r w:rsidRPr="00E46A34">
        <w:rPr>
          <w:sz w:val="28"/>
          <w:szCs w:val="28"/>
        </w:rPr>
        <w:t>Ц</w:t>
      </w:r>
      <w:r w:rsidR="00AD5C69" w:rsidRPr="00E46A34">
        <w:rPr>
          <w:sz w:val="28"/>
          <w:szCs w:val="28"/>
        </w:rPr>
        <w:t xml:space="preserve">ель: Создание условий для </w:t>
      </w:r>
      <w:r w:rsidRPr="00E46A34">
        <w:rPr>
          <w:sz w:val="28"/>
          <w:szCs w:val="28"/>
        </w:rPr>
        <w:t>реализации проекта</w:t>
      </w:r>
      <w:r w:rsidR="00AD5C69" w:rsidRPr="00E46A34">
        <w:rPr>
          <w:sz w:val="28"/>
          <w:szCs w:val="28"/>
        </w:rPr>
        <w:t xml:space="preserve">. </w:t>
      </w:r>
    </w:p>
    <w:p w:rsidR="00AD5C69" w:rsidRPr="00E46A34" w:rsidRDefault="00D96208" w:rsidP="004F7EE4">
      <w:pPr>
        <w:pStyle w:val="a3"/>
        <w:jc w:val="both"/>
        <w:rPr>
          <w:sz w:val="28"/>
          <w:szCs w:val="28"/>
        </w:rPr>
      </w:pPr>
      <w:r w:rsidRPr="00E46A34">
        <w:rPr>
          <w:sz w:val="28"/>
          <w:szCs w:val="28"/>
        </w:rPr>
        <w:t xml:space="preserve">Постановка целей и задач. </w:t>
      </w:r>
      <w:r w:rsidR="00311C90" w:rsidRPr="00E46A34">
        <w:rPr>
          <w:sz w:val="28"/>
          <w:szCs w:val="28"/>
        </w:rPr>
        <w:t>Обзор и анализ литературы</w:t>
      </w:r>
      <w:r w:rsidR="00AD5C69" w:rsidRPr="00E46A34">
        <w:rPr>
          <w:sz w:val="28"/>
          <w:szCs w:val="28"/>
        </w:rPr>
        <w:t>. Разработ</w:t>
      </w:r>
      <w:r w:rsidR="00311C90" w:rsidRPr="00E46A34">
        <w:rPr>
          <w:sz w:val="28"/>
          <w:szCs w:val="28"/>
        </w:rPr>
        <w:t>ка</w:t>
      </w:r>
      <w:r w:rsidR="00AD5C69" w:rsidRPr="00E46A34">
        <w:rPr>
          <w:sz w:val="28"/>
          <w:szCs w:val="28"/>
        </w:rPr>
        <w:t xml:space="preserve"> </w:t>
      </w:r>
      <w:r w:rsidRPr="00E46A34">
        <w:rPr>
          <w:sz w:val="28"/>
          <w:szCs w:val="28"/>
        </w:rPr>
        <w:t>перспективного плана</w:t>
      </w:r>
      <w:r w:rsidR="00AD5C69" w:rsidRPr="00E46A34">
        <w:rPr>
          <w:sz w:val="28"/>
          <w:szCs w:val="28"/>
        </w:rPr>
        <w:t xml:space="preserve"> кружка «</w:t>
      </w:r>
      <w:r w:rsidR="00311C90" w:rsidRPr="00E46A34">
        <w:rPr>
          <w:sz w:val="28"/>
          <w:szCs w:val="28"/>
        </w:rPr>
        <w:t>Золотые ручки</w:t>
      </w:r>
      <w:r w:rsidR="00AD5C69" w:rsidRPr="00E46A34">
        <w:rPr>
          <w:sz w:val="28"/>
          <w:szCs w:val="28"/>
        </w:rPr>
        <w:t>».</w:t>
      </w:r>
      <w:r w:rsidRPr="00E46A34">
        <w:rPr>
          <w:sz w:val="28"/>
          <w:szCs w:val="28"/>
        </w:rPr>
        <w:t xml:space="preserve"> </w:t>
      </w:r>
      <w:r w:rsidRPr="00E46A34">
        <w:rPr>
          <w:sz w:val="28"/>
          <w:szCs w:val="28"/>
        </w:rPr>
        <w:t>Подбор материала для игр.</w:t>
      </w:r>
    </w:p>
    <w:p w:rsidR="00AD5C69" w:rsidRPr="00E46A34" w:rsidRDefault="00AD5C69" w:rsidP="004F7EE4">
      <w:pPr>
        <w:pStyle w:val="a3"/>
        <w:spacing w:after="0" w:afterAutospacing="0"/>
        <w:jc w:val="both"/>
        <w:rPr>
          <w:rFonts w:asciiTheme="majorHAnsi" w:hAnsiTheme="majorHAnsi"/>
          <w:b/>
          <w:i/>
          <w:sz w:val="28"/>
          <w:szCs w:val="28"/>
        </w:rPr>
      </w:pPr>
      <w:r w:rsidRPr="00E46A34"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  <w:t>Практический</w:t>
      </w:r>
      <w:r w:rsidR="00311C90" w:rsidRPr="00E46A34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311C90" w:rsidRPr="00E46A34"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  <w:t>этап</w:t>
      </w:r>
    </w:p>
    <w:p w:rsidR="00AD5C69" w:rsidRPr="00E46A34" w:rsidRDefault="001B70A9" w:rsidP="004F7EE4">
      <w:pPr>
        <w:pStyle w:val="a3"/>
        <w:spacing w:before="0" w:beforeAutospacing="0"/>
        <w:jc w:val="both"/>
        <w:rPr>
          <w:sz w:val="28"/>
          <w:szCs w:val="28"/>
        </w:rPr>
      </w:pPr>
      <w:r w:rsidRPr="00E46A34">
        <w:rPr>
          <w:sz w:val="28"/>
          <w:szCs w:val="28"/>
        </w:rPr>
        <w:t>Цель</w:t>
      </w:r>
      <w:r w:rsidR="00E07775" w:rsidRPr="00E46A34">
        <w:rPr>
          <w:sz w:val="28"/>
          <w:szCs w:val="28"/>
        </w:rPr>
        <w:t>:</w:t>
      </w:r>
      <w:r w:rsidR="00AD5C69" w:rsidRPr="00E46A34">
        <w:rPr>
          <w:sz w:val="28"/>
          <w:szCs w:val="28"/>
        </w:rPr>
        <w:t xml:space="preserve"> </w:t>
      </w:r>
      <w:r w:rsidR="00E07775" w:rsidRPr="00E46A34">
        <w:rPr>
          <w:sz w:val="28"/>
          <w:szCs w:val="28"/>
        </w:rPr>
        <w:t>реализация проекта</w:t>
      </w:r>
      <w:r w:rsidR="00AD5C69" w:rsidRPr="00E46A34">
        <w:rPr>
          <w:sz w:val="28"/>
          <w:szCs w:val="28"/>
        </w:rPr>
        <w:t xml:space="preserve"> по развитию мелкой моторики рук. </w:t>
      </w:r>
    </w:p>
    <w:p w:rsidR="001B70A9" w:rsidRPr="00E46A34" w:rsidRDefault="00E07775" w:rsidP="004F7EE4">
      <w:pPr>
        <w:pStyle w:val="a3"/>
        <w:jc w:val="both"/>
        <w:rPr>
          <w:sz w:val="28"/>
          <w:szCs w:val="28"/>
        </w:rPr>
      </w:pPr>
      <w:r w:rsidRPr="00E46A34">
        <w:rPr>
          <w:sz w:val="28"/>
          <w:szCs w:val="28"/>
        </w:rPr>
        <w:t>Работа</w:t>
      </w:r>
      <w:r w:rsidRPr="00E46A34">
        <w:rPr>
          <w:sz w:val="28"/>
          <w:szCs w:val="28"/>
        </w:rPr>
        <w:t xml:space="preserve"> кружк</w:t>
      </w:r>
      <w:r w:rsidRPr="00E46A34">
        <w:rPr>
          <w:sz w:val="28"/>
          <w:szCs w:val="28"/>
        </w:rPr>
        <w:t>а</w:t>
      </w:r>
      <w:r w:rsidRPr="00E46A34">
        <w:rPr>
          <w:sz w:val="28"/>
          <w:szCs w:val="28"/>
        </w:rPr>
        <w:t xml:space="preserve"> «</w:t>
      </w:r>
      <w:r w:rsidRPr="00E46A34">
        <w:rPr>
          <w:sz w:val="28"/>
          <w:szCs w:val="28"/>
        </w:rPr>
        <w:t>Золотые</w:t>
      </w:r>
      <w:r w:rsidRPr="00E46A34">
        <w:rPr>
          <w:sz w:val="28"/>
          <w:szCs w:val="28"/>
        </w:rPr>
        <w:t xml:space="preserve"> ручки». Пров</w:t>
      </w:r>
      <w:r w:rsidRPr="00E46A34">
        <w:rPr>
          <w:sz w:val="28"/>
          <w:szCs w:val="28"/>
        </w:rPr>
        <w:t>едение</w:t>
      </w:r>
      <w:r w:rsidRPr="00E46A34">
        <w:rPr>
          <w:sz w:val="28"/>
          <w:szCs w:val="28"/>
        </w:rPr>
        <w:t xml:space="preserve"> консультаци</w:t>
      </w:r>
      <w:r w:rsidRPr="00E46A34">
        <w:rPr>
          <w:sz w:val="28"/>
          <w:szCs w:val="28"/>
        </w:rPr>
        <w:t>й</w:t>
      </w:r>
      <w:r w:rsidRPr="00E46A34">
        <w:rPr>
          <w:sz w:val="28"/>
          <w:szCs w:val="28"/>
        </w:rPr>
        <w:t xml:space="preserve"> для родителей и педагогов. </w:t>
      </w:r>
      <w:r w:rsidR="001B70A9" w:rsidRPr="00E46A34">
        <w:rPr>
          <w:sz w:val="28"/>
          <w:szCs w:val="28"/>
        </w:rPr>
        <w:t>Упражнения пальчиковой гимнастики</w:t>
      </w:r>
      <w:r w:rsidR="001B70A9" w:rsidRPr="00E46A34">
        <w:rPr>
          <w:sz w:val="28"/>
          <w:szCs w:val="28"/>
        </w:rPr>
        <w:t xml:space="preserve">. </w:t>
      </w:r>
      <w:r w:rsidR="001B70A9" w:rsidRPr="00E46A34">
        <w:rPr>
          <w:sz w:val="28"/>
          <w:szCs w:val="28"/>
        </w:rPr>
        <w:t>Художественное творчество</w:t>
      </w:r>
      <w:r w:rsidR="001B70A9" w:rsidRPr="00E46A34">
        <w:rPr>
          <w:sz w:val="28"/>
          <w:szCs w:val="28"/>
        </w:rPr>
        <w:t xml:space="preserve">. </w:t>
      </w:r>
      <w:r w:rsidR="001B70A9" w:rsidRPr="00E46A34">
        <w:rPr>
          <w:sz w:val="28"/>
          <w:szCs w:val="28"/>
        </w:rPr>
        <w:t>Проведение д</w:t>
      </w:r>
      <w:r w:rsidR="001B70A9" w:rsidRPr="00E46A34">
        <w:rPr>
          <w:sz w:val="28"/>
          <w:szCs w:val="28"/>
        </w:rPr>
        <w:t xml:space="preserve">идактических </w:t>
      </w:r>
      <w:r w:rsidR="001B70A9" w:rsidRPr="00E46A34">
        <w:rPr>
          <w:sz w:val="28"/>
          <w:szCs w:val="28"/>
        </w:rPr>
        <w:t>игр</w:t>
      </w:r>
      <w:r w:rsidR="001B70A9" w:rsidRPr="00E46A34">
        <w:rPr>
          <w:sz w:val="28"/>
          <w:szCs w:val="28"/>
        </w:rPr>
        <w:t>.</w:t>
      </w:r>
    </w:p>
    <w:p w:rsidR="00AD5C69" w:rsidRPr="00E46A34" w:rsidRDefault="00E07775" w:rsidP="004F7EE4">
      <w:pPr>
        <w:pStyle w:val="a3"/>
        <w:jc w:val="both"/>
        <w:rPr>
          <w:sz w:val="28"/>
          <w:szCs w:val="28"/>
        </w:rPr>
      </w:pPr>
      <w:r w:rsidRPr="00E46A34">
        <w:rPr>
          <w:sz w:val="28"/>
          <w:szCs w:val="28"/>
        </w:rPr>
        <w:t>А</w:t>
      </w:r>
      <w:r w:rsidR="00AD5C69" w:rsidRPr="00E46A34">
        <w:rPr>
          <w:sz w:val="28"/>
          <w:szCs w:val="28"/>
        </w:rPr>
        <w:t xml:space="preserve">ктивное вовлечение в процесс: детей, родителей и педагогов детского сада. </w:t>
      </w:r>
    </w:p>
    <w:p w:rsidR="00081893" w:rsidRPr="00E46A34" w:rsidRDefault="00081893" w:rsidP="004F7EE4">
      <w:pPr>
        <w:pStyle w:val="a3"/>
        <w:spacing w:after="0" w:afterAutospacing="0"/>
        <w:jc w:val="both"/>
        <w:rPr>
          <w:rFonts w:asciiTheme="majorHAnsi" w:hAnsiTheme="majorHAnsi"/>
          <w:i/>
          <w:color w:val="548DD4" w:themeColor="text2" w:themeTint="99"/>
          <w:sz w:val="28"/>
          <w:szCs w:val="28"/>
        </w:rPr>
      </w:pPr>
      <w:r w:rsidRPr="00E46A34">
        <w:rPr>
          <w:rStyle w:val="a4"/>
          <w:rFonts w:asciiTheme="majorHAnsi" w:hAnsiTheme="majorHAnsi"/>
          <w:i/>
          <w:color w:val="548DD4" w:themeColor="text2" w:themeTint="99"/>
          <w:sz w:val="28"/>
          <w:szCs w:val="28"/>
        </w:rPr>
        <w:t>Заключительный этап</w:t>
      </w:r>
    </w:p>
    <w:p w:rsidR="00AD5C69" w:rsidRPr="00E46A34" w:rsidRDefault="00AD5C69" w:rsidP="004F7EE4">
      <w:pPr>
        <w:pStyle w:val="a3"/>
        <w:spacing w:before="0" w:beforeAutospacing="0"/>
        <w:jc w:val="both"/>
        <w:rPr>
          <w:sz w:val="28"/>
          <w:szCs w:val="28"/>
        </w:rPr>
      </w:pPr>
      <w:r w:rsidRPr="00E46A34">
        <w:rPr>
          <w:sz w:val="28"/>
          <w:szCs w:val="28"/>
        </w:rPr>
        <w:t xml:space="preserve">Цель: </w:t>
      </w:r>
      <w:r w:rsidR="00BE35C9" w:rsidRPr="00E46A34">
        <w:rPr>
          <w:sz w:val="28"/>
          <w:szCs w:val="28"/>
        </w:rPr>
        <w:t>а</w:t>
      </w:r>
      <w:r w:rsidRPr="00E46A34">
        <w:rPr>
          <w:sz w:val="28"/>
          <w:szCs w:val="28"/>
        </w:rPr>
        <w:t xml:space="preserve">нализ и обобщение теоретических и практических материалов, полученных в результате </w:t>
      </w:r>
      <w:r w:rsidR="00BE35C9" w:rsidRPr="00E46A34">
        <w:rPr>
          <w:sz w:val="28"/>
          <w:szCs w:val="28"/>
        </w:rPr>
        <w:t>проекта</w:t>
      </w:r>
      <w:r w:rsidRPr="00E46A34">
        <w:rPr>
          <w:sz w:val="28"/>
          <w:szCs w:val="28"/>
        </w:rPr>
        <w:t xml:space="preserve">. </w:t>
      </w:r>
    </w:p>
    <w:p w:rsidR="00EB707B" w:rsidRPr="00E46A34" w:rsidRDefault="00BE35C9" w:rsidP="004F7EE4">
      <w:pPr>
        <w:pStyle w:val="a3"/>
        <w:jc w:val="both"/>
        <w:rPr>
          <w:sz w:val="28"/>
          <w:szCs w:val="28"/>
        </w:rPr>
      </w:pPr>
      <w:r w:rsidRPr="00E46A34">
        <w:rPr>
          <w:sz w:val="28"/>
          <w:szCs w:val="28"/>
        </w:rPr>
        <w:t>Д</w:t>
      </w:r>
      <w:r w:rsidR="00AD5C69" w:rsidRPr="00E46A34">
        <w:rPr>
          <w:sz w:val="28"/>
          <w:szCs w:val="28"/>
        </w:rPr>
        <w:t>иагностик</w:t>
      </w:r>
      <w:r w:rsidRPr="00E46A34">
        <w:rPr>
          <w:sz w:val="28"/>
          <w:szCs w:val="28"/>
        </w:rPr>
        <w:t>а</w:t>
      </w:r>
      <w:r w:rsidR="00AD5C69" w:rsidRPr="00E46A34">
        <w:rPr>
          <w:sz w:val="28"/>
          <w:szCs w:val="28"/>
        </w:rPr>
        <w:t xml:space="preserve"> развития мелкой моторики рук ребенка. Выступ</w:t>
      </w:r>
      <w:r w:rsidR="00D96208" w:rsidRPr="00E46A34">
        <w:rPr>
          <w:sz w:val="28"/>
          <w:szCs w:val="28"/>
        </w:rPr>
        <w:t>ление</w:t>
      </w:r>
      <w:r w:rsidR="00AD5C69" w:rsidRPr="00E46A34">
        <w:rPr>
          <w:sz w:val="28"/>
          <w:szCs w:val="28"/>
        </w:rPr>
        <w:t xml:space="preserve"> с отчетом о проделанной работе на итоговом педагогическом совете. </w:t>
      </w:r>
      <w:bookmarkStart w:id="0" w:name="_GoBack"/>
      <w:bookmarkEnd w:id="0"/>
      <w:r w:rsidR="00EB707B" w:rsidRPr="00E46A34">
        <w:rPr>
          <w:sz w:val="28"/>
          <w:szCs w:val="28"/>
        </w:rPr>
        <w:t>Презентация опыта для сотрудников детского сада</w:t>
      </w:r>
      <w:r w:rsidR="004F7EE4">
        <w:rPr>
          <w:sz w:val="28"/>
          <w:szCs w:val="28"/>
        </w:rPr>
        <w:t>.</w:t>
      </w:r>
    </w:p>
    <w:p w:rsidR="00AD5C69" w:rsidRPr="00AD5C69" w:rsidRDefault="00AD5C69"/>
    <w:sectPr w:rsidR="00AD5C69" w:rsidRPr="00AD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C3"/>
    <w:rsid w:val="00081893"/>
    <w:rsid w:val="001B70A9"/>
    <w:rsid w:val="00311C90"/>
    <w:rsid w:val="004B3B5C"/>
    <w:rsid w:val="004F7EE4"/>
    <w:rsid w:val="005166C3"/>
    <w:rsid w:val="005C4DE0"/>
    <w:rsid w:val="006555A3"/>
    <w:rsid w:val="008342C3"/>
    <w:rsid w:val="00A75613"/>
    <w:rsid w:val="00AD5C69"/>
    <w:rsid w:val="00BE35C9"/>
    <w:rsid w:val="00D030CF"/>
    <w:rsid w:val="00D96208"/>
    <w:rsid w:val="00E07775"/>
    <w:rsid w:val="00E46A34"/>
    <w:rsid w:val="00EB707B"/>
    <w:rsid w:val="00F14209"/>
    <w:rsid w:val="00F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6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D5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AD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C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6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D5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AD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2013-11-23T03:41:00Z</dcterms:created>
  <dcterms:modified xsi:type="dcterms:W3CDTF">2013-11-23T14:15:00Z</dcterms:modified>
</cp:coreProperties>
</file>