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Самарской области средн</w:t>
      </w:r>
      <w:r w:rsidRPr="00D94C74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№2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"Образовательный центр"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4C7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94C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4C7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D94C7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D94C74">
        <w:rPr>
          <w:rFonts w:ascii="Times New Roman" w:hAnsi="Times New Roman" w:cs="Times New Roman"/>
          <w:b/>
          <w:sz w:val="28"/>
          <w:szCs w:val="28"/>
        </w:rPr>
        <w:t>ерниговка муниципального района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Больш</w:t>
      </w:r>
      <w:r w:rsidRPr="00D94C74">
        <w:rPr>
          <w:rFonts w:ascii="Times New Roman" w:hAnsi="Times New Roman" w:cs="Times New Roman"/>
          <w:b/>
          <w:sz w:val="28"/>
          <w:szCs w:val="28"/>
        </w:rPr>
        <w:t>ечерниговский Самарской области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Структурное п</w:t>
      </w:r>
      <w:r w:rsidRPr="00D94C74">
        <w:rPr>
          <w:rFonts w:ascii="Times New Roman" w:hAnsi="Times New Roman" w:cs="Times New Roman"/>
          <w:b/>
          <w:sz w:val="28"/>
          <w:szCs w:val="28"/>
        </w:rPr>
        <w:t>одразделение  «Детский сад №2»,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4">
        <w:rPr>
          <w:rFonts w:ascii="Times New Roman" w:hAnsi="Times New Roman" w:cs="Times New Roman"/>
          <w:b/>
          <w:sz w:val="28"/>
          <w:szCs w:val="28"/>
        </w:rPr>
        <w:t>реализующее программы дошкольного образования</w:t>
      </w: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>«ФОРМИРОВАНИЕ ТОЛЕРАНТНОСТИ В МЛАДШЕМ ДОШКОЛЬНОМ ВОЗРАСТЕ».</w:t>
      </w: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Pr="00D94C74" w:rsidRDefault="00D94C74" w:rsidP="00D94C74">
      <w:pPr>
        <w:jc w:val="right"/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>Воспитатель: Огурешникова А.Ю.</w:t>
      </w: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D94C74" w:rsidRPr="00D94C74" w:rsidRDefault="00D94C74" w:rsidP="00D94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lastRenderedPageBreak/>
        <w:t>ФОРМИРОВАНИЕ ТОЛЕРАНТНОСТИ В МЛАДШЕМ ДОШКОЛЬНОМ ВОЗРАСТЕ.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Известно, что дети учатся тому, что видят в окружающей жизни: если ребенок встречается с враждебностью - он начинает драться; если ребенка постоянно стыдят - он становится робким; а если ребенка принимают и общаются с ним дружелюбно, он учит</w:t>
      </w:r>
      <w:r>
        <w:rPr>
          <w:rFonts w:ascii="Times New Roman" w:hAnsi="Times New Roman" w:cs="Times New Roman"/>
          <w:sz w:val="28"/>
          <w:szCs w:val="28"/>
        </w:rPr>
        <w:t>ся находить любовь в этом мире.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Исправлять ошибки взрослых не так-то просто, целесообразнее </w:t>
      </w:r>
      <w:r>
        <w:rPr>
          <w:rFonts w:ascii="Times New Roman" w:hAnsi="Times New Roman" w:cs="Times New Roman"/>
          <w:sz w:val="28"/>
          <w:szCs w:val="28"/>
        </w:rPr>
        <w:t>их не делать.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Первой разновидностью культуры, к которой приобщается ребенок еще в младенческом возрасте, является народная культура. Воспринимаемая ребенком через материнский фольклор (колыбельные песни, </w:t>
      </w:r>
      <w:proofErr w:type="spellStart"/>
      <w:r w:rsidRPr="00D94C7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94C74">
        <w:rPr>
          <w:rFonts w:ascii="Times New Roman" w:hAnsi="Times New Roman" w:cs="Times New Roman"/>
          <w:sz w:val="28"/>
          <w:szCs w:val="28"/>
        </w:rPr>
        <w:t>, потешки, прибаутки, плясовые песенки), народная культура закладывает фундамент межличностных отношений, доносит в приемлемой форме нормы и правила социального общежития, стимулирует проявлен</w:t>
      </w:r>
      <w:r>
        <w:rPr>
          <w:rFonts w:ascii="Times New Roman" w:hAnsi="Times New Roman" w:cs="Times New Roman"/>
          <w:sz w:val="28"/>
          <w:szCs w:val="28"/>
        </w:rPr>
        <w:t>ие начальных социальных эмоций.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 это время малыш, естественно, не понимает смыслового значения транслируемых ему форм народной культуры, но вместе с тем испытывает огромное удовольствие и восторг от совместного проигрывания </w:t>
      </w:r>
      <w:proofErr w:type="gramStart"/>
      <w:r w:rsidRPr="00D94C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4C74">
        <w:rPr>
          <w:rFonts w:ascii="Times New Roman" w:hAnsi="Times New Roman" w:cs="Times New Roman"/>
          <w:sz w:val="28"/>
          <w:szCs w:val="28"/>
        </w:rPr>
        <w:t xml:space="preserve"> взрослыми «Сороки-вороны», «Козы рогатой», от восприятия потешек, ладушек, </w:t>
      </w:r>
      <w:proofErr w:type="spellStart"/>
      <w:r w:rsidRPr="00D94C74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D94C74">
        <w:rPr>
          <w:rFonts w:ascii="Times New Roman" w:hAnsi="Times New Roman" w:cs="Times New Roman"/>
          <w:sz w:val="28"/>
          <w:szCs w:val="28"/>
        </w:rPr>
        <w:t xml:space="preserve">. Эмоциональный позитивный отклик ребенка на яркие образы народной культуры является той основой, которая впоследствии сможет конкурировать с самой объемной </w:t>
      </w:r>
      <w:r>
        <w:rPr>
          <w:rFonts w:ascii="Times New Roman" w:hAnsi="Times New Roman" w:cs="Times New Roman"/>
          <w:sz w:val="28"/>
          <w:szCs w:val="28"/>
        </w:rPr>
        <w:t>информацией об окружающем мире.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К трем годам необходимо дать ребенку эмоциональный опыт общения с игрушкой.   Игры с куклой неотъемлемая часть духовной и материальной культуры народа. С ее помощью ребенок приобщается к соц</w:t>
      </w:r>
      <w:r>
        <w:rPr>
          <w:rFonts w:ascii="Times New Roman" w:hAnsi="Times New Roman" w:cs="Times New Roman"/>
          <w:sz w:val="28"/>
          <w:szCs w:val="28"/>
        </w:rPr>
        <w:t>иально-культурному опыту нации.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 младшем дошкольном возрасте народная культура по–прежнему остается основной содержательной формой приобщения детей к окружающему миру. </w:t>
      </w:r>
      <w:proofErr w:type="gramStart"/>
      <w:r w:rsidRPr="00D94C74">
        <w:rPr>
          <w:rFonts w:ascii="Times New Roman" w:hAnsi="Times New Roman" w:cs="Times New Roman"/>
          <w:sz w:val="28"/>
          <w:szCs w:val="28"/>
        </w:rPr>
        <w:t>Обогащение её элементов осуществляется по мере овладения детьми первоначальными представлениями о структуре жилища (пол, потолок, стены, окошки), его убранства, предметах обихода (печь, стол, лавка, колыбель),  домашней утвари, посуде (горшок, самовар), игрушках (матрёшка, лошадка), кухне.</w:t>
      </w:r>
      <w:proofErr w:type="gramEnd"/>
      <w:r w:rsidRPr="00D94C74">
        <w:rPr>
          <w:rFonts w:ascii="Times New Roman" w:hAnsi="Times New Roman" w:cs="Times New Roman"/>
          <w:sz w:val="28"/>
          <w:szCs w:val="28"/>
        </w:rPr>
        <w:t xml:space="preserve">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 музы</w:t>
      </w:r>
      <w:r>
        <w:rPr>
          <w:rFonts w:ascii="Times New Roman" w:hAnsi="Times New Roman" w:cs="Times New Roman"/>
          <w:sz w:val="28"/>
          <w:szCs w:val="28"/>
        </w:rPr>
        <w:t>кальной).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 этом возрасте педагог знакомит детей с явлениями общественной жизни. Особое внимание уделяет таким темам, как «Семья» (беседы о членах семьи, </w:t>
      </w:r>
      <w:proofErr w:type="gramStart"/>
      <w:r w:rsidRPr="00D94C74">
        <w:rPr>
          <w:rFonts w:ascii="Times New Roman" w:hAnsi="Times New Roman" w:cs="Times New Roman"/>
          <w:sz w:val="28"/>
          <w:szCs w:val="28"/>
        </w:rPr>
        <w:t>подчеркивая их заботу друг о</w:t>
      </w:r>
      <w:proofErr w:type="gramEnd"/>
      <w:r w:rsidRPr="00D94C74">
        <w:rPr>
          <w:rFonts w:ascii="Times New Roman" w:hAnsi="Times New Roman" w:cs="Times New Roman"/>
          <w:sz w:val="28"/>
          <w:szCs w:val="28"/>
        </w:rPr>
        <w:t xml:space="preserve"> друге); «Детс</w:t>
      </w:r>
      <w:r>
        <w:rPr>
          <w:rFonts w:ascii="Times New Roman" w:hAnsi="Times New Roman" w:cs="Times New Roman"/>
          <w:sz w:val="28"/>
          <w:szCs w:val="28"/>
        </w:rPr>
        <w:t>кий сад», «Родная страна» и др.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 младшем дошкольном возрасте у детей формируются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</w:t>
      </w:r>
      <w:r>
        <w:rPr>
          <w:rFonts w:ascii="Times New Roman" w:hAnsi="Times New Roman" w:cs="Times New Roman"/>
          <w:sz w:val="28"/>
          <w:szCs w:val="28"/>
        </w:rPr>
        <w:t>ности к сопереживанию, общению.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Сказки и другие произведения позволяют расширить представления детей о доброте, о людях с добрым сердцем, показать их красоту. Предлагаемые для младшего дошкольного возраста русские 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</w:t>
      </w:r>
      <w:r>
        <w:rPr>
          <w:rFonts w:ascii="Times New Roman" w:hAnsi="Times New Roman" w:cs="Times New Roman"/>
          <w:sz w:val="28"/>
          <w:szCs w:val="28"/>
        </w:rPr>
        <w:t>ограниченного житейского опыта.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 младшем дошкольном возрасте полезно уже знакомить детей с правилами вежливости и начать формировать у них умение не ссориться. Доброе отношение к людям целесообразно воспитывать в играх с куклами и другими игрушками. В группе детского сада создаются специальные игровые ситуации, способствующие формированию доброжелательности, доброты, дружелюбия. Постепенно у детей формируется опыт правильной оце</w:t>
      </w:r>
      <w:r>
        <w:rPr>
          <w:rFonts w:ascii="Times New Roman" w:hAnsi="Times New Roman" w:cs="Times New Roman"/>
          <w:sz w:val="28"/>
          <w:szCs w:val="28"/>
        </w:rPr>
        <w:t>нки хороших и плохих поступков.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4C74">
        <w:rPr>
          <w:rFonts w:ascii="Times New Roman" w:hAnsi="Times New Roman" w:cs="Times New Roman"/>
          <w:sz w:val="28"/>
          <w:szCs w:val="28"/>
        </w:rPr>
        <w:t>Такая система работы регулирует взаимоотношения детей, способствует воспитанию нравственного отношения к другому, формированию гуманных способов проявления сочувствия, понимания, принятия, сопереживания сверстнику, что является одним из основополагающим аспекто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формирования толерантности.  </w:t>
      </w:r>
      <w:proofErr w:type="gramEnd"/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Воспитатель организует разнообразные игры с детьми младшего дошкольного возраста, с помощью которых  помогает ребенку разобраться в его собственных чувствах и переживаниях, побуждает рассказать о них, чтобы проявить сочувствие и поддержку.   </w:t>
      </w:r>
    </w:p>
    <w:p w:rsidR="00D94C74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</w:p>
    <w:p w:rsid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 w:rsidRPr="00D94C74">
        <w:rPr>
          <w:rFonts w:ascii="Times New Roman" w:hAnsi="Times New Roman" w:cs="Times New Roman"/>
          <w:sz w:val="28"/>
          <w:szCs w:val="28"/>
        </w:rPr>
        <w:t xml:space="preserve">  Если ребенок младшего дошкольного возраста с помощью игр, организуемых взрослым, осваивал свой внутренний потенциал, узнавал свои возможности и способности к познанию мира и самого себя, то детям среднего дошкольного возраста предлагаются игровые занятия и упражнения, которые помогут им понять, что люди могут испытывать разные чувства: радости, грусти, злобы, страха.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D94C74">
        <w:rPr>
          <w:rFonts w:ascii="Times New Roman" w:hAnsi="Times New Roman" w:cs="Times New Roman"/>
          <w:sz w:val="28"/>
          <w:szCs w:val="28"/>
        </w:rPr>
        <w:t xml:space="preserve"> году жизни открываются новые возможности для дальнейшего развития умения понимать окружающих людей, проявлять к ним доброжелательное отношение, стремиться к общению толерантных межличностных отношений. </w:t>
      </w:r>
    </w:p>
    <w:p w:rsid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C74">
        <w:rPr>
          <w:rFonts w:ascii="Times New Roman" w:hAnsi="Times New Roman" w:cs="Times New Roman"/>
          <w:sz w:val="28"/>
          <w:szCs w:val="28"/>
        </w:rPr>
        <w:t xml:space="preserve">Детский сад как социальный институт должен способствовать этому воспитанию детей в духе толерантности. Находясь в обществе сверстников, малыш должен научиться устанавливать с ними дружеские отношения, а для этого воспитатель учит детей разбираться в причинах собственных поступков, находить способы примирения с друзьями. </w:t>
      </w:r>
    </w:p>
    <w:p w:rsidR="008F5919" w:rsidRPr="00D94C74" w:rsidRDefault="00D94C74" w:rsidP="00D9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C74">
        <w:rPr>
          <w:rFonts w:ascii="Times New Roman" w:hAnsi="Times New Roman" w:cs="Times New Roman"/>
          <w:sz w:val="28"/>
          <w:szCs w:val="28"/>
        </w:rPr>
        <w:t>Таким образом, задач</w:t>
      </w:r>
      <w:r>
        <w:rPr>
          <w:rFonts w:ascii="Times New Roman" w:hAnsi="Times New Roman" w:cs="Times New Roman"/>
          <w:sz w:val="28"/>
          <w:szCs w:val="28"/>
        </w:rPr>
        <w:t>ей развития и воспитания детей младш</w:t>
      </w:r>
      <w:r w:rsidRPr="00D94C74">
        <w:rPr>
          <w:rFonts w:ascii="Times New Roman" w:hAnsi="Times New Roman" w:cs="Times New Roman"/>
          <w:sz w:val="28"/>
          <w:szCs w:val="28"/>
        </w:rPr>
        <w:t xml:space="preserve">его дошкольного возраста является формирование гуманных отношений </w:t>
      </w:r>
      <w:proofErr w:type="gramStart"/>
      <w:r w:rsidRPr="00D94C7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94C74">
        <w:rPr>
          <w:rFonts w:ascii="Times New Roman" w:hAnsi="Times New Roman" w:cs="Times New Roman"/>
          <w:sz w:val="28"/>
          <w:szCs w:val="28"/>
        </w:rPr>
        <w:t xml:space="preserve"> детьми и дружеских взаимоотношений в совместных играх и занятиях.</w:t>
      </w:r>
    </w:p>
    <w:sectPr w:rsidR="008F5919" w:rsidRPr="00D94C74" w:rsidSect="00D94C7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4"/>
    <w:rsid w:val="008F5919"/>
    <w:rsid w:val="00D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2014-11-10T06:07:00Z</dcterms:created>
  <dcterms:modified xsi:type="dcterms:W3CDTF">2014-11-10T06:10:00Z</dcterms:modified>
</cp:coreProperties>
</file>