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690F6E" w:rsidRDefault="00690F6E" w:rsidP="00690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D4C67" wp14:editId="0CD8DAEC">
            <wp:extent cx="2266070" cy="418564"/>
            <wp:effectExtent l="0" t="0" r="1270" b="635"/>
            <wp:docPr id="8" name="Рисунок 8" descr="http://img1.liveinternet.ru/images/attach/c/0/52/922/5292292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0/52/922/52922927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9" cy="4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6E" w:rsidRDefault="00690F6E" w:rsidP="00690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4CC" w:rsidRPr="00690F6E" w:rsidRDefault="00690F6E" w:rsidP="00690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690F6E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 wp14:anchorId="7B387661" wp14:editId="402254C9">
            <wp:simplePos x="0" y="0"/>
            <wp:positionH relativeFrom="column">
              <wp:posOffset>1270</wp:posOffset>
            </wp:positionH>
            <wp:positionV relativeFrom="paragraph">
              <wp:posOffset>-3175</wp:posOffset>
            </wp:positionV>
            <wp:extent cx="1744980" cy="1183005"/>
            <wp:effectExtent l="0" t="0" r="7620" b="0"/>
            <wp:wrapSquare wrapText="bothSides"/>
            <wp:docPr id="1" name="Рисунок 1" descr="http://www.stihi.ru/pics/2011/01/19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1/01/19/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4CC" w:rsidRPr="00690F6E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Январь - СТУДЕНЕЦ</w:t>
      </w:r>
      <w:bookmarkStart w:id="0" w:name="_GoBack"/>
      <w:bookmarkEnd w:id="0"/>
    </w:p>
    <w:p w:rsidR="00A624CC" w:rsidRPr="00A624CC" w:rsidRDefault="00A624CC" w:rsidP="00A62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середина зимы и начало года. Русские народные названия января — «</w:t>
      </w:r>
      <w:proofErr w:type="spellStart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просинец</w:t>
      </w:r>
      <w:proofErr w:type="spellEnd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</w:t>
      </w:r>
      <w:proofErr w:type="spellEnd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перезимье</w:t>
      </w:r>
      <w:proofErr w:type="spellEnd"/>
      <w:r w:rsidRPr="00A624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«перелом зимы».</w:t>
      </w:r>
    </w:p>
    <w:p w:rsidR="00A624CC" w:rsidRPr="00D5523A" w:rsidRDefault="00690F6E" w:rsidP="00D5523A">
      <w:pPr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proofErr w:type="gramStart"/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Зимой солнце — что мачеха: светит да не греет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; 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Новый год — к весне поворот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; 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Январь на порог — прибыло дня на воробьиный скок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; 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Январю-батюшке — морозы, февралю — метелицы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»;</w:t>
      </w:r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«Январь трещит - лед на реке </w:t>
      </w:r>
      <w:proofErr w:type="spellStart"/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впросинь</w:t>
      </w:r>
      <w:proofErr w:type="spellEnd"/>
      <w:r w:rsidR="00A624CC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красит»</w:t>
      </w:r>
      <w:proofErr w:type="gramEnd"/>
    </w:p>
    <w:p w:rsidR="00A624CC" w:rsidRPr="00690F6E" w:rsidRDefault="00883647" w:rsidP="00690F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января День памяти былинного богатыря Ильи Муромца. </w:t>
      </w:r>
      <w:r w:rsidRPr="0069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Крестьяне начинали день с поклона родной земле, отчему дому. </w:t>
      </w:r>
      <w:r w:rsidR="00A624CC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года — повод к гаданию. Старики хотели узнать, долго ли проживут, земледельцы — будет ли год урожайным, девушки на выданье — готовиться ли к замужеству. О последнем можно было узнать, пометя под столом: попадется хлебное зерно — быть свадьбе.</w:t>
      </w:r>
    </w:p>
    <w:p w:rsidR="00883647" w:rsidRPr="00690F6E" w:rsidRDefault="00883647" w:rsidP="00690F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января День Игнатия-Богоносца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Вокруг села обносили иконы с це</w:t>
      </w:r>
      <w:r w:rsid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уберечься от всяческих напа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883647" w:rsidRPr="00690F6E" w:rsidRDefault="00883647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января Канун Рождества, Рождественский сочельник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навечерие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Рождества Христова), </w:t>
      </w:r>
      <w:proofErr w:type="gram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свят-вечер</w:t>
      </w:r>
      <w:proofErr w:type="gram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кутейник. Церковный устав предписывает в этот день строгий пост с полным воздержанием от пищи «до первой звезды», символизирующей рождественскую звезду, возвестившую волхвам о Рождестве Христовом. Слово «сочельник» происходит от «сочиво» — зерновая постная каша на конопляном соку с сушеными ягодами или медом (то же, что кутья). Сочиво разрешалось вкушать в сочельник с наступлением вечера.</w:t>
      </w:r>
      <w:r w:rsidRPr="00690F6E">
        <w:rPr>
          <w:sz w:val="28"/>
          <w:szCs w:val="28"/>
        </w:rPr>
        <w:t xml:space="preserve"> 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этого дня начинаются святки. Праздничное веселье с гаданием продолжается две недели, от Рождества до Крещения. Раньше их начинали с праздника Николы зимнего (19 декабря), и продолжались они еще дольше.</w:t>
      </w:r>
    </w:p>
    <w:p w:rsidR="00883647" w:rsidRPr="00690F6E" w:rsidRDefault="00375034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86E67F" wp14:editId="4545541A">
            <wp:simplePos x="0" y="0"/>
            <wp:positionH relativeFrom="column">
              <wp:posOffset>4996815</wp:posOffset>
            </wp:positionH>
            <wp:positionV relativeFrom="paragraph">
              <wp:posOffset>718820</wp:posOffset>
            </wp:positionV>
            <wp:extent cx="1682115" cy="1287145"/>
            <wp:effectExtent l="0" t="0" r="0" b="8255"/>
            <wp:wrapSquare wrapText="bothSides"/>
            <wp:docPr id="2" name="Рисунок 2" descr="http://s44.radikal.ru/i106/1201/d9/996647316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4.radikal.ru/i106/1201/d9/9966473161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47"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января Рождество Христово</w:t>
      </w:r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(Коляда, </w:t>
      </w:r>
      <w:proofErr w:type="spellStart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Виноградье</w:t>
      </w:r>
      <w:proofErr w:type="spellEnd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Щедровка</w:t>
      </w:r>
      <w:proofErr w:type="spellEnd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Авсень</w:t>
      </w:r>
      <w:proofErr w:type="spellEnd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Рождественские морозы. У древних славян день Коляды был праздником народившегося солнца, днем рождения солнечного года. В ночь на Коляду жгли костры, и священный огонь, зажженный древним способом, горел 12 дней. Вокруг плясали, с приговорками скатывали с гор горящее колесо.</w:t>
      </w:r>
      <w:r w:rsidRPr="00375034">
        <w:rPr>
          <w:noProof/>
          <w:lang w:eastAsia="ru-RU"/>
        </w:rPr>
        <w:t xml:space="preserve"> </w:t>
      </w:r>
    </w:p>
    <w:p w:rsidR="00883647" w:rsidRPr="00690F6E" w:rsidRDefault="00883647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праздник Коляды был замещен великим праздником Рождества Христова. При </w:t>
      </w:r>
      <w:proofErr w:type="spell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колядовании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обходили дворы, пели колядки, </w:t>
      </w:r>
      <w:proofErr w:type="spell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овсеньки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щедровки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виноградья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пожеланиями здоровья и благополучия хозяевам, позднее также рождественские колядки, прославляющие Христа. На Рождество ходили с детьми, носили с собой «вертеп», показывая представления на евангельские сюжеты.</w:t>
      </w:r>
    </w:p>
    <w:p w:rsidR="00883647" w:rsidRDefault="00883647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января Домочадцев день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семейный праздник. Всей семьей ходили на ближайший к деревне холм, втыкали кол, привязывали к нему яркую ленточку и загадывали желание.</w:t>
      </w:r>
    </w:p>
    <w:p w:rsidR="00F41BC6" w:rsidRDefault="00F41BC6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C6" w:rsidRPr="00690F6E" w:rsidRDefault="00F41BC6" w:rsidP="00F4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87C5E4" wp14:editId="50BF6783">
            <wp:extent cx="2266070" cy="418564"/>
            <wp:effectExtent l="0" t="0" r="1270" b="635"/>
            <wp:docPr id="6" name="Рисунок 6" descr="http://img1.liveinternet.ru/images/attach/c/0/52/922/5292292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0/52/922/52922927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9" cy="4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F41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87C5E4" wp14:editId="50BF6783">
            <wp:extent cx="2266070" cy="418564"/>
            <wp:effectExtent l="0" t="0" r="1270" b="635"/>
            <wp:docPr id="7" name="Рисунок 7" descr="http://img1.liveinternet.ru/images/attach/c/0/52/922/5292292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0/52/922/52922927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9" cy="4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47" w:rsidRPr="00690F6E" w:rsidRDefault="00F41BC6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ACCEE9" wp14:editId="798A9995">
            <wp:simplePos x="0" y="0"/>
            <wp:positionH relativeFrom="column">
              <wp:posOffset>4913630</wp:posOffset>
            </wp:positionH>
            <wp:positionV relativeFrom="paragraph">
              <wp:posOffset>224155</wp:posOffset>
            </wp:positionV>
            <wp:extent cx="1771015" cy="1603375"/>
            <wp:effectExtent l="0" t="0" r="635" b="0"/>
            <wp:wrapSquare wrapText="bothSides"/>
            <wp:docPr id="10" name="Рисунок 10" descr="http://stat17.privet.ru/lr/0913933a00e35faadc1e3dcd34022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17.privet.ru/lr/0913933a00e35faadc1e3dcd3402229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47"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января </w:t>
      </w:r>
      <w:proofErr w:type="gramStart"/>
      <w:r w:rsidR="00883647"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Страшной</w:t>
      </w:r>
      <w:proofErr w:type="gramEnd"/>
      <w:r w:rsidR="00883647"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вечер</w:t>
      </w:r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Считалось, что в этот вечер округ села бродит нечистая сила, поэтому из дома не выходили. Забирались всей семьей на печь и рассказывали детям страшные сказки, загадывали загадки.</w:t>
      </w:r>
      <w:r w:rsidRPr="00F41BC6">
        <w:rPr>
          <w:noProof/>
          <w:lang w:eastAsia="ru-RU"/>
        </w:rPr>
        <w:t xml:space="preserve"> </w:t>
      </w:r>
    </w:p>
    <w:p w:rsidR="00883647" w:rsidRPr="00690F6E" w:rsidRDefault="00883647" w:rsidP="00690F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января Маланья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Канун старого Нового года, новогодний сочельник — Васильев вечер, или «щедрый вечер». С Маланьей связано понятие изобилия, больших приготовлений (Маланьины сборы):</w:t>
      </w:r>
    </w:p>
    <w:p w:rsidR="00883647" w:rsidRPr="00D5523A" w:rsidRDefault="00375034" w:rsidP="0037503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Наварила, ровно на Маланьину свадьбу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»;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</w:p>
    <w:p w:rsidR="00883647" w:rsidRPr="00D5523A" w:rsidRDefault="00375034" w:rsidP="00375034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Наряжается, что Маланья на свадьбу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</w:p>
    <w:p w:rsidR="00883647" w:rsidRPr="00690F6E" w:rsidRDefault="00F41BC6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E0D901" wp14:editId="34F1AC5E">
            <wp:simplePos x="0" y="0"/>
            <wp:positionH relativeFrom="column">
              <wp:posOffset>6350</wp:posOffset>
            </wp:positionH>
            <wp:positionV relativeFrom="paragraph">
              <wp:posOffset>284480</wp:posOffset>
            </wp:positionV>
            <wp:extent cx="1648460" cy="1236345"/>
            <wp:effectExtent l="0" t="0" r="8890" b="1905"/>
            <wp:wrapSquare wrapText="bothSides"/>
            <wp:docPr id="5" name="Рисунок 5" descr="http://www.proshkolu.ru/content/media/pic/std/1000000/917000/916311-f429e064265d6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hkolu.ru/content/media/pic/std/1000000/917000/916311-f429e064265d6b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блюдом </w:t>
      </w:r>
      <w:proofErr w:type="gramStart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proofErr w:type="gramEnd"/>
      <w:r w:rsidR="00883647"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 непременно был поросенок, зажаренный целиком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47" w:rsidRPr="00690F6E" w:rsidRDefault="00883647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января Крещенский сочельник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канун Богоявления, начало поста. На столе — голодная кутья. Последний, главный день святочных гаданий. Как и в день святого Василия, </w:t>
      </w:r>
      <w:proofErr w:type="gram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нагаданное</w:t>
      </w:r>
      <w:proofErr w:type="gram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вечер обязательно сбывается.</w:t>
      </w:r>
    </w:p>
    <w:p w:rsidR="00883647" w:rsidRPr="00D5523A" w:rsidRDefault="00375034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Если в ночь на Крещение на деревьях много инея — год будет урожайный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»;</w:t>
      </w:r>
    </w:p>
    <w:p w:rsidR="00883647" w:rsidRPr="00D5523A" w:rsidRDefault="00375034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883647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Если в крещенскую ночь звезды сильно блестят, хлеб уродится хороший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».</w:t>
      </w:r>
    </w:p>
    <w:p w:rsidR="00FD5B45" w:rsidRPr="00690F6E" w:rsidRDefault="00FD5B45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 Крещение Господне, в ночь ставили чашу с водой, говорили: «Ночью чаша с водой сама колыхнется». Если в полночь вода в чаше колыхнулась, бежали смотреть «разверстые небеса». Просить в этот момент можно было все что угодно — все исполнится.</w:t>
      </w:r>
    </w:p>
    <w:p w:rsidR="00FD5B45" w:rsidRPr="00690F6E" w:rsidRDefault="00FD5B45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собранный в крещенский вечер, считали целебным, им лечили различные недуги: онемение в ногах, головокружение, судороги. Хозяйки считали, что этот снег лучше всего может выбелить холстину и что он может сохранить воду в колодцах даже в засушливое лето.</w:t>
      </w:r>
    </w:p>
    <w:p w:rsidR="00FD5B45" w:rsidRPr="00690F6E" w:rsidRDefault="00FD5B45" w:rsidP="00690F6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января Крещение Господне, Богоявление, </w:t>
      </w:r>
      <w:proofErr w:type="spellStart"/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Водокрещение</w:t>
      </w:r>
      <w:proofErr w:type="spell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раньше (при язычестве) — Велесов день. Праздник Крещения замыкает двенадцать святочных дней. В этот день Церковь празднует вхождение Иисуса Христа на путь служения людям, начало его проповеди.</w:t>
      </w:r>
    </w:p>
    <w:p w:rsidR="00FD5B45" w:rsidRPr="00D5523A" w:rsidRDefault="00375034" w:rsidP="00D552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FD5B45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 Богоявление в ночь перед утреней небо открывается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»;</w:t>
      </w:r>
    </w:p>
    <w:p w:rsidR="00FD5B45" w:rsidRPr="00D5523A" w:rsidRDefault="00F41BC6" w:rsidP="00D5523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D5523A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6F8540" wp14:editId="5257DB6A">
            <wp:simplePos x="0" y="0"/>
            <wp:positionH relativeFrom="column">
              <wp:posOffset>4610100</wp:posOffset>
            </wp:positionH>
            <wp:positionV relativeFrom="paragraph">
              <wp:posOffset>65405</wp:posOffset>
            </wp:positionV>
            <wp:extent cx="2073275" cy="1304290"/>
            <wp:effectExtent l="0" t="0" r="3175" b="0"/>
            <wp:wrapSquare wrapText="bothSides"/>
            <wp:docPr id="4" name="Рисунок 4" descr="http://cs5574.vk.me/u1777971/150575716/x_0a9f8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574.vk.me/u1777971/150575716/x_0a9f85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34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="00FD5B45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 чем открытому небу помолишься, то сбудется</w:t>
      </w:r>
      <w:r w:rsidR="00375034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="00FD5B45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</w:p>
    <w:p w:rsidR="00FD5B45" w:rsidRPr="00690F6E" w:rsidRDefault="00FD5B45" w:rsidP="00690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 эти дни бывают самые лютые, «крещенские» морозы. Тем не </w:t>
      </w:r>
      <w:proofErr w:type="gramStart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православные в день Крещения не отказываются нырнуть в прорубь, освященную батюшкой. Если кто и не решался окунуться в ледяную воду, то набрать святой воды домой и умыться ею каждый считал обязательным.</w:t>
      </w:r>
      <w:r w:rsidR="00F41BC6" w:rsidRPr="00F41BC6">
        <w:rPr>
          <w:noProof/>
          <w:lang w:eastAsia="ru-RU"/>
        </w:rPr>
        <w:t xml:space="preserve"> </w:t>
      </w:r>
    </w:p>
    <w:p w:rsidR="00375034" w:rsidRDefault="00FD5B45" w:rsidP="00F41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января Петр-</w:t>
      </w:r>
      <w:proofErr w:type="spellStart"/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полукорм</w:t>
      </w:r>
      <w:proofErr w:type="spellEnd"/>
      <w:r w:rsidRPr="0069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9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апостола Петра. К этому времени половина сена бывает уже скормлена скоту. Если же корма остается больше половины — это хорошая примета: год будет урожайным. </w:t>
      </w:r>
      <w:r w:rsidR="00F41BC6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</w:t>
      </w:r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Паси корм не на зиму, а на </w:t>
      </w:r>
      <w:proofErr w:type="spellStart"/>
      <w:r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отзимок</w:t>
      </w:r>
      <w:proofErr w:type="spellEnd"/>
      <w:r w:rsidR="00F41BC6" w:rsidRPr="00D5523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»</w:t>
      </w:r>
      <w:r w:rsidRPr="00F41BC6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F41BC6" w:rsidRPr="00F41BC6" w:rsidRDefault="00F41BC6" w:rsidP="00F41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375034" w:rsidRPr="00781BF4" w:rsidRDefault="00F41BC6" w:rsidP="00781B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C7FED" wp14:editId="318472C7">
            <wp:extent cx="2266070" cy="418564"/>
            <wp:effectExtent l="0" t="0" r="1270" b="635"/>
            <wp:docPr id="9" name="Рисунок 9" descr="http://img1.liveinternet.ru/images/attach/c/0/52/922/5292292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0/52/922/52922927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09" cy="4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034" w:rsidRPr="00781BF4" w:rsidSect="00F41BC6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4"/>
    <w:rsid w:val="0002252C"/>
    <w:rsid w:val="00375034"/>
    <w:rsid w:val="00690F6E"/>
    <w:rsid w:val="00781BF4"/>
    <w:rsid w:val="00883647"/>
    <w:rsid w:val="00A624CC"/>
    <w:rsid w:val="00B70194"/>
    <w:rsid w:val="00D5523A"/>
    <w:rsid w:val="00E24691"/>
    <w:rsid w:val="00F41BC6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YGREK</cp:lastModifiedBy>
  <cp:revision>4</cp:revision>
  <cp:lastPrinted>2014-01-08T12:47:00Z</cp:lastPrinted>
  <dcterms:created xsi:type="dcterms:W3CDTF">2014-01-08T12:17:00Z</dcterms:created>
  <dcterms:modified xsi:type="dcterms:W3CDTF">2014-11-08T21:25:00Z</dcterms:modified>
</cp:coreProperties>
</file>