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E" w:rsidRDefault="004F4B7E" w:rsidP="004F4B7E">
      <w:pPr>
        <w:pStyle w:val="a4"/>
        <w:shd w:val="clear" w:color="auto" w:fill="auto"/>
        <w:spacing w:before="0" w:line="240" w:lineRule="auto"/>
        <w:ind w:right="-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3B5">
        <w:rPr>
          <w:rFonts w:ascii="Times New Roman" w:hAnsi="Times New Roman" w:cs="Times New Roman"/>
          <w:b/>
          <w:bCs/>
          <w:sz w:val="24"/>
          <w:szCs w:val="24"/>
        </w:rPr>
        <w:t>В ПОМОЩЬ РОДИТЕЛЯМ:</w:t>
      </w:r>
    </w:p>
    <w:p w:rsidR="004F4B7E" w:rsidRPr="004F4B7E" w:rsidRDefault="004F4B7E" w:rsidP="004F4B7E">
      <w:pPr>
        <w:pStyle w:val="a4"/>
        <w:shd w:val="clear" w:color="auto" w:fill="auto"/>
        <w:spacing w:before="0" w:line="240" w:lineRule="auto"/>
        <w:ind w:right="-6" w:firstLine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F4B7E">
        <w:rPr>
          <w:rFonts w:ascii="Times New Roman" w:hAnsi="Times New Roman" w:cs="Times New Roman"/>
          <w:b/>
          <w:bCs/>
          <w:i/>
          <w:sz w:val="22"/>
          <w:szCs w:val="22"/>
        </w:rPr>
        <w:t>РЕКОМЕНДАЦИИ ПО ПРОВЕДЕНИЮ АРТИКУЛЯЦИОННОЙ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(РЕЧЕВОЙ) ГИМНАСТИКИ</w:t>
      </w:r>
    </w:p>
    <w:p w:rsidR="004F4B7E" w:rsidRPr="00E2761A" w:rsidRDefault="004F4B7E" w:rsidP="004F4B7E">
      <w:pPr>
        <w:pStyle w:val="a4"/>
        <w:shd w:val="clear" w:color="auto" w:fill="auto"/>
        <w:spacing w:before="0" w:line="240" w:lineRule="auto"/>
        <w:ind w:right="-6" w:firstLine="543"/>
        <w:rPr>
          <w:rFonts w:ascii="Times New Roman" w:hAnsi="Times New Roman" w:cs="Times New Roman"/>
          <w:sz w:val="28"/>
          <w:szCs w:val="28"/>
        </w:rPr>
      </w:pPr>
    </w:p>
    <w:p w:rsidR="004F4B7E" w:rsidRPr="00E2761A" w:rsidRDefault="004F4B7E" w:rsidP="004F4B7E">
      <w:pPr>
        <w:pStyle w:val="a4"/>
        <w:shd w:val="clear" w:color="auto" w:fill="auto"/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 артикуляционной гимнастики - выработка полноценных движений и определенных положений органов артикуляционного аппарата (артикуляционных укладов), необходимых для правильного произношения звуков.</w:t>
      </w:r>
    </w:p>
    <w:p w:rsidR="004F4B7E" w:rsidRPr="00E2761A" w:rsidRDefault="004F4B7E" w:rsidP="004F4B7E">
      <w:pPr>
        <w:pStyle w:val="a4"/>
        <w:shd w:val="clear" w:color="auto" w:fill="auto"/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 Проводить гимнастику надо ежедневно, чтобы вырабатываемые у детей двигательные навыки закреплялись, становились более прочными. Дома ее можно делать перед общей утренней зарядкой или перед завтраком в течение 3-5 минут. Не следует предлагать детям более 2-3 новых упражнений.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ри отборе материала надо соблюдать последовательность, идти от простых упражнений </w:t>
      </w:r>
      <w:proofErr w:type="gramStart"/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более сложным. Проводить ее надо эмоционально, в игровой форме. Упражнения выполняются сидя или стоя перед зеркалом, дети должны видеть лицо взрослого и свое лицо. Педагог (родитель) следит за качеством выполняемых движений: точностью и правильностью движений,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</w:t>
      </w:r>
    </w:p>
    <w:p w:rsidR="004F4B7E" w:rsidRPr="00E2761A" w:rsidRDefault="004F4B7E" w:rsidP="004F4B7E">
      <w:pPr>
        <w:pStyle w:val="a4"/>
        <w:shd w:val="clear" w:color="auto" w:fill="auto"/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Работа над каждым упражнением идет в определенной последовательности:</w:t>
      </w:r>
    </w:p>
    <w:p w:rsidR="004F4B7E" w:rsidRPr="00E2761A" w:rsidRDefault="004F4B7E" w:rsidP="004F4B7E">
      <w:pPr>
        <w:pStyle w:val="a4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рассказ педагога о предстоящем упражнении с использованием игровых приемов;</w:t>
      </w:r>
    </w:p>
    <w:p w:rsidR="004F4B7E" w:rsidRPr="00E2761A" w:rsidRDefault="004F4B7E" w:rsidP="004F4B7E">
      <w:pPr>
        <w:pStyle w:val="a4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показ педагогом упражнения;</w:t>
      </w:r>
    </w:p>
    <w:p w:rsidR="004F4B7E" w:rsidRPr="00E2761A" w:rsidRDefault="004F4B7E" w:rsidP="004F4B7E">
      <w:pPr>
        <w:pStyle w:val="a4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выполнение упражнения детьми перед зеркалом;</w:t>
      </w:r>
    </w:p>
    <w:p w:rsidR="004F4B7E" w:rsidRPr="00E2761A" w:rsidRDefault="004F4B7E" w:rsidP="004F4B7E">
      <w:pPr>
        <w:pStyle w:val="a4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проверка правильности выполнения, указание на ошибку;</w:t>
      </w:r>
    </w:p>
    <w:p w:rsidR="004F4B7E" w:rsidRPr="00E2761A" w:rsidRDefault="004F4B7E" w:rsidP="004F4B7E">
      <w:pPr>
        <w:pStyle w:val="a4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выполнение упражнения без зеркала (если это возможно).</w:t>
      </w:r>
    </w:p>
    <w:p w:rsidR="004F4B7E" w:rsidRPr="00E2761A" w:rsidRDefault="004F4B7E" w:rsidP="004F4B7E">
      <w:pPr>
        <w:pStyle w:val="a4"/>
        <w:shd w:val="clear" w:color="auto" w:fill="auto"/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В начале работы может быть напряженность движений речевых органов: языка, губ. Постепенно напряжение исчезает, движения становятся свободными и координированными.</w:t>
      </w:r>
    </w:p>
    <w:p w:rsidR="004F4B7E" w:rsidRPr="00E2761A" w:rsidRDefault="004F4B7E" w:rsidP="004F4B7E">
      <w:pPr>
        <w:pStyle w:val="a4"/>
        <w:shd w:val="clear" w:color="auto" w:fill="auto"/>
        <w:spacing w:before="0" w:line="240" w:lineRule="auto"/>
        <w:ind w:left="20" w:right="-6" w:firstLine="523"/>
        <w:rPr>
          <w:rFonts w:ascii="Times New Roman" w:hAnsi="Times New Roman" w:cs="Times New Roman"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>Используются два вида упражнений - динамические и статические упражнения для языка и губ, с образными названиями. Статические упражнения направлены на удерживание артикуляционной позы в течение 6-10 секунд. Динамические упражнения требуют ритмического повторения по 6-8 движений, координации, хорошей переключаемости.</w:t>
      </w:r>
    </w:p>
    <w:p w:rsidR="004F4B7E" w:rsidRPr="00E2761A" w:rsidRDefault="004F4B7E" w:rsidP="004F4B7E">
      <w:pPr>
        <w:pStyle w:val="a6"/>
        <w:shd w:val="clear" w:color="auto" w:fill="auto"/>
        <w:spacing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E276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Для того чтобы вызвать интерес у детей к речевой гимнастике, рекомендуется проводить ее в игровой форме, использовать сказку о Веселом Язычке, учить детей сочинять сказки о Язычке, подмечать недостатки выполнения, называть и исправлять ошибки. </w:t>
      </w:r>
      <w:r w:rsidRPr="00E2761A">
        <w:rPr>
          <w:rStyle w:val="3"/>
          <w:rFonts w:ascii="Times New Roman" w:hAnsi="Times New Roman" w:cs="Times New Roman"/>
          <w:color w:val="000000"/>
          <w:sz w:val="28"/>
          <w:szCs w:val="28"/>
        </w:rPr>
        <w:t>На начальном этапе рекомендуется речевая гимнастика для развития, уточнения и совершенствования основных движений и определенных положений органов артикуляции.</w:t>
      </w:r>
      <w:r w:rsidRPr="00E2761A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761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СТАТИЧЕСКИЕ УПРАЖНЕНИЯ ДЛЯ ЯЗЫКА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«ПТЕНЧИКИ». Рот широко открыт, язык спокойно лежит в ротовой полости.</w:t>
      </w: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«ЛОПАТОЧКА». Рот открыт, широкий расслабленный язык лежит на нижней губе.</w:t>
      </w: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«ЧАШЕЧКА». Рот широко открыт. Передний и боковые края широкого языка подняты, но не касаются зубов.</w:t>
      </w: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«ИГОЛОЧКА», «СТРЕЛОЧКА», «ЖАЛО». Рот открыт. Узкий напряженный язык</w:t>
      </w:r>
    </w:p>
    <w:p w:rsidR="004F4B7E" w:rsidRPr="00E2761A" w:rsidRDefault="004F4B7E" w:rsidP="004F4B7E">
      <w:pPr>
        <w:pStyle w:val="30"/>
        <w:shd w:val="clear" w:color="auto" w:fill="auto"/>
        <w:tabs>
          <w:tab w:val="left" w:pos="6186"/>
          <w:tab w:val="left" w:pos="80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выдвинут вперед.</w:t>
      </w: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ab/>
      </w: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ab/>
      </w: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«ГОРКА», «КИСКА СЕРДИТСЯ». Рот открыт. Кончик языка упирается в нижние резцы, спинка языка поднята вверх.</w:t>
      </w: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«ТРУБОЧКА». Рот открыт. Боковые края языка загнуты вверх.</w:t>
      </w:r>
    </w:p>
    <w:p w:rsidR="004F4B7E" w:rsidRPr="00E2761A" w:rsidRDefault="004F4B7E" w:rsidP="004F4B7E">
      <w:pPr>
        <w:pStyle w:val="30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«ГРИБОК». Рот открыт. Язык присосать к небу.</w:t>
      </w:r>
    </w:p>
    <w:p w:rsidR="004F4B7E" w:rsidRPr="00E2761A" w:rsidRDefault="004F4B7E" w:rsidP="004F4B7E">
      <w:pPr>
        <w:pStyle w:val="30"/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761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ДИНАМИЧЕСКИЕ УПРАЖНЕНИЯ ДЛЯ ЯЗЫКА.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«ЧАСИКИ», «МАЯТНИК». Рот приоткрыт. Губы растянуты в улыбку. Кончиком узкого языка попеременно тянуться под счет к уголкам рта.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«ЗМЕЙКА». Рот широко открыт. Узкий язык сильно выдвинуть вперед и убрать вглубь рта.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«КАЧЕЛИ». Рот приоткрыт. Напряженным языком тянуться к носу и подбородку, либо </w:t>
      </w:r>
      <w:proofErr w:type="gramStart"/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4F4B7E" w:rsidRPr="00E2761A" w:rsidRDefault="004F4B7E" w:rsidP="004F4B7E">
      <w:pPr>
        <w:pStyle w:val="30"/>
        <w:shd w:val="clear" w:color="auto" w:fill="auto"/>
        <w:tabs>
          <w:tab w:val="right" w:pos="60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верхним и нижним резцам.</w:t>
      </w: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ab/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«ФУТБОЛ», «СПРЯЧЬ КОНФЕТКУ». Рот закрыт. Напряженным языком упереться изнутри  в одну, затем в другую щеку.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«ПОЧИСТИТЬ ЗУБЫ». Рот закрыт. Круговыми движениями языка обвести между губами и зубами.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вглубь рта.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«ЛОШАДКА». Присосать язык к небу, щелкнуть языком. Цокать медленно и сильно, тянуть подъязычную связку.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«ГАРМОШКА». Рот раскрыт. Язык присосать к небу и, не отрывая его от неба, сильно оттягивать вниз нижнюю челюсть.</w:t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«МАЛЯР». Рот открыт. Широким кончиком языка, как кисточкой, ведем от верхних</w:t>
      </w:r>
      <w:r w:rsidRPr="00E2761A">
        <w:rPr>
          <w:rFonts w:ascii="Times New Roman" w:hAnsi="Times New Roman" w:cs="Times New Roman"/>
          <w:sz w:val="24"/>
          <w:szCs w:val="24"/>
        </w:rPr>
        <w:t xml:space="preserve"> </w:t>
      </w: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резцов до мягкого неба.</w:t>
      </w: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ab/>
      </w:r>
    </w:p>
    <w:p w:rsidR="004F4B7E" w:rsidRPr="00E2761A" w:rsidRDefault="004F4B7E" w:rsidP="004F4B7E">
      <w:pPr>
        <w:pStyle w:val="30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«ВКУСНОЕ ВАРЕНЬЕ». Рот открыт. Широким языком облизать верхнюю губу и убрать язык вглубь рта.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11. «ОБЛИЖЕМ ГУБКИ». Рот приоткрыт. Облизать сначала верхнюю, затем нижнюю губу по кругу.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12. «НАКАЗАТЬ НЕПОСЛУШНЫЙ ЯЗЫК». Рот приоткрыт. Положить широкий язык на нижнюю губу и, пошлепывая его губами, произносить звуки «</w:t>
      </w:r>
      <w:proofErr w:type="spellStart"/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пя-пя-пя</w:t>
      </w:r>
      <w:proofErr w:type="spellEnd"/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761A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УПРАЖНЕНИЯ ДЛЯ ГУБ.</w:t>
      </w:r>
    </w:p>
    <w:p w:rsidR="004F4B7E" w:rsidRPr="00E2761A" w:rsidRDefault="004F4B7E" w:rsidP="004F4B7E">
      <w:pPr>
        <w:pStyle w:val="3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B7E" w:rsidRPr="00E2761A" w:rsidRDefault="004F4B7E" w:rsidP="004F4B7E">
      <w:pPr>
        <w:pStyle w:val="3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«УЛЫБОЧКА». Удерживание губ в улыбке. Зубы не видны.</w:t>
      </w:r>
    </w:p>
    <w:p w:rsidR="004F4B7E" w:rsidRPr="00E2761A" w:rsidRDefault="004F4B7E" w:rsidP="004F4B7E">
      <w:pPr>
        <w:pStyle w:val="3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«ЗАБОРЧИК». Губы растянуты в улыбке. Верхние и нижние зубы обнажены.</w:t>
      </w:r>
    </w:p>
    <w:p w:rsidR="004F4B7E" w:rsidRPr="00E2761A" w:rsidRDefault="004F4B7E" w:rsidP="004F4B7E">
      <w:pPr>
        <w:pStyle w:val="3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«ТРУБОЧКА», «ХОБОТОК». Вытягивание сомкнутых губ вперед длинной трубочкой. </w:t>
      </w:r>
    </w:p>
    <w:p w:rsidR="004F4B7E" w:rsidRPr="00E2761A" w:rsidRDefault="004F4B7E" w:rsidP="004F4B7E">
      <w:pPr>
        <w:pStyle w:val="3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«БУБЛИК», «РУПОР». Зубы сомкнуты. Губы округлены и чуть вытянуты вперед. Видны верхние и нижние резцы.</w:t>
      </w:r>
    </w:p>
    <w:p w:rsidR="004F4B7E" w:rsidRPr="00E2761A" w:rsidRDefault="004F4B7E" w:rsidP="004F4B7E">
      <w:pPr>
        <w:pStyle w:val="3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«КРОЛИК». Зубы сомкнуты. Верхняя губа поднята и обнажает верхние резцы.</w:t>
      </w:r>
    </w:p>
    <w:p w:rsidR="004F4B7E" w:rsidRPr="00E2761A" w:rsidRDefault="004F4B7E" w:rsidP="004F4B7E">
      <w:pPr>
        <w:pStyle w:val="3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«ЗАБОРЧИК» - «БУБЛИК»,</w:t>
      </w:r>
    </w:p>
    <w:p w:rsidR="00AE1FF7" w:rsidRPr="004F4B7E" w:rsidRDefault="004F4B7E" w:rsidP="004F4B7E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61A">
        <w:rPr>
          <w:rStyle w:val="3"/>
          <w:rFonts w:ascii="Times New Roman" w:hAnsi="Times New Roman" w:cs="Times New Roman"/>
          <w:color w:val="000000"/>
          <w:sz w:val="24"/>
          <w:szCs w:val="24"/>
        </w:rPr>
        <w:t>«УЛЫБКА» - «ХОБОТОК». Чередование положений губ.</w:t>
      </w:r>
    </w:p>
    <w:sectPr w:rsidR="00AE1FF7" w:rsidRPr="004F4B7E" w:rsidSect="00A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7E"/>
    <w:rsid w:val="004F4B7E"/>
    <w:rsid w:val="0094481F"/>
    <w:rsid w:val="009568DC"/>
    <w:rsid w:val="00A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4B7E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F4B7E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4F4B7E"/>
  </w:style>
  <w:style w:type="character" w:customStyle="1" w:styleId="a5">
    <w:name w:val="Колонтитул_"/>
    <w:basedOn w:val="a0"/>
    <w:link w:val="a6"/>
    <w:locked/>
    <w:rsid w:val="004F4B7E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4F4B7E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F4B7E"/>
    <w:pPr>
      <w:widowControl w:val="0"/>
      <w:shd w:val="clear" w:color="auto" w:fill="FFFFFF"/>
      <w:spacing w:after="0" w:line="266" w:lineRule="exact"/>
    </w:pPr>
  </w:style>
  <w:style w:type="paragraph" w:customStyle="1" w:styleId="30">
    <w:name w:val="Основной текст (3)"/>
    <w:basedOn w:val="a"/>
    <w:link w:val="3"/>
    <w:rsid w:val="004F4B7E"/>
    <w:pPr>
      <w:widowControl w:val="0"/>
      <w:shd w:val="clear" w:color="auto" w:fill="FFFFFF"/>
      <w:spacing w:after="240" w:line="274" w:lineRule="exact"/>
      <w:ind w:hanging="36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2013-08-30T12:44:00Z</dcterms:created>
  <dcterms:modified xsi:type="dcterms:W3CDTF">2013-08-30T12:50:00Z</dcterms:modified>
</cp:coreProperties>
</file>