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04" w:rsidRDefault="00A87E04" w:rsidP="00A87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A87E04" w:rsidRDefault="00A87E04" w:rsidP="00A87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– это серьезно</w:t>
      </w:r>
    </w:p>
    <w:p w:rsidR="00C954B5" w:rsidRDefault="00C954B5" w:rsidP="00A87E04">
      <w:pPr>
        <w:spacing w:after="0" w:line="240" w:lineRule="auto"/>
        <w:ind w:firstLine="708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.</w:t>
      </w:r>
      <w:r w:rsidR="007C3BAE" w:rsidRPr="007C3BAE">
        <w:rPr>
          <w:rFonts w:ascii="Times New Roman" w:hAnsi="Times New Roman"/>
          <w:sz w:val="24"/>
          <w:szCs w:val="24"/>
        </w:rPr>
        <w:t>Игра детей неотделима от игрушек. Самостоятельная игра детей зависит от того, как взрослые организуют подбор игрушек и их расположение, т. е. предметно игровую среду. Игрушка – это специально предназначенный предмет детских игр, она помогает ребенку осуществить свой замысел, приближает ребенка к действительности. Чтобы вообразить себя мамой, ребенку нужна кукла, врачом халат и атрибуты для игры, шоферу минимум как руль. Игрушка должна быть такой, чтобы ребенок мог с ней активно действовать, выразительно разыгрывать сою роль. Правильно подобранная игрушка – серьезное дело.</w:t>
      </w:r>
      <w:r w:rsidRPr="00C954B5">
        <w:rPr>
          <w:rFonts w:ascii="Verdana" w:hAnsi="Verdana"/>
          <w:color w:val="333333"/>
          <w:sz w:val="18"/>
          <w:szCs w:val="18"/>
        </w:rPr>
        <w:t xml:space="preserve"> </w:t>
      </w:r>
    </w:p>
    <w:p w:rsidR="007C3BAE" w:rsidRDefault="00C954B5" w:rsidP="00A87E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54B5">
        <w:rPr>
          <w:rFonts w:ascii="Times New Roman" w:hAnsi="Times New Roman"/>
          <w:sz w:val="24"/>
          <w:szCs w:val="24"/>
        </w:rPr>
        <w:t>Игра может и должна применяться для преодоления разных трудностей, возникающих у ребенка при общении с окружающими. Игра стимулирует развитие частей тела, прежде бездействовавших, — природа специально дала человеку длительный период детства, чтобы он мог гармонично развиваться, играя.</w:t>
      </w:r>
    </w:p>
    <w:p w:rsidR="00A83895" w:rsidRDefault="00A83895" w:rsidP="00A87E04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83895" w:rsidRDefault="00A83895" w:rsidP="00A87E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53048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15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829" cy="3113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7E04" w:rsidRPr="00A87E04" w:rsidRDefault="00A87E04" w:rsidP="00A87E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sz w:val="24"/>
          <w:szCs w:val="24"/>
        </w:rPr>
        <w:t>В игре ребёнок путешествует на ковре-самолёте, ракете, созидает и побеждает всё. Он не подвластен времени и пространству. Он ощущает себя воплощением творчества и свободы, проживает в игре то, что реально предстоит ему через много лет. При этом ребёнок не осознает этого и не ставит именно таких целей. С раннего возраста дети нуждаются в овладении различными предметами, а по мере взросления в познании человеческих отношений и социальных функций человека.</w:t>
      </w:r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04" w:rsidRPr="00A87E04" w:rsidRDefault="00A87E04" w:rsidP="00A87E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sz w:val="24"/>
          <w:szCs w:val="24"/>
        </w:rPr>
        <w:t xml:space="preserve">Роль взрослого особенно значима именно на начальном этапе становления игры, когда и само действие ребёнка с предметом-игрушкой, и его повторение, а главное осмысление зависит от общения </w:t>
      </w:r>
      <w:proofErr w:type="gramStart"/>
      <w:r w:rsidRPr="00A87E04">
        <w:rPr>
          <w:rFonts w:ascii="Times New Roman" w:hAnsi="Times New Roman"/>
          <w:sz w:val="24"/>
          <w:szCs w:val="24"/>
        </w:rPr>
        <w:t>со</w:t>
      </w:r>
      <w:proofErr w:type="gramEnd"/>
      <w:r w:rsidRPr="00A87E04">
        <w:rPr>
          <w:rFonts w:ascii="Times New Roman" w:hAnsi="Times New Roman"/>
          <w:sz w:val="24"/>
          <w:szCs w:val="24"/>
        </w:rPr>
        <w:t xml:space="preserve"> взрослым. Малыши действуют с игрушкой подражательно, повторяя не только сами движения, но и речевые высказывания мамы, папы или бабушки. Ребёнок получает огромную радость, что с помощью взрослого открыл способ, как действовать с игрушкой.</w:t>
      </w:r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04" w:rsidRPr="00A87E04" w:rsidRDefault="00A87E04" w:rsidP="00A87E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sz w:val="24"/>
          <w:szCs w:val="24"/>
        </w:rPr>
        <w:t>Ребёнок овладел предметами, научился применять их в игре. Теперь игра становится основной деятельностью, в которой ребёнок многократно отражает и переживает все свои отношения с миром и свои знания о нём. И здесь опять незаменим взрослый, который передаёт ребенку знания о событиях и явлениях окружающего, о человеческих взаимоотношениях, нравственных нормах семейной и общественной жизни.</w:t>
      </w:r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04" w:rsidRPr="00A87E04" w:rsidRDefault="00A87E04" w:rsidP="00A87E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sz w:val="24"/>
          <w:szCs w:val="24"/>
        </w:rPr>
        <w:t>Но чем старше ребёнок, тем обширнее его собственный жизненный опыт, творческие способности, самостоятельность. Ребёнок старшего возраста использует роли и образы, чтобы очень точно копировать отношения, возникающие в семье, на улице, в детском саду, на работе. Теперь игра несёт серьёзную нравственную нагрузку, она помогает ребёнку созревать, как личности, члену общества, гражданину.</w:t>
      </w:r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04" w:rsidRPr="00A87E04" w:rsidRDefault="00A87E04" w:rsidP="00A87E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E04">
        <w:rPr>
          <w:rFonts w:ascii="Times New Roman" w:hAnsi="Times New Roman"/>
          <w:sz w:val="24"/>
          <w:szCs w:val="24"/>
        </w:rPr>
        <w:t>В игре есть и некий дисциплинирующий, организующий момент – это её правила. Любая игра существует с помощью них, развивается и поддерживается ими. Есть игры, в которых правила заранее известны и неизменны, игры, где правила придумываются игроками. Есть также игры, где правила связаны с ролевым поведением. Так в играх в "семью" мама будет воспитывать, заботиться, а дети слушаться или не слушаться, принимать заботы или помогать. Нарушение правил ведёт к распаду игры, к конфликтам между партнёрами. Понимать и выполнять правила может научить ребёнка только взрослый. Именно наличие в игре правил помогает воспитывать и развивать у ребёнка сдержанность, ответственность, последовательность в поступках.</w:t>
      </w:r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BFE" w:rsidRPr="00962BFE" w:rsidRDefault="00962BFE" w:rsidP="0096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BFE">
        <w:rPr>
          <w:rFonts w:ascii="Times New Roman" w:hAnsi="Times New Roman"/>
          <w:b/>
          <w:sz w:val="24"/>
          <w:szCs w:val="24"/>
        </w:rPr>
        <w:t>Взрослому в детской игре можно и нужно:</w:t>
      </w:r>
    </w:p>
    <w:p w:rsid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1. Уделять ребенку внимание. Родители часто надеются, что ребенок будет играть сам и оставит папу или маму в покое. Каково же их разочарование, когда малыш полутора-двух лет проявляет интерес к игрушкам не более пяти минут. А все дело в том, что взрослые не помогли ему расширить границы познания и не показали, как играть. Ребенку постарше требуется еще больше внимания, ведь черпать сюжеты для игры он будет в рамках информации, которую получает от взрослых. 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>2. Создать пространство для творчества. Ребенку важно иметь: свой закуток, в котором главный – он, а не взрослые; некоторое количество игрового материала вроде веревочек, коробочек, камешков, конструкторов и других игрушек (главное, не переусердствовать с количеством) .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>3. Мягко предлагать свой вариант игры, никогда его не навязывая. Ребенка сначала нужно заинтересовать поиграть «по-вашему».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4. Развивать игру в полезном направлении. Если ребенок терзает игрушечного песика, то не стоит говорить, что он безобразничает. Гораздо эффективнее рассказать, что это за песик, какой он хороший, как он кушает, гуляет и играет – игра сама собой перетечет в иное русло. 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5. Быть с ребенком на равных. Ведь только в игре, он может почувствовать себя таким, как взрослые. 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6. Хвалить. И делать это искренне. Дети отлично чувствуют фальшь, даже если не показывают этого. И не перехваливать, чтобы у ребенка оставался стимул развиваться. </w:t>
      </w:r>
    </w:p>
    <w:p w:rsidR="00962BFE" w:rsidRDefault="00962BFE" w:rsidP="0096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BFE" w:rsidRPr="00962BFE" w:rsidRDefault="00962BFE" w:rsidP="00962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BFE">
        <w:rPr>
          <w:rFonts w:ascii="Times New Roman" w:hAnsi="Times New Roman"/>
          <w:b/>
          <w:sz w:val="24"/>
          <w:szCs w:val="24"/>
        </w:rPr>
        <w:t>Нельзя:</w:t>
      </w:r>
    </w:p>
    <w:p w:rsid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1. Игнорировать малыша. Он еще не понимает, что папа или мама устали или заняты, и все негативные эмоции взрослых связывает с собой. 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2. Постоянно забавлять его. Если ребенка не научили играть самостоятельно, то у него и не будет такой потребности, что в будущем может обернуться пассивным отношением к любой деятельности. 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3. Грубо останавливать игру. Понятно, что когда Саша бьет Женю по голове, то речь идет о жизненной необходимости, во всех же иных случаях взрослым лучше вмешиваться в игру только в рамках правил, установленных детьми. Если они играют в автопарк, то конфликт между водителями столкнувшихся автобусов гораздо эффективнее автодиспетчер, в роли которого выступает мама, нежели мама в роли самой себя. </w:t>
      </w: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lastRenderedPageBreak/>
        <w:t xml:space="preserve">4. Критиковать игру. Ребенку в игре хочется самоутвердиться, а от родителей ему нужно одобрение. Критика же «в лоб» разрушает не только волшебство игры, но и подрывает доверие к взрослым. </w:t>
      </w:r>
    </w:p>
    <w:p w:rsid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FE">
        <w:rPr>
          <w:rFonts w:ascii="Times New Roman" w:hAnsi="Times New Roman"/>
          <w:sz w:val="24"/>
          <w:szCs w:val="24"/>
        </w:rPr>
        <w:t xml:space="preserve">5. Навязывать игру или ту или иную роль в ней ребенку. У каждого ребенка в игре есть свои потребности, и лучше принять их, чем заменять их </w:t>
      </w:r>
      <w:proofErr w:type="gramStart"/>
      <w:r w:rsidRPr="00962BFE">
        <w:rPr>
          <w:rFonts w:ascii="Times New Roman" w:hAnsi="Times New Roman"/>
          <w:sz w:val="24"/>
          <w:szCs w:val="24"/>
        </w:rPr>
        <w:t>на</w:t>
      </w:r>
      <w:proofErr w:type="gramEnd"/>
      <w:r w:rsidRPr="00962BFE">
        <w:rPr>
          <w:rFonts w:ascii="Times New Roman" w:hAnsi="Times New Roman"/>
          <w:sz w:val="24"/>
          <w:szCs w:val="24"/>
        </w:rPr>
        <w:t xml:space="preserve"> свои собственные. </w:t>
      </w:r>
    </w:p>
    <w:p w:rsid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BFE" w:rsidRPr="00962BFE" w:rsidRDefault="00962BFE" w:rsidP="009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04" w:rsidRPr="00A87E04" w:rsidRDefault="00962BFE" w:rsidP="00962B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35537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1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488" cy="2875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04" w:rsidRPr="00A87E04" w:rsidRDefault="00A87E04" w:rsidP="00A87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404" w:rsidRPr="00A87E04" w:rsidRDefault="009A4404">
      <w:pPr>
        <w:rPr>
          <w:rFonts w:ascii="Times New Roman" w:hAnsi="Times New Roman"/>
          <w:sz w:val="24"/>
          <w:szCs w:val="24"/>
        </w:rPr>
      </w:pPr>
    </w:p>
    <w:sectPr w:rsidR="009A4404" w:rsidRPr="00A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04"/>
    <w:rsid w:val="007C3BAE"/>
    <w:rsid w:val="00962BFE"/>
    <w:rsid w:val="009A4404"/>
    <w:rsid w:val="00A83895"/>
    <w:rsid w:val="00A87E04"/>
    <w:rsid w:val="00C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3BA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C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3BA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C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92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2014-10-25T19:24:00Z</dcterms:created>
  <dcterms:modified xsi:type="dcterms:W3CDTF">2014-11-09T07:05:00Z</dcterms:modified>
</cp:coreProperties>
</file>