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1E074A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  <w:r w:rsidRPr="001E074A">
        <w:rPr>
          <w:b/>
          <w:bCs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49.5pt" fillcolor="lime" strokecolor="black [3213]" strokeweight="1pt">
            <v:fill opacity=".5"/>
            <v:shadow color="#99f" offset="3pt"/>
            <v:textpath style="font-family:&quot;Arial Black&quot;;v-text-kern:t" trim="t" fitpath="t" string="ПСИХОЛОГИЧЕСКИЕ ОСОБЕННОСТИ ДЕТЕЙ &#10;С РЕЧЕВЫМИ НАРУШЕНИЯМИ"/>
          </v:shape>
        </w:pict>
      </w: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Pr="00B7315E" w:rsidRDefault="00B7315E" w:rsidP="00B7315E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 xml:space="preserve">Дети с речевыми расстройствами </w:t>
      </w:r>
      <w:r w:rsidR="00C600F9">
        <w:rPr>
          <w:rFonts w:ascii="Times New Roman" w:hAnsi="Times New Roman" w:cs="Times New Roman"/>
          <w:sz w:val="28"/>
          <w:szCs w:val="28"/>
        </w:rPr>
        <w:t>(</w:t>
      </w:r>
      <w:r w:rsidRPr="00B7315E">
        <w:rPr>
          <w:rFonts w:ascii="Times New Roman" w:hAnsi="Times New Roman" w:cs="Times New Roman"/>
          <w:sz w:val="28"/>
          <w:szCs w:val="28"/>
        </w:rPr>
        <w:t>нарушениями</w:t>
      </w:r>
      <w:r w:rsidR="00C600F9">
        <w:rPr>
          <w:rFonts w:ascii="Times New Roman" w:hAnsi="Times New Roman" w:cs="Times New Roman"/>
          <w:sz w:val="28"/>
          <w:szCs w:val="28"/>
        </w:rPr>
        <w:t>)</w:t>
      </w:r>
      <w:r w:rsidRPr="00B7315E">
        <w:rPr>
          <w:rFonts w:ascii="Times New Roman" w:hAnsi="Times New Roman" w:cs="Times New Roman"/>
          <w:sz w:val="28"/>
          <w:szCs w:val="28"/>
        </w:rPr>
        <w:t xml:space="preserve"> обычно имеют </w:t>
      </w:r>
      <w:r w:rsidRPr="00B7315E">
        <w:rPr>
          <w:rFonts w:ascii="Times New Roman" w:hAnsi="Times New Roman" w:cs="Times New Roman"/>
          <w:sz w:val="28"/>
          <w:szCs w:val="28"/>
        </w:rPr>
        <w:br/>
        <w:t>функциональные или органические отклонения в состоянии Ц</w:t>
      </w:r>
      <w:r w:rsidR="00C600F9">
        <w:rPr>
          <w:rFonts w:ascii="Times New Roman" w:hAnsi="Times New Roman" w:cs="Times New Roman"/>
          <w:sz w:val="28"/>
          <w:szCs w:val="28"/>
        </w:rPr>
        <w:t>Н</w:t>
      </w:r>
      <w:r w:rsidRPr="00B7315E">
        <w:rPr>
          <w:rFonts w:ascii="Times New Roman" w:hAnsi="Times New Roman" w:cs="Times New Roman"/>
          <w:sz w:val="28"/>
          <w:szCs w:val="28"/>
        </w:rPr>
        <w:t xml:space="preserve">С. </w:t>
      </w:r>
      <w:r w:rsidRPr="00B7315E">
        <w:rPr>
          <w:rFonts w:ascii="Times New Roman" w:hAnsi="Times New Roman" w:cs="Times New Roman"/>
          <w:sz w:val="28"/>
          <w:szCs w:val="28"/>
        </w:rPr>
        <w:br/>
        <w:t xml:space="preserve">Наличие органического поражения мозга обуславливает то, что эти дети плохо переносят жару, духоту, езду в транспорте, долгое качание на качелях, нередко они жалуются на головные боли, тошноту и головокружение. У многих из них выявляются различные двигательные нарушения: нарушение равновесия, координация движений, </w:t>
      </w:r>
      <w:proofErr w:type="spellStart"/>
      <w:r w:rsidRPr="00B7315E">
        <w:rPr>
          <w:rFonts w:ascii="Times New Roman" w:hAnsi="Times New Roman" w:cs="Times New Roman"/>
          <w:sz w:val="28"/>
          <w:szCs w:val="28"/>
        </w:rPr>
        <w:t>недефференцированность</w:t>
      </w:r>
      <w:proofErr w:type="spellEnd"/>
      <w:r w:rsidRPr="00B7315E">
        <w:rPr>
          <w:rFonts w:ascii="Times New Roman" w:hAnsi="Times New Roman" w:cs="Times New Roman"/>
          <w:sz w:val="28"/>
          <w:szCs w:val="28"/>
        </w:rPr>
        <w:t xml:space="preserve"> движений пальцев рук и артикуляционных движений (т. е. </w:t>
      </w:r>
      <w:proofErr w:type="spellStart"/>
      <w:r w:rsidRPr="00B7315E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B7315E">
        <w:rPr>
          <w:rFonts w:ascii="Times New Roman" w:hAnsi="Times New Roman" w:cs="Times New Roman"/>
          <w:sz w:val="28"/>
          <w:szCs w:val="28"/>
        </w:rPr>
        <w:t xml:space="preserve"> общего и орального </w:t>
      </w:r>
      <w:proofErr w:type="spellStart"/>
      <w:r w:rsidRPr="00B7315E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B7315E">
        <w:rPr>
          <w:rFonts w:ascii="Times New Roman" w:hAnsi="Times New Roman" w:cs="Times New Roman"/>
          <w:sz w:val="28"/>
          <w:szCs w:val="28"/>
        </w:rPr>
        <w:t xml:space="preserve">). Такие дети быстро истощаются и пресыщаются любым видом деятельности (т.е. быстро устают). </w:t>
      </w:r>
      <w:r w:rsidRPr="00B7315E">
        <w:rPr>
          <w:rFonts w:ascii="Times New Roman" w:hAnsi="Times New Roman" w:cs="Times New Roman"/>
          <w:sz w:val="28"/>
          <w:szCs w:val="28"/>
        </w:rPr>
        <w:br/>
        <w:t xml:space="preserve">Они характеризуются раздражительностью, повышенной возбудимостью, двигательной расторможенностью, не могут спокойно сидеть, теребят что-то в руках, болтают ногами и т.п. Они эмоционально неустойчивы, настроение быстро меняется. Не редко возникают расстройства настроения с проявлением агрессии, навязчивости, беспокойства. Значительно реже у них наблюдается заторможенность и вялость. Эти дети довольно быстро утомляются, причем это утомление накапливается в течение дня к вечеру, а также к концу недели. Утомление сказывается на общем поведении ребенка, на его самочувствии. Это может проявляться в усилении головных болей, расстройстве сна, вялости либо, напротив, повышенной двигательной активностью. </w:t>
      </w:r>
      <w:r w:rsidRPr="00B7315E">
        <w:rPr>
          <w:rFonts w:ascii="Times New Roman" w:hAnsi="Times New Roman" w:cs="Times New Roman"/>
          <w:sz w:val="28"/>
          <w:szCs w:val="28"/>
        </w:rPr>
        <w:br/>
        <w:t xml:space="preserve">Таким детям трудно сохранять усидчивость, работоспособность и произвольное внимание на протяжении всего урока. </w:t>
      </w:r>
      <w:r w:rsidRPr="00B7315E">
        <w:rPr>
          <w:rFonts w:ascii="Times New Roman" w:hAnsi="Times New Roman" w:cs="Times New Roman"/>
          <w:sz w:val="28"/>
          <w:szCs w:val="28"/>
        </w:rPr>
        <w:br/>
        <w:t xml:space="preserve">Их двигательная расторможенность может выражаться в том, что они проявляют двигательное беспокойство, сидя на уроке, встают, ходят по классу, выбегают в коридор во время урока. На перемене дети излишне возбудимы, не реагируют на замечания, а после перемены с трудом сосредотачиваются на уроке. </w:t>
      </w:r>
    </w:p>
    <w:p w:rsidR="00B7315E" w:rsidRDefault="00B7315E" w:rsidP="00B7315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у таких </w:t>
      </w:r>
      <w:r w:rsidRPr="00B7315E">
        <w:rPr>
          <w:rFonts w:ascii="Times New Roman" w:hAnsi="Times New Roman" w:cs="Times New Roman"/>
          <w:iCs/>
          <w:sz w:val="28"/>
          <w:szCs w:val="28"/>
        </w:rPr>
        <w:t>детей</w:t>
      </w:r>
      <w:r w:rsidRPr="00B731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315E">
        <w:rPr>
          <w:rFonts w:ascii="Times New Roman" w:hAnsi="Times New Roman" w:cs="Times New Roman"/>
          <w:sz w:val="28"/>
          <w:szCs w:val="28"/>
        </w:rPr>
        <w:t xml:space="preserve">отмечается неустойчивость внимания и памяти, особенно речевой, низкий уровень понимания словесных инструкций, недостаточность регулирующей функции речи, низкий уровень </w:t>
      </w:r>
      <w:proofErr w:type="gramStart"/>
      <w:r w:rsidRPr="00B731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315E">
        <w:rPr>
          <w:rFonts w:ascii="Times New Roman" w:hAnsi="Times New Roman" w:cs="Times New Roman"/>
          <w:sz w:val="28"/>
          <w:szCs w:val="28"/>
        </w:rPr>
        <w:t xml:space="preserve"> собственной деятельностью, нарушение познавательной деятельности, низкая</w:t>
      </w:r>
      <w:r>
        <w:rPr>
          <w:rFonts w:ascii="Times New Roman" w:hAnsi="Times New Roman" w:cs="Times New Roman"/>
          <w:sz w:val="28"/>
          <w:szCs w:val="28"/>
        </w:rPr>
        <w:t xml:space="preserve"> умственная работоспособность. </w:t>
      </w:r>
    </w:p>
    <w:p w:rsidR="00B7315E" w:rsidRDefault="00B7315E" w:rsidP="00B7315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>Дети с дизартрией по своей клинико-психологической характеристике представляют крайне неоднородную группу. При этом нет взаимосвязи между тяжестью дефекта и выраженностью психопатологических отклонений. Например, дизартрия, и в том числе наиболее тяжелые ее формы, могут наблюдаться у детей с сохранным интеллектом, а мягкие «стертые» проявления могут быть как у детей с сохранным интеллектом,</w:t>
      </w:r>
      <w:r>
        <w:rPr>
          <w:rFonts w:ascii="Times New Roman" w:hAnsi="Times New Roman" w:cs="Times New Roman"/>
          <w:sz w:val="28"/>
          <w:szCs w:val="28"/>
        </w:rPr>
        <w:t xml:space="preserve"> так и </w:t>
      </w:r>
      <w:r w:rsidRPr="00B7315E">
        <w:rPr>
          <w:rFonts w:ascii="Times New Roman" w:hAnsi="Times New Roman" w:cs="Times New Roman"/>
          <w:sz w:val="28"/>
          <w:szCs w:val="28"/>
        </w:rPr>
        <w:t xml:space="preserve">у детей с олигофренией.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315E">
        <w:rPr>
          <w:rFonts w:ascii="Times New Roman" w:hAnsi="Times New Roman" w:cs="Times New Roman"/>
          <w:sz w:val="28"/>
          <w:szCs w:val="28"/>
        </w:rPr>
        <w:t xml:space="preserve">«Дети с дизартрией </w:t>
      </w:r>
      <w:proofErr w:type="gramStart"/>
      <w:r w:rsidRPr="00B7315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731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15E">
        <w:rPr>
          <w:rFonts w:ascii="Times New Roman" w:hAnsi="Times New Roman" w:cs="Times New Roman"/>
          <w:sz w:val="28"/>
          <w:szCs w:val="28"/>
        </w:rPr>
        <w:t>клинико-психологической</w:t>
      </w:r>
      <w:proofErr w:type="gramEnd"/>
      <w:r w:rsidRPr="00B7315E">
        <w:rPr>
          <w:rFonts w:ascii="Times New Roman" w:hAnsi="Times New Roman" w:cs="Times New Roman"/>
          <w:sz w:val="28"/>
          <w:szCs w:val="28"/>
        </w:rPr>
        <w:t xml:space="preserve"> характеристики могут быть условно разделены на несколько групп, в зависимости от их общ</w:t>
      </w:r>
      <w:r>
        <w:rPr>
          <w:rFonts w:ascii="Times New Roman" w:hAnsi="Times New Roman" w:cs="Times New Roman"/>
          <w:sz w:val="28"/>
          <w:szCs w:val="28"/>
        </w:rPr>
        <w:t xml:space="preserve">его психофизического развития: </w:t>
      </w:r>
    </w:p>
    <w:p w:rsidR="00B7315E" w:rsidRDefault="00B7315E" w:rsidP="00B7315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>дизартрия у детей с нормаль</w:t>
      </w:r>
      <w:r>
        <w:rPr>
          <w:rFonts w:ascii="Times New Roman" w:hAnsi="Times New Roman" w:cs="Times New Roman"/>
          <w:sz w:val="28"/>
          <w:szCs w:val="28"/>
        </w:rPr>
        <w:t xml:space="preserve">ным психофизическим развитием; </w:t>
      </w:r>
    </w:p>
    <w:p w:rsidR="00B7315E" w:rsidRDefault="00B7315E" w:rsidP="00B7315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>дизартрия у детей с ДЦП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315E" w:rsidRDefault="00B7315E" w:rsidP="00B7315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>диз</w:t>
      </w:r>
      <w:r>
        <w:rPr>
          <w:rFonts w:ascii="Times New Roman" w:hAnsi="Times New Roman" w:cs="Times New Roman"/>
          <w:sz w:val="28"/>
          <w:szCs w:val="28"/>
        </w:rPr>
        <w:t xml:space="preserve">артрия у детей с олигофренией; </w:t>
      </w:r>
    </w:p>
    <w:p w:rsidR="00B7315E" w:rsidRDefault="00B7315E" w:rsidP="00B7315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>диза</w:t>
      </w:r>
      <w:r>
        <w:rPr>
          <w:rFonts w:ascii="Times New Roman" w:hAnsi="Times New Roman" w:cs="Times New Roman"/>
          <w:sz w:val="28"/>
          <w:szCs w:val="28"/>
        </w:rPr>
        <w:t xml:space="preserve">ртрия у детей с гидроцефалией; </w:t>
      </w:r>
    </w:p>
    <w:p w:rsidR="00B7315E" w:rsidRDefault="00B7315E" w:rsidP="00B7315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>дизартрия у детей с ЗП</w:t>
      </w:r>
      <w:r>
        <w:rPr>
          <w:rFonts w:ascii="Times New Roman" w:hAnsi="Times New Roman" w:cs="Times New Roman"/>
          <w:sz w:val="28"/>
          <w:szCs w:val="28"/>
        </w:rPr>
        <w:t xml:space="preserve">Р; </w:t>
      </w:r>
    </w:p>
    <w:p w:rsidR="00B7315E" w:rsidRDefault="00B7315E" w:rsidP="00B7315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>дизартрия у детей с мин</w:t>
      </w:r>
      <w:r>
        <w:rPr>
          <w:rFonts w:ascii="Times New Roman" w:hAnsi="Times New Roman" w:cs="Times New Roman"/>
          <w:sz w:val="28"/>
          <w:szCs w:val="28"/>
        </w:rPr>
        <w:t xml:space="preserve">имальной мозговой дисфункцией. </w:t>
      </w:r>
    </w:p>
    <w:p w:rsidR="00B7315E" w:rsidRPr="00B7315E" w:rsidRDefault="00B7315E" w:rsidP="00B7315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 xml:space="preserve">Эта форма дизартрии встречается наиболее часто среди детей специальных дошкольных и школьных учреждений. У них наряду с недостаточностью </w:t>
      </w:r>
      <w:proofErr w:type="spellStart"/>
      <w:r w:rsidRPr="00B7315E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B7315E">
        <w:rPr>
          <w:rFonts w:ascii="Times New Roman" w:hAnsi="Times New Roman" w:cs="Times New Roman"/>
          <w:sz w:val="28"/>
          <w:szCs w:val="28"/>
        </w:rPr>
        <w:t xml:space="preserve"> стороны речи наблюдается обычно не резко выраженные нарушения внимания, памяти, интеллектуальной деятельности, эмоционально-волевой сферы, легкие двигательные расстройства и замедленное формирование ряда высших корковых функций. Эмоционально-волевые нарушения проявляются в виде повышенной эмоциональной возбудимости и истощаемости нервной системы. На первом году жизни такие дети беспокойны, много плачут, </w:t>
      </w:r>
      <w:r w:rsidRPr="00B7315E">
        <w:rPr>
          <w:rFonts w:ascii="Times New Roman" w:hAnsi="Times New Roman" w:cs="Times New Roman"/>
          <w:sz w:val="28"/>
          <w:szCs w:val="28"/>
        </w:rPr>
        <w:lastRenderedPageBreak/>
        <w:t xml:space="preserve">требуют к себе постоянного внимания. У них отмечается нарушение сна, аппетита. Они плохо приспосабливаются к метеорологическим изменениям. В дошкольном и школьном возрасте они </w:t>
      </w:r>
      <w:proofErr w:type="gramStart"/>
      <w:r w:rsidRPr="00B7315E">
        <w:rPr>
          <w:rFonts w:ascii="Times New Roman" w:hAnsi="Times New Roman" w:cs="Times New Roman"/>
          <w:sz w:val="28"/>
          <w:szCs w:val="28"/>
        </w:rPr>
        <w:t>двигательно-беспокойны</w:t>
      </w:r>
      <w:proofErr w:type="gramEnd"/>
      <w:r w:rsidRPr="00B7315E">
        <w:rPr>
          <w:rFonts w:ascii="Times New Roman" w:hAnsi="Times New Roman" w:cs="Times New Roman"/>
          <w:sz w:val="28"/>
          <w:szCs w:val="28"/>
        </w:rPr>
        <w:t xml:space="preserve">, склонны к раздражительности, колебаниям настроения суетливости; часто проявляют грубость, непослушание. Двигательное беспокойство усиливается при утомлении; некоторые склонны к реакциям </w:t>
      </w:r>
      <w:proofErr w:type="spellStart"/>
      <w:r w:rsidRPr="00B7315E">
        <w:rPr>
          <w:rFonts w:ascii="Times New Roman" w:hAnsi="Times New Roman" w:cs="Times New Roman"/>
          <w:sz w:val="28"/>
          <w:szCs w:val="28"/>
        </w:rPr>
        <w:t>истероидного</w:t>
      </w:r>
      <w:proofErr w:type="spellEnd"/>
      <w:r w:rsidRPr="00B7315E">
        <w:rPr>
          <w:rFonts w:ascii="Times New Roman" w:hAnsi="Times New Roman" w:cs="Times New Roman"/>
          <w:sz w:val="28"/>
          <w:szCs w:val="28"/>
        </w:rPr>
        <w:t xml:space="preserve"> типа: бросаются на пол и кричат, добиваясь желаемого, Другие пугливы, заторможены, избегают трудностей, плохо приспосабливаются к изменениям обстановки. </w:t>
      </w:r>
      <w:r w:rsidRPr="00B7315E">
        <w:rPr>
          <w:rFonts w:ascii="Times New Roman" w:hAnsi="Times New Roman" w:cs="Times New Roman"/>
          <w:sz w:val="28"/>
          <w:szCs w:val="28"/>
        </w:rPr>
        <w:br/>
        <w:t xml:space="preserve">В проявлениях заикания характерными являются различные нарушения речевой и общей моторики, которые могут быть насильственными (речевые судороги, тики, </w:t>
      </w:r>
      <w:proofErr w:type="spellStart"/>
      <w:r w:rsidRPr="00B7315E">
        <w:rPr>
          <w:rFonts w:ascii="Times New Roman" w:hAnsi="Times New Roman" w:cs="Times New Roman"/>
          <w:sz w:val="28"/>
          <w:szCs w:val="28"/>
        </w:rPr>
        <w:t>миоклонусы</w:t>
      </w:r>
      <w:proofErr w:type="spellEnd"/>
      <w:r w:rsidRPr="00B7315E">
        <w:rPr>
          <w:rFonts w:ascii="Times New Roman" w:hAnsi="Times New Roman" w:cs="Times New Roman"/>
          <w:sz w:val="28"/>
          <w:szCs w:val="28"/>
        </w:rPr>
        <w:t xml:space="preserve"> в мышцах лица, шеи) и произвольными уловками. К уловкам относятся вспомогательные движения, к которым прибегают заикающиеся, чтобы замаскировать или облегчить свою трудную речь. </w:t>
      </w:r>
      <w:r w:rsidRPr="00B7315E">
        <w:rPr>
          <w:rFonts w:ascii="Times New Roman" w:hAnsi="Times New Roman" w:cs="Times New Roman"/>
          <w:sz w:val="28"/>
          <w:szCs w:val="28"/>
        </w:rPr>
        <w:br/>
        <w:t xml:space="preserve">Нередко отмечается общее моторное напряжение, скованность движений или двигательное беспокойство, расторможенность, </w:t>
      </w:r>
      <w:proofErr w:type="spellStart"/>
      <w:r w:rsidRPr="00B7315E">
        <w:rPr>
          <w:rFonts w:ascii="Times New Roman" w:hAnsi="Times New Roman" w:cs="Times New Roman"/>
          <w:sz w:val="28"/>
          <w:szCs w:val="28"/>
        </w:rPr>
        <w:t>дискоординация</w:t>
      </w:r>
      <w:proofErr w:type="spellEnd"/>
      <w:r w:rsidRPr="00B7315E">
        <w:rPr>
          <w:rFonts w:ascii="Times New Roman" w:hAnsi="Times New Roman" w:cs="Times New Roman"/>
          <w:sz w:val="28"/>
          <w:szCs w:val="28"/>
        </w:rPr>
        <w:t xml:space="preserve"> или вялость. Одним из основных явлений, из которых развивается невротическое расстройство, является чувство собственной неполноценности. И чем фиксируется больным внимания на своем бесполезном симптоме, тем более упорным он становится. Так образуется порочный круг, из которого больной никак не в состоянии выбраться: болезненный симптом заставляет его фиксировать на нем свое внимание, а вследствие этого симптом еще усиливается и ёщё более приковывает к себе внимание больного. </w:t>
      </w:r>
      <w:r w:rsidRPr="00B7315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7315E">
        <w:rPr>
          <w:rFonts w:ascii="Times New Roman" w:hAnsi="Times New Roman" w:cs="Times New Roman"/>
          <w:sz w:val="28"/>
          <w:szCs w:val="28"/>
        </w:rPr>
        <w:t>Н.И.Жинкин</w:t>
      </w:r>
      <w:proofErr w:type="spellEnd"/>
      <w:r w:rsidRPr="00B7315E">
        <w:rPr>
          <w:rFonts w:ascii="Times New Roman" w:hAnsi="Times New Roman" w:cs="Times New Roman"/>
          <w:sz w:val="28"/>
          <w:szCs w:val="28"/>
        </w:rPr>
        <w:t xml:space="preserve"> отмечает, что чем больше возрастает опасение за исход речи, и чем в большей мере произношение оценивается как дефектное, тем сильнее нарушается </w:t>
      </w:r>
      <w:proofErr w:type="gramStart"/>
      <w:r w:rsidRPr="00B7315E">
        <w:rPr>
          <w:rFonts w:ascii="Times New Roman" w:hAnsi="Times New Roman" w:cs="Times New Roman"/>
          <w:sz w:val="28"/>
          <w:szCs w:val="28"/>
        </w:rPr>
        <w:t>речевая</w:t>
      </w:r>
      <w:proofErr w:type="gramEnd"/>
      <w:r w:rsidRPr="00B73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15E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7315E">
        <w:rPr>
          <w:rFonts w:ascii="Times New Roman" w:hAnsi="Times New Roman" w:cs="Times New Roman"/>
          <w:sz w:val="28"/>
          <w:szCs w:val="28"/>
        </w:rPr>
        <w:t xml:space="preserve">. Это состояние через несколько повторений превращается в патологический условный рефлекс и возникает все чаще, теперь уже перед началом речи.                                               </w:t>
      </w:r>
      <w:proofErr w:type="gramStart"/>
      <w:r w:rsidRPr="00B7315E">
        <w:rPr>
          <w:rFonts w:ascii="Times New Roman" w:hAnsi="Times New Roman" w:cs="Times New Roman"/>
          <w:sz w:val="28"/>
          <w:szCs w:val="28"/>
        </w:rPr>
        <w:lastRenderedPageBreak/>
        <w:t>Исследователи заикания в понятие «фиксированности на дефекте» вкладывают разное содержание: особое свойство внимания (устойчивое, застревающее, навязчивое, концентрирование), осознание дефекта, представление о нем, разное эмоциональное отношение к нему (переживание, тревожность, боязливость, страх).</w:t>
      </w:r>
      <w:proofErr w:type="gramEnd"/>
      <w:r w:rsidRPr="00B7315E">
        <w:rPr>
          <w:rFonts w:ascii="Times New Roman" w:hAnsi="Times New Roman" w:cs="Times New Roman"/>
          <w:sz w:val="28"/>
          <w:szCs w:val="28"/>
        </w:rPr>
        <w:t xml:space="preserve"> </w:t>
      </w:r>
      <w:r w:rsidRPr="00B7315E">
        <w:rPr>
          <w:rFonts w:ascii="Times New Roman" w:hAnsi="Times New Roman" w:cs="Times New Roman"/>
          <w:sz w:val="28"/>
          <w:szCs w:val="28"/>
        </w:rPr>
        <w:br/>
        <w:t xml:space="preserve">Опираясь на опыт работы с заикающимися разного возраста и общие принципы системного подхода в психологии, можно представить психологическую модель возникновения и развитие феномена  фиксированности с позиции интегрального взаимодействия психических процессов, состояний, свойств и действий </w:t>
      </w:r>
      <w:proofErr w:type="gramStart"/>
      <w:r w:rsidRPr="00B7315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7315E">
        <w:rPr>
          <w:rFonts w:ascii="Times New Roman" w:hAnsi="Times New Roman" w:cs="Times New Roman"/>
          <w:sz w:val="28"/>
          <w:szCs w:val="28"/>
        </w:rPr>
        <w:t xml:space="preserve"> заикающихся. Различие между </w:t>
      </w:r>
      <w:proofErr w:type="gramStart"/>
      <w:r w:rsidRPr="00B7315E">
        <w:rPr>
          <w:rFonts w:ascii="Times New Roman" w:hAnsi="Times New Roman" w:cs="Times New Roman"/>
          <w:sz w:val="28"/>
          <w:szCs w:val="28"/>
        </w:rPr>
        <w:t>заикающимися</w:t>
      </w:r>
      <w:proofErr w:type="gramEnd"/>
      <w:r w:rsidRPr="00B7315E">
        <w:rPr>
          <w:rFonts w:ascii="Times New Roman" w:hAnsi="Times New Roman" w:cs="Times New Roman"/>
          <w:sz w:val="28"/>
          <w:szCs w:val="28"/>
        </w:rPr>
        <w:t xml:space="preserve"> и свободно говорящими выражается не в степени продуктивности той или иной деятельности, а в специфике ее протекания. От первого непроизвольного эмоционального реагирования на дефект у заикающихся детей постепенно формируется свое отношение к нему, связанное с эмоциональными переживаниями и отражается в волевых усилиях (действиях и поступках), в самостоятельной и безуспешной борьбе с заиканием. </w:t>
      </w:r>
      <w:r w:rsidRPr="00B7315E">
        <w:rPr>
          <w:rFonts w:ascii="Times New Roman" w:hAnsi="Times New Roman" w:cs="Times New Roman"/>
          <w:sz w:val="28"/>
          <w:szCs w:val="28"/>
        </w:rPr>
        <w:br/>
        <w:t xml:space="preserve">Важно найти критерии, которые характеризуют нарастающую сложность разных уровней (ступеней) фиксированности на дефекте. В качестве такого критерия могут быть использованы </w:t>
      </w:r>
      <w:proofErr w:type="gramStart"/>
      <w:r w:rsidRPr="00B7315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7315E">
        <w:rPr>
          <w:rFonts w:ascii="Times New Roman" w:hAnsi="Times New Roman" w:cs="Times New Roman"/>
          <w:sz w:val="28"/>
          <w:szCs w:val="28"/>
        </w:rPr>
        <w:t xml:space="preserve"> варианта эмоционального отношения заикающихся к своему дефекту (безразличное, умеренно-сдержанное, и безнадежно-отчаянное), и З варианта волевых усилий в борьбе с ним (отсутствие, наличие и перерастание в навязчивые действия и состояния). В связи с этим оправданно введение рабочего термина «болезненная фиксация» для выделения соответственно </w:t>
      </w:r>
      <w:proofErr w:type="gramStart"/>
      <w:r w:rsidRPr="00B7315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7315E">
        <w:rPr>
          <w:rFonts w:ascii="Times New Roman" w:hAnsi="Times New Roman" w:cs="Times New Roman"/>
          <w:sz w:val="28"/>
          <w:szCs w:val="28"/>
        </w:rPr>
        <w:t xml:space="preserve"> групп заикающихся:                                                 1. Нулевая степень болезненной фиксации: дети не испытывают ущемление от сознания дефекта, либо вовсе не замечают его. Отсутствуют элементы стеснения, обидчивости за свою неправильную речь, какие-либо попытки к преодолению дефекта. </w:t>
      </w:r>
      <w:r w:rsidRPr="00B7315E">
        <w:rPr>
          <w:rFonts w:ascii="Times New Roman" w:hAnsi="Times New Roman" w:cs="Times New Roman"/>
          <w:sz w:val="28"/>
          <w:szCs w:val="28"/>
        </w:rPr>
        <w:br/>
      </w:r>
      <w:r w:rsidRPr="00B7315E">
        <w:rPr>
          <w:rFonts w:ascii="Times New Roman" w:hAnsi="Times New Roman" w:cs="Times New Roman"/>
          <w:sz w:val="28"/>
          <w:szCs w:val="28"/>
        </w:rPr>
        <w:lastRenderedPageBreak/>
        <w:t xml:space="preserve">2. Умеренная степень болезненной фиксации: старшие школьники и подростки переживают свой дефект, стесняются его, скрывают, прибегают к различным уловкам, стараются меньше общаться. Они знают о своем заикании, испытывают от этого ряд неудобств, стараются замаскировать свой недостаток. </w:t>
      </w:r>
      <w:r w:rsidRPr="00E87488">
        <w:br/>
      </w:r>
      <w:r w:rsidRPr="00B7315E">
        <w:rPr>
          <w:rFonts w:ascii="Times New Roman" w:hAnsi="Times New Roman" w:cs="Times New Roman"/>
        </w:rPr>
        <w:t xml:space="preserve">3. Выраженная степень болезненной фиксации: у </w:t>
      </w:r>
      <w:proofErr w:type="gramStart"/>
      <w:r w:rsidRPr="00B7315E">
        <w:rPr>
          <w:rFonts w:ascii="Times New Roman" w:hAnsi="Times New Roman" w:cs="Times New Roman"/>
        </w:rPr>
        <w:t>заикающихся</w:t>
      </w:r>
      <w:proofErr w:type="gramEnd"/>
      <w:r w:rsidRPr="00B7315E">
        <w:rPr>
          <w:rFonts w:ascii="Times New Roman" w:hAnsi="Times New Roman" w:cs="Times New Roman"/>
        </w:rPr>
        <w:t xml:space="preserve"> переживания по поводу дефекта выливаются в постоянное тягостное чувство неполноценности, когда каждый поступок осмысливается через призму речевой неполноценности. Это чаще всего подростки. Они концентрируют внимание на речевых неудачах, глубоко переживая их, для них характерен уход в болезнь, болезненная мнительность, страх перед р</w:t>
      </w:r>
      <w:r>
        <w:rPr>
          <w:rFonts w:ascii="Times New Roman" w:hAnsi="Times New Roman" w:cs="Times New Roman"/>
        </w:rPr>
        <w:t xml:space="preserve">ечью, людьми, ситуациями и пр. </w:t>
      </w:r>
    </w:p>
    <w:p w:rsidR="00B7315E" w:rsidRDefault="00B7315E" w:rsidP="00B731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 xml:space="preserve">Осознание речевого дефекта, неудачные попытки избавится от него, или хотя бы замаскировать, порождают у </w:t>
      </w:r>
      <w:proofErr w:type="gramStart"/>
      <w:r w:rsidRPr="00B7315E">
        <w:rPr>
          <w:rFonts w:ascii="Times New Roman" w:hAnsi="Times New Roman" w:cs="Times New Roman"/>
          <w:sz w:val="28"/>
          <w:szCs w:val="28"/>
        </w:rPr>
        <w:t>заикающихся</w:t>
      </w:r>
      <w:proofErr w:type="gramEnd"/>
      <w:r w:rsidRPr="00B7315E">
        <w:rPr>
          <w:rFonts w:ascii="Times New Roman" w:hAnsi="Times New Roman" w:cs="Times New Roman"/>
          <w:sz w:val="28"/>
          <w:szCs w:val="28"/>
        </w:rPr>
        <w:t xml:space="preserve"> различные психологические особенности: уязвимость, беззащитность, боязливость, роб</w:t>
      </w:r>
      <w:r>
        <w:rPr>
          <w:rFonts w:ascii="Times New Roman" w:hAnsi="Times New Roman" w:cs="Times New Roman"/>
          <w:sz w:val="28"/>
          <w:szCs w:val="28"/>
        </w:rPr>
        <w:t xml:space="preserve">ость, внушаемость и многое др. </w:t>
      </w:r>
    </w:p>
    <w:p w:rsidR="00B7315E" w:rsidRDefault="00B7315E" w:rsidP="00B7315E">
      <w:pPr>
        <w:pStyle w:val="a4"/>
        <w:spacing w:line="360" w:lineRule="auto"/>
        <w:ind w:firstLine="709"/>
        <w:jc w:val="both"/>
      </w:pPr>
      <w:r w:rsidRPr="00B7315E">
        <w:rPr>
          <w:rFonts w:ascii="Times New Roman" w:hAnsi="Times New Roman" w:cs="Times New Roman"/>
          <w:sz w:val="28"/>
          <w:szCs w:val="28"/>
        </w:rPr>
        <w:t xml:space="preserve">В настоящее время делаются попытки не только глубже изучать индивидуальные психологические особенности </w:t>
      </w:r>
      <w:proofErr w:type="gramStart"/>
      <w:r w:rsidRPr="00B7315E">
        <w:rPr>
          <w:rFonts w:ascii="Times New Roman" w:hAnsi="Times New Roman" w:cs="Times New Roman"/>
          <w:sz w:val="28"/>
          <w:szCs w:val="28"/>
        </w:rPr>
        <w:t>заикающихся</w:t>
      </w:r>
      <w:proofErr w:type="gramEnd"/>
      <w:r w:rsidRPr="00B7315E">
        <w:rPr>
          <w:rFonts w:ascii="Times New Roman" w:hAnsi="Times New Roman" w:cs="Times New Roman"/>
          <w:sz w:val="28"/>
          <w:szCs w:val="28"/>
        </w:rPr>
        <w:t>, но и комплектовать по этому признаку группы для обоснованной психотерапевтической направленности логопедической работы с ними.</w:t>
      </w:r>
      <w:r>
        <w:t xml:space="preserve"> </w:t>
      </w:r>
    </w:p>
    <w:p w:rsidR="00B7315E" w:rsidRDefault="00B7315E" w:rsidP="00B7315E">
      <w:pPr>
        <w:pStyle w:val="a3"/>
        <w:spacing w:after="240" w:afterAutospacing="0" w:line="360" w:lineRule="auto"/>
        <w:ind w:firstLine="709"/>
        <w:jc w:val="both"/>
        <w:rPr>
          <w:sz w:val="28"/>
          <w:szCs w:val="28"/>
        </w:rPr>
      </w:pPr>
      <w:r w:rsidRPr="00E87488">
        <w:rPr>
          <w:sz w:val="28"/>
          <w:szCs w:val="28"/>
        </w:rPr>
        <w:t xml:space="preserve">У детей с алалией отмечается недоразвитие многих высших психических функций (памяти, внимания, мышления и др.), особенно на уровне произвольности и осознанности. У детей отмечается замкнутость, негативизм, неуверенность в себе, напряженное состояние, повышенная раздражительность, обидчивость, склонность к слезам. </w:t>
      </w:r>
      <w:r w:rsidRPr="00E87488">
        <w:rPr>
          <w:sz w:val="28"/>
          <w:szCs w:val="28"/>
        </w:rPr>
        <w:br/>
        <w:t>Психическое состояние этих детей неустойчиво, в связи, с чем их работоспособность резко меняется. В период психосоматического благополучия такие дети могут достигать довольно высоких резу</w:t>
      </w:r>
      <w:r>
        <w:rPr>
          <w:sz w:val="28"/>
          <w:szCs w:val="28"/>
        </w:rPr>
        <w:t xml:space="preserve">льтатов в учебе. </w:t>
      </w:r>
    </w:p>
    <w:p w:rsidR="00B7315E" w:rsidRDefault="00B7315E" w:rsidP="00B7315E">
      <w:pPr>
        <w:pStyle w:val="a3"/>
        <w:spacing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87488">
        <w:rPr>
          <w:sz w:val="28"/>
          <w:szCs w:val="28"/>
        </w:rPr>
        <w:t xml:space="preserve">ети с функциональными отклонениями в состоянии </w:t>
      </w:r>
      <w:r>
        <w:rPr>
          <w:rFonts w:ascii="Helvetica, sans-serif" w:hAnsi="Helvetica, sans-serif"/>
          <w:sz w:val="28"/>
          <w:szCs w:val="28"/>
        </w:rPr>
        <w:t>Ц</w:t>
      </w:r>
      <w:r>
        <w:rPr>
          <w:sz w:val="28"/>
          <w:szCs w:val="28"/>
        </w:rPr>
        <w:t>Н</w:t>
      </w:r>
      <w:r w:rsidRPr="00E87488">
        <w:rPr>
          <w:rFonts w:ascii="Helvetica, sans-serif" w:hAnsi="Helvetica, sans-serif"/>
          <w:sz w:val="28"/>
          <w:szCs w:val="28"/>
        </w:rPr>
        <w:t xml:space="preserve">С </w:t>
      </w:r>
      <w:r w:rsidRPr="00E87488">
        <w:rPr>
          <w:sz w:val="28"/>
          <w:szCs w:val="28"/>
        </w:rPr>
        <w:t xml:space="preserve">эмоционально </w:t>
      </w:r>
      <w:proofErr w:type="spellStart"/>
      <w:r w:rsidRPr="00E87488">
        <w:rPr>
          <w:sz w:val="28"/>
          <w:szCs w:val="28"/>
        </w:rPr>
        <w:t>реактивны</w:t>
      </w:r>
      <w:proofErr w:type="spellEnd"/>
      <w:r w:rsidRPr="00E87488">
        <w:rPr>
          <w:sz w:val="28"/>
          <w:szCs w:val="28"/>
        </w:rPr>
        <w:t xml:space="preserve">, легко дают невротические реакции, и даже </w:t>
      </w:r>
      <w:r w:rsidRPr="00E87488">
        <w:rPr>
          <w:sz w:val="28"/>
          <w:szCs w:val="28"/>
        </w:rPr>
        <w:lastRenderedPageBreak/>
        <w:t xml:space="preserve">расстройство в ответ на замечание, плохую отметку, неуважительное отношение со стороны учителя и детей. Их поведение может характеризоваться негативизмом, </w:t>
      </w:r>
      <w:r>
        <w:rPr>
          <w:sz w:val="28"/>
          <w:szCs w:val="28"/>
        </w:rPr>
        <w:t xml:space="preserve">повышенной </w:t>
      </w:r>
      <w:r w:rsidRPr="00E87488">
        <w:rPr>
          <w:sz w:val="28"/>
          <w:szCs w:val="28"/>
        </w:rPr>
        <w:t>возбудимостью, агрессией или, напрот</w:t>
      </w:r>
      <w:r>
        <w:rPr>
          <w:sz w:val="28"/>
          <w:szCs w:val="28"/>
        </w:rPr>
        <w:t xml:space="preserve">ив, повышенной застенчивостью, нерешительностью, пугливостью. </w:t>
      </w:r>
    </w:p>
    <w:p w:rsidR="00B7315E" w:rsidRPr="00E87488" w:rsidRDefault="00B7315E" w:rsidP="00B7315E">
      <w:pPr>
        <w:pStyle w:val="a3"/>
        <w:spacing w:after="240" w:afterAutospacing="0" w:line="360" w:lineRule="auto"/>
        <w:ind w:firstLine="709"/>
        <w:jc w:val="both"/>
        <w:rPr>
          <w:sz w:val="28"/>
          <w:szCs w:val="28"/>
        </w:rPr>
      </w:pPr>
      <w:r w:rsidRPr="00E87488">
        <w:rPr>
          <w:sz w:val="28"/>
          <w:szCs w:val="28"/>
        </w:rPr>
        <w:t xml:space="preserve">Все это в целом свидетельствует об особом состоянии </w:t>
      </w:r>
      <w:r>
        <w:rPr>
          <w:rFonts w:ascii="Helvetica, sans-serif" w:hAnsi="Helvetica, sans-serif"/>
          <w:sz w:val="28"/>
          <w:szCs w:val="28"/>
        </w:rPr>
        <w:t>Ц</w:t>
      </w:r>
      <w:r>
        <w:rPr>
          <w:sz w:val="28"/>
          <w:szCs w:val="28"/>
        </w:rPr>
        <w:t>Н</w:t>
      </w:r>
      <w:r w:rsidRPr="00E87488">
        <w:rPr>
          <w:rFonts w:ascii="Helvetica, sans-serif" w:hAnsi="Helvetica, sans-serif"/>
          <w:sz w:val="28"/>
          <w:szCs w:val="28"/>
        </w:rPr>
        <w:t xml:space="preserve">С </w:t>
      </w:r>
      <w:r w:rsidRPr="00E87488">
        <w:rPr>
          <w:sz w:val="28"/>
          <w:szCs w:val="28"/>
        </w:rPr>
        <w:t>детей, страда</w:t>
      </w:r>
      <w:r>
        <w:rPr>
          <w:sz w:val="28"/>
          <w:szCs w:val="28"/>
        </w:rPr>
        <w:t xml:space="preserve">ющих речевыми расстройствами». </w:t>
      </w:r>
    </w:p>
    <w:p w:rsidR="00B422FC" w:rsidRDefault="00B422FC"/>
    <w:sectPr w:rsidR="00B422FC" w:rsidSect="00B7315E">
      <w:pgSz w:w="11906" w:h="16838"/>
      <w:pgMar w:top="1134" w:right="1274" w:bottom="1134" w:left="1701" w:header="708" w:footer="708" w:gutter="0"/>
      <w:pgBorders w:offsetFrom="page">
        <w:top w:val="earth1" w:sz="31" w:space="29" w:color="auto"/>
        <w:left w:val="earth1" w:sz="31" w:space="29" w:color="auto"/>
        <w:bottom w:val="earth1" w:sz="31" w:space="29" w:color="auto"/>
        <w:right w:val="earth1" w:sz="31" w:space="29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7420A"/>
    <w:multiLevelType w:val="hybridMultilevel"/>
    <w:tmpl w:val="98EE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15E"/>
    <w:rsid w:val="001E074A"/>
    <w:rsid w:val="00B422FC"/>
    <w:rsid w:val="00B7315E"/>
    <w:rsid w:val="00C6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31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1416</Words>
  <Characters>8072</Characters>
  <Application>Microsoft Office Word</Application>
  <DocSecurity>0</DocSecurity>
  <Lines>67</Lines>
  <Paragraphs>18</Paragraphs>
  <ScaleCrop>false</ScaleCrop>
  <Company>MultiDVD Team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2013-06-26T14:41:00Z</dcterms:created>
  <dcterms:modified xsi:type="dcterms:W3CDTF">2013-07-01T06:09:00Z</dcterms:modified>
</cp:coreProperties>
</file>