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BD" w:rsidRPr="00C3183A" w:rsidRDefault="002A78BD" w:rsidP="00C318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3A">
        <w:rPr>
          <w:rFonts w:ascii="Times New Roman" w:hAnsi="Times New Roman" w:cs="Times New Roman"/>
          <w:b/>
          <w:sz w:val="28"/>
          <w:szCs w:val="28"/>
        </w:rPr>
        <w:t>Что нужно знать родителям о причинах нарушений речи у детей.</w:t>
      </w:r>
    </w:p>
    <w:p w:rsidR="002A78BD" w:rsidRPr="00C3183A" w:rsidRDefault="002A78BD" w:rsidP="00C3183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Тяжесть речевой патологии зависит от того, когда про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изошло поражение мозга плода.</w:t>
      </w:r>
    </w:p>
    <w:p w:rsidR="002A78BD" w:rsidRPr="00C3183A" w:rsidRDefault="002A78BD" w:rsidP="00C3183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ребенок плохо бе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рет грудь, вяло сосет,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попер-хивается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, беспокоится при длительном лежании на спи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не, немедленно покажите его невропатологу.</w:t>
      </w:r>
    </w:p>
    <w:p w:rsidR="002A78BD" w:rsidRPr="00C3183A" w:rsidRDefault="002A78BD" w:rsidP="00C3183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речевых наруше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могут быть любые повреж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дающие воздействия в процессе родов.</w:t>
      </w:r>
    </w:p>
    <w:p w:rsidR="002A78BD" w:rsidRPr="00C3183A" w:rsidRDefault="002A78BD" w:rsidP="00C3183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К факторам, вызывающим ре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чевую патологию в первые два года жизни ребенка, относятся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нейроинфекции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, травмы голов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мозга и спинного мозга.</w:t>
      </w:r>
    </w:p>
    <w:p w:rsidR="002A78BD" w:rsidRPr="00C3183A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К возникновению речевой патологии могут привести различные неблагоприятные воздействия в период внутриутробного развития плода,</w:t>
      </w:r>
    </w:p>
    <w:p w:rsidR="002A78BD" w:rsidRPr="00C3183A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родов и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жизни ребенка.</w:t>
      </w:r>
    </w:p>
    <w:p w:rsidR="002A78BD" w:rsidRPr="00C3183A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 выделяют несколько  групп  повреждающих факторов,</w:t>
      </w:r>
    </w:p>
    <w:p w:rsidR="002A78BD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оказывающих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влияние на формирующийся плод:</w:t>
      </w:r>
    </w:p>
    <w:p w:rsidR="00C3183A" w:rsidRPr="00C3183A" w:rsidRDefault="00C3183A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BD" w:rsidRPr="00C3183A" w:rsidRDefault="002A78BD" w:rsidP="00C3183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биологические 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(генетические дефекты, биологическая репродуктив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ная незрелость матери, действие микроорганизмов и вирусов, </w:t>
      </w:r>
      <w:proofErr w:type="spellStart"/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резус-конфликты</w:t>
      </w:r>
      <w:proofErr w:type="spellEnd"/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</w:t>
      </w:r>
    </w:p>
    <w:p w:rsidR="002A78BD" w:rsidRPr="00C3183A" w:rsidRDefault="002A78BD" w:rsidP="00C3183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физические 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(действие проникающей радиации, электромагнитных и других полей, избыток или дефицит инсоляции — солнечного света, влияние тепла, холода и др.);</w:t>
      </w:r>
    </w:p>
    <w:p w:rsidR="002A78BD" w:rsidRPr="00C3183A" w:rsidRDefault="002A78BD" w:rsidP="00C3183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химические 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(острые и хронические бытовые и производственные от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равления, прием лекарственных препаратов, токсикозы беременных, интоксикации плода на почве различных хронических заболеваний ма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 и др.);</w:t>
      </w:r>
      <w:proofErr w:type="gramEnd"/>
    </w:p>
    <w:p w:rsidR="002A78BD" w:rsidRPr="00C3183A" w:rsidRDefault="002A78BD" w:rsidP="00C3183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механические</w:t>
      </w:r>
      <w:proofErr w:type="gramEnd"/>
      <w:r w:rsidRPr="00C3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сдавление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ушиб, перелом, растяжение, скручивание), </w:t>
      </w:r>
    </w:p>
    <w:p w:rsidR="002A78BD" w:rsidRPr="00C3183A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78BD" w:rsidRPr="00C3183A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Тяжесть речевой патологии во многом зависит от того, когда произошло</w:t>
      </w:r>
    </w:p>
    <w:p w:rsidR="002A78BD" w:rsidRPr="00C3183A" w:rsidRDefault="002A78BD" w:rsidP="00C31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поражение мозга плода. Наиболее тяжелое поражение мозга возникает в первые три месяца беременности, когда закладываются все основные эле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 нервной системы ребенка, оформляется система кровеносных сосу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головного мозга, а плацента, предохраняющая плод от неблагоприятных воздействий, еще не сформировалась. Именно в этот период будущая мама должна быть очень осторожной, стараться не принимать лекарств, не упо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треблять даже слабоалкогольные напитки, не курить и даже не находиться в помещении, где курят. Не следует увлекаться баней, сауной, подолгу нахо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диться на солнце, не стоит допускать переохлаждения, необходимо старать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избегать стрессовых ситуаций, быть спокойной, соблюдать режим.</w:t>
      </w:r>
    </w:p>
    <w:p w:rsidR="002A78BD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Продолжая разговор о факторах, оказывающих негативное влияние на плод, следует отметить, что специалисты большое значение придают недо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еданию беременных. Некоторые будущие мамы больше думают не о ребен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и его здоровье, а о том, чтобы не набрать лишний вес в период беремен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ности, 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поэтому даже доношенные дети рождаются у них в состоянии гипо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трофии, имеют малый рост и вес, оказываются слабыми, а потом отстают в нервно-психическом развитии. Кроме того, такие дети, как правило, не готовы к процессу родов и при родовых нагрузках получают значительные повреждения. Правильно питайтесь во время беременности, выполняйте все рекомендации своего врача, принимайте витаминно-минеральные комплексы, ешьте свежие овощи и фрукты, старайтесь получать необходи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мое количество белковой пищи.</w:t>
      </w:r>
    </w:p>
    <w:p w:rsidR="00C3183A" w:rsidRPr="00C3183A" w:rsidRDefault="00C3183A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8BD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вспомнить также о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невынашивании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беременности, когда ре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бенок рождается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недоношенным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биологически незрелым. Именно биоло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гическая незрелость обусловливает то, что недоношенный ребенок будет отставать от своих сверстников в нервно-психическом развитии. Как пра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вило, таким детям в период новорожденности ставят диагноз: </w:t>
      </w:r>
      <w:r w:rsidRPr="00C31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перинаталь</w:t>
      </w:r>
      <w:r w:rsidRPr="00C31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ная энцефалопатия, 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позже — </w:t>
      </w:r>
      <w:r w:rsidRPr="00C31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синдром </w:t>
      </w:r>
      <w:proofErr w:type="spellStart"/>
      <w:r w:rsidRPr="00C31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гиперактивности</w:t>
      </w:r>
      <w:proofErr w:type="spellEnd"/>
      <w:r w:rsidRPr="00C31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дефицита внимания. 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у них возникают серьезные проблемы в начальной школе.</w:t>
      </w:r>
    </w:p>
    <w:p w:rsidR="00C3183A" w:rsidRPr="00C3183A" w:rsidRDefault="00C3183A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8BD" w:rsidRPr="00C3183A" w:rsidRDefault="002A78BD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курящих, пьющих и употребляющих наркотики женщин дети рождаются с низкой массой тела, отстают в физическом и психическом развитии.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У таких детей отмечается стойкий дефицит роста и веса, возможны деформация грудной клетки, черепа, короткая шея, недоразвитие верхней и нижней че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люстей, расщелины нёба, узкие и короткие глазные щели, широкое запавшее переносье, недоразвитие ушных раковин, </w:t>
      </w:r>
      <w:r w:rsidR="00172932"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аномалии и пороки раз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внутренних органов, зрения, слуха.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дети в первую очередь попа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 в группу риска и должны с рождения</w:t>
      </w:r>
      <w:r w:rsidR="00172932"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наблюдаться </w:t>
      </w:r>
      <w:proofErr w:type="spellStart"/>
      <w:r w:rsidR="00172932"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неонатологом</w:t>
      </w:r>
      <w:proofErr w:type="spellEnd"/>
      <w:r w:rsidR="00172932"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невропатологом.</w:t>
      </w:r>
    </w:p>
    <w:p w:rsidR="0001236F" w:rsidRPr="00C3183A" w:rsidRDefault="0001236F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неблагоприятным факторам процесса родов, неизбежно сказывающимся на ребенке, относят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78BD" w:rsidRPr="00C3183A" w:rsidRDefault="002A78BD" w:rsidP="00C3183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длительный безводный период;</w:t>
      </w:r>
    </w:p>
    <w:p w:rsidR="0001236F" w:rsidRPr="00C3183A" w:rsidRDefault="002A78BD" w:rsidP="00C3183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или слабая выраженность схваток и неизбежная в этих слу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чаях стимуляция родовой деятельности;</w:t>
      </w:r>
    </w:p>
    <w:p w:rsidR="0001236F" w:rsidRPr="00C3183A" w:rsidRDefault="002A78BD" w:rsidP="00C3183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плохое или недостаточное раскрытие родовых путей;</w:t>
      </w:r>
    </w:p>
    <w:p w:rsidR="0001236F" w:rsidRPr="00C3183A" w:rsidRDefault="002A78BD" w:rsidP="00C3183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быстрые или стремительные роды;</w:t>
      </w:r>
    </w:p>
    <w:p w:rsidR="0001236F" w:rsidRPr="00C3183A" w:rsidRDefault="002A78BD" w:rsidP="00C3183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ручных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родовспомогательных приемов; </w:t>
      </w:r>
    </w:p>
    <w:p w:rsidR="0001236F" w:rsidRPr="00C3183A" w:rsidRDefault="002A78BD" w:rsidP="00C3183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кесарево сечение;</w:t>
      </w:r>
    </w:p>
    <w:p w:rsidR="0001236F" w:rsidRPr="00C3183A" w:rsidRDefault="002A78BD" w:rsidP="00C3183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тугое обвитие плода пуповиной;</w:t>
      </w:r>
    </w:p>
    <w:p w:rsidR="002A78BD" w:rsidRPr="00C3183A" w:rsidRDefault="002A78BD" w:rsidP="00C3183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или очень малая масса тела и большие или малые размеры</w:t>
      </w:r>
    </w:p>
    <w:p w:rsidR="0001236F" w:rsidRPr="00C3183A" w:rsidRDefault="00C3183A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A78BD"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плода;</w:t>
      </w:r>
    </w:p>
    <w:p w:rsidR="0001236F" w:rsidRPr="00C3183A" w:rsidRDefault="002A78BD" w:rsidP="00C3183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преждевременное рождение;</w:t>
      </w:r>
    </w:p>
    <w:p w:rsidR="0001236F" w:rsidRPr="00C3183A" w:rsidRDefault="002A78BD" w:rsidP="00C3183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затяжные роды;</w:t>
      </w:r>
    </w:p>
    <w:p w:rsidR="002A78BD" w:rsidRPr="00C3183A" w:rsidRDefault="002A78BD" w:rsidP="00C3183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ягодичное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предлежание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1236F" w:rsidRPr="00C3183A" w:rsidRDefault="0001236F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78BD" w:rsidRPr="00C3183A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Родовые повреждения могут возникнуть и в процессе родов, счита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ющихся вполне нормальными, физиологическими.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Интенсивная защита про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межности роженицы, поворот головки ребенка на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180°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неправильном оп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ределении 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позиции плода, вытягивание за головку при выведении плечиков приводят к родовым травмам.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Сначала возникает травма шейного отдела по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звоночника, где проходят позвоночные артерии, а потом из-за нарушения мозгового кровообращения страдает головной мозг, что в дальнейшем ста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новится причиной возникновения речевой патологии.</w:t>
      </w:r>
    </w:p>
    <w:p w:rsidR="002A78BD" w:rsidRPr="00C3183A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 в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тазовом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предлежании хотя и относятся к физиологическим, но, с точки зрения неврологов, чреваты повреждением как черепа и головного мозга, так и спинного мозга плода.</w:t>
      </w:r>
    </w:p>
    <w:p w:rsidR="00FD2D34" w:rsidRPr="00C3183A" w:rsidRDefault="002A78BD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мнение, что роды путем кесарева сечения сводят к мини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муму вероятность родовой травмы. На самом деле у ребенка в процессе рождения таким способом возникает ишемический инсульт. Этот диагноз подтверждается и клиническими симптомами, </w:t>
      </w:r>
      <w:r w:rsidR="00FD2D34"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данными </w:t>
      </w:r>
      <w:proofErr w:type="spellStart"/>
      <w:r w:rsidR="00FD2D34"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нейросоногра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(ультразвукового исследования головного мозга). В настоящее время кесарево сечение назначается строго по показаниям. Родители детей, по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явившихся на свет при помощи кесарева сечения, должны быть особенно внимательны к своим малышам. Таких новорожденных нужно обследовать и консультировать у квалифицированных неврологов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жизни. </w:t>
      </w:r>
    </w:p>
    <w:p w:rsidR="00FD2D34" w:rsidRPr="00C3183A" w:rsidRDefault="002A78BD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вы считаете, что роды у вас протекали нормально, и специа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листы поставили вашему ребенку высокую оценку по шкале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Апгар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 должны знать, что должно насторожить вас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жизни вашего малыша: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плохо берет грудь, вяло сосет, быстро устает при сосании, от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мечаются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поперхивание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, вытекание молока через нос, ребенок часто срыгивает;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ребенка слабый крик, а голос имеет гнусавый оттенок;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вялый или слишком беспокойный;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по ночам при длительном лежании на спине ребенок начинает беспо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коиться, а потом кричать, пока его не возьмут на руки и не придадут ему вертикальное положение;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плаче у ребенка дрожит подбородок;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засыпании ребенок вздрагивает, сон у него короткий, прерыви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стый;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постоянно запрокидывает голову, лежа на боку;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отмечается слишком быстрый или, наоборот, медленный рост окруж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головы;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снижена двигательная активность ребенка — он вялый или скован в движениях; мышцы его ослаблены, и он напоминает тряпичную куклу, или, наоборот, постоянно напряжены;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косит глазами или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таращит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глазки;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младенец постоянно пытается поворачивать голову только в одну сто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рону (кривошея);</w:t>
      </w:r>
    </w:p>
    <w:p w:rsidR="00FD2D34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ограничена амплитуда разведения бедер, или, наоборот, ре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бенок лежит в «позе лягушки» с бедрами, разведенными на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180°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A78BD" w:rsidRPr="00C3183A" w:rsidRDefault="002A78BD" w:rsidP="00C3183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рожден путем кесарева сечения или в </w:t>
      </w:r>
      <w:proofErr w:type="gram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тазовом</w:t>
      </w:r>
      <w:proofErr w:type="gram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предлежании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D2D34" w:rsidRPr="00C3183A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в родах с применением акушерских щипцов; </w:t>
      </w:r>
    </w:p>
    <w:p w:rsidR="002A78BD" w:rsidRPr="00C3183A" w:rsidRDefault="002A78BD" w:rsidP="00C3183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младенец родился недоношенным или с большим весом; отмечалось</w:t>
      </w:r>
    </w:p>
    <w:p w:rsidR="00FD2D34" w:rsidRPr="00C3183A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обвитие пуповины;</w:t>
      </w:r>
    </w:p>
    <w:p w:rsidR="002A78BD" w:rsidRPr="00C3183A" w:rsidRDefault="002A78BD" w:rsidP="00C3183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повышении температуры тела у ребенка отмечались судороги.</w:t>
      </w:r>
    </w:p>
    <w:p w:rsidR="00C3183A" w:rsidRPr="00C3183A" w:rsidRDefault="00C3183A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2A78BD" w:rsidRDefault="002A78BD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любого из этих признаков родители должны настаи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на углубленном обследовании ребенка.</w:t>
      </w:r>
    </w:p>
    <w:p w:rsidR="00C3183A" w:rsidRPr="00C3183A" w:rsidRDefault="00C3183A" w:rsidP="00C31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8BD" w:rsidRPr="00C3183A" w:rsidRDefault="002A78BD" w:rsidP="00C318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факторам, вызывающим речевую патологию, в первые два года жизни ребенка относят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нейроинфекции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травмы головного мозга и спинного моз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га, в частности шейного отдела позвоночника. Следите за своим малышом, как только он начнет переворачиваться со спины на живот. Он может скатить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с </w:t>
      </w:r>
      <w:proofErr w:type="spellStart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>пеленального</w:t>
      </w:r>
      <w:proofErr w:type="spellEnd"/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столика или с дивана, на котором его оставили без при</w:t>
      </w:r>
      <w:r w:rsidRPr="00C318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смотра. Падения чреваты переломами, ушибами, травмами позвоночника, а значит, нарушением мозгового кровообращения, что неизбежно приведет к возникновению речевой патологии.</w:t>
      </w:r>
    </w:p>
    <w:p w:rsidR="002A78BD" w:rsidRPr="00C3183A" w:rsidRDefault="002A78BD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A97" w:rsidRPr="00C3183A" w:rsidRDefault="00341A97" w:rsidP="00C318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41A97" w:rsidRPr="00C3183A" w:rsidSect="009C2580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51C"/>
    <w:multiLevelType w:val="hybridMultilevel"/>
    <w:tmpl w:val="FEA6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881"/>
    <w:multiLevelType w:val="hybridMultilevel"/>
    <w:tmpl w:val="0C4C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70DC"/>
    <w:multiLevelType w:val="hybridMultilevel"/>
    <w:tmpl w:val="F462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D7755"/>
    <w:multiLevelType w:val="hybridMultilevel"/>
    <w:tmpl w:val="475A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B02A8"/>
    <w:multiLevelType w:val="hybridMultilevel"/>
    <w:tmpl w:val="C1D6B8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38849C7"/>
    <w:multiLevelType w:val="hybridMultilevel"/>
    <w:tmpl w:val="47D6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D4E94"/>
    <w:multiLevelType w:val="hybridMultilevel"/>
    <w:tmpl w:val="5830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43D80"/>
    <w:multiLevelType w:val="hybridMultilevel"/>
    <w:tmpl w:val="E352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60B"/>
    <w:rsid w:val="00001791"/>
    <w:rsid w:val="0001236F"/>
    <w:rsid w:val="0004281B"/>
    <w:rsid w:val="00172932"/>
    <w:rsid w:val="001877B8"/>
    <w:rsid w:val="001922AE"/>
    <w:rsid w:val="001D0542"/>
    <w:rsid w:val="00204B8E"/>
    <w:rsid w:val="002328FD"/>
    <w:rsid w:val="00257E87"/>
    <w:rsid w:val="002A2697"/>
    <w:rsid w:val="002A78BD"/>
    <w:rsid w:val="002D4788"/>
    <w:rsid w:val="0032260B"/>
    <w:rsid w:val="00341A97"/>
    <w:rsid w:val="00364165"/>
    <w:rsid w:val="003966C2"/>
    <w:rsid w:val="003B5230"/>
    <w:rsid w:val="00401570"/>
    <w:rsid w:val="004862E9"/>
    <w:rsid w:val="00487666"/>
    <w:rsid w:val="00496819"/>
    <w:rsid w:val="00537BAE"/>
    <w:rsid w:val="0055716C"/>
    <w:rsid w:val="00624638"/>
    <w:rsid w:val="006B2D51"/>
    <w:rsid w:val="006E4FB9"/>
    <w:rsid w:val="00706BA3"/>
    <w:rsid w:val="007148A0"/>
    <w:rsid w:val="007C3A45"/>
    <w:rsid w:val="008B3DA9"/>
    <w:rsid w:val="008C6A45"/>
    <w:rsid w:val="008F1203"/>
    <w:rsid w:val="00913B6F"/>
    <w:rsid w:val="009C2580"/>
    <w:rsid w:val="009E02E8"/>
    <w:rsid w:val="00A42B43"/>
    <w:rsid w:val="00A50FDB"/>
    <w:rsid w:val="00AA3220"/>
    <w:rsid w:val="00B206B6"/>
    <w:rsid w:val="00C3183A"/>
    <w:rsid w:val="00CA13FE"/>
    <w:rsid w:val="00D87866"/>
    <w:rsid w:val="00DC6DDD"/>
    <w:rsid w:val="00DE4DD1"/>
    <w:rsid w:val="00F63376"/>
    <w:rsid w:val="00F67022"/>
    <w:rsid w:val="00FD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67F0-B1AA-44B5-BF41-75344EF2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39</cp:revision>
  <dcterms:created xsi:type="dcterms:W3CDTF">2013-01-31T20:21:00Z</dcterms:created>
  <dcterms:modified xsi:type="dcterms:W3CDTF">2013-04-01T11:00:00Z</dcterms:modified>
</cp:coreProperties>
</file>