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24" w:rsidRPr="00A10824" w:rsidRDefault="00A10824" w:rsidP="00A10824">
      <w:pPr>
        <w:jc w:val="center"/>
        <w:rPr>
          <w:rFonts w:ascii="Verdana" w:hAnsi="Verdana"/>
          <w:b/>
          <w:sz w:val="36"/>
        </w:rPr>
      </w:pPr>
      <w:r w:rsidRPr="00A10824">
        <w:rPr>
          <w:rFonts w:ascii="Verdana" w:hAnsi="Verdana"/>
          <w:b/>
          <w:sz w:val="36"/>
        </w:rPr>
        <w:t>Использование ИКТ в ДОУ</w:t>
      </w:r>
    </w:p>
    <w:p w:rsidR="00A10824" w:rsidRPr="00A10824" w:rsidRDefault="00A10824" w:rsidP="00A10824">
      <w:pPr>
        <w:rPr>
          <w:rFonts w:ascii="Verdana" w:hAnsi="Verdana"/>
          <w:sz w:val="28"/>
        </w:rPr>
      </w:pPr>
      <w:r w:rsidRPr="00A10824">
        <w:rPr>
          <w:rFonts w:ascii="Verdana" w:hAnsi="Verdana"/>
          <w:sz w:val="28"/>
        </w:rPr>
        <w:t>Социально-экономическое развитие современного общества неразрывно связано с научно-техническим прогр</w:t>
      </w:r>
      <w:bookmarkStart w:id="0" w:name="_GoBack"/>
      <w:bookmarkEnd w:id="0"/>
      <w:r w:rsidRPr="00A10824">
        <w:rPr>
          <w:rFonts w:ascii="Verdana" w:hAnsi="Verdana"/>
          <w:sz w:val="28"/>
        </w:rPr>
        <w:t xml:space="preserve">ессом. Информационно- коммуникационные технологии прочно входят во все сферы жизни человека. Соответственно,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Это нашло отражение во многих документах, которые приняты правительством Российской Федерации. Так, например, в «Концепции модернизации российского образования на период до 2010 года», в главе 2, посвященной приоритетам образовательной политики говорится следующее: «Для достижения нового качества образования будет осуществляться информатизация образования и оптимизация методов обучения», где поставлены задачи по оснащению и использованию в воспитательно-образовательном процессе ИКТ. </w:t>
      </w:r>
    </w:p>
    <w:p w:rsidR="00A10824" w:rsidRPr="000E6FFB" w:rsidRDefault="00A10824" w:rsidP="00A10824">
      <w:pPr>
        <w:rPr>
          <w:rFonts w:ascii="Verdana" w:hAnsi="Verdana"/>
          <w:sz w:val="28"/>
        </w:rPr>
      </w:pPr>
      <w:r w:rsidRPr="00A10824">
        <w:rPr>
          <w:rFonts w:ascii="Verdana" w:hAnsi="Verdana"/>
          <w:sz w:val="28"/>
        </w:rPr>
        <w:t>В современном мире сложно стоять на месте, поэтому, хотим мы этого или не хотим, но ИКТ прочно входят в воспитательно-образовательный процесс дошкольных учреждений.</w:t>
      </w:r>
    </w:p>
    <w:p w:rsidR="00A10824" w:rsidRPr="00A10824" w:rsidRDefault="00A10824" w:rsidP="00A10824">
      <w:pPr>
        <w:rPr>
          <w:rFonts w:ascii="Verdana" w:hAnsi="Verdana"/>
          <w:sz w:val="28"/>
        </w:rPr>
      </w:pPr>
      <w:r w:rsidRPr="00A10824">
        <w:rPr>
          <w:rFonts w:ascii="Verdana" w:hAnsi="Verdana"/>
          <w:sz w:val="28"/>
        </w:rPr>
        <w:t>В настоящее время тема «Использование информационно-коммуникативных технологий в учебно-воспитательном процессе ДОУ» актуальна и на данный момент недостаточна изучена. С развитием современной информационной технологии, система «ребенок и компьютер» быстро превращается в проблему, которая касается всех членов общества. Воздействие ребенка с компьютером, интерактивным оборудованием должно быть обеспечено дошкольным образованием. Чем раньше мы это начнем, тем быстрее будет развиваться наше общество, так как современное общество требует знаний работы с компьютером.</w:t>
      </w:r>
    </w:p>
    <w:p w:rsidR="00A10824" w:rsidRPr="00A10824" w:rsidRDefault="00A10824" w:rsidP="00A10824">
      <w:pPr>
        <w:rPr>
          <w:rFonts w:ascii="Verdana" w:hAnsi="Verdana"/>
          <w:sz w:val="28"/>
        </w:rPr>
      </w:pPr>
      <w:r w:rsidRPr="00A10824">
        <w:rPr>
          <w:rFonts w:ascii="Verdana" w:hAnsi="Verdana"/>
          <w:sz w:val="28"/>
        </w:rPr>
        <w:t xml:space="preserve">Учебно-воспитательный процесс в ДОУ может быть более успешным, </w:t>
      </w:r>
      <w:r>
        <w:rPr>
          <w:rFonts w:ascii="Verdana" w:hAnsi="Verdana"/>
          <w:sz w:val="28"/>
        </w:rPr>
        <w:t xml:space="preserve">эффективным, </w:t>
      </w:r>
      <w:r w:rsidRPr="00A10824">
        <w:rPr>
          <w:rFonts w:ascii="Verdana" w:hAnsi="Verdana"/>
          <w:sz w:val="28"/>
        </w:rPr>
        <w:t>если будет использованы компьютер и интерактивные технологии в качестве дидактического средства на примере обучения математике</w:t>
      </w:r>
      <w:r>
        <w:rPr>
          <w:rFonts w:ascii="Verdana" w:hAnsi="Verdana"/>
          <w:sz w:val="28"/>
        </w:rPr>
        <w:t xml:space="preserve">  и </w:t>
      </w:r>
      <w:proofErr w:type="gramStart"/>
      <w:r>
        <w:rPr>
          <w:rFonts w:ascii="Verdana" w:hAnsi="Verdana"/>
          <w:sz w:val="28"/>
        </w:rPr>
        <w:t>ИЗО</w:t>
      </w:r>
      <w:proofErr w:type="gramEnd"/>
      <w:r>
        <w:rPr>
          <w:rFonts w:ascii="Verdana" w:hAnsi="Verdana"/>
          <w:sz w:val="28"/>
        </w:rPr>
        <w:t xml:space="preserve">, </w:t>
      </w:r>
      <w:r w:rsidRPr="00A10824">
        <w:rPr>
          <w:rFonts w:ascii="Verdana" w:hAnsi="Verdana"/>
          <w:sz w:val="28"/>
        </w:rPr>
        <w:t>так как:</w:t>
      </w:r>
    </w:p>
    <w:p w:rsidR="00A10824" w:rsidRPr="00A10824" w:rsidRDefault="00A10824" w:rsidP="00A10824">
      <w:pPr>
        <w:rPr>
          <w:rFonts w:ascii="Verdana" w:hAnsi="Verdana"/>
          <w:sz w:val="28"/>
        </w:rPr>
      </w:pPr>
      <w:r w:rsidRPr="00A10824">
        <w:rPr>
          <w:rFonts w:ascii="Verdana" w:hAnsi="Verdana"/>
          <w:sz w:val="28"/>
        </w:rPr>
        <w:lastRenderedPageBreak/>
        <w:t xml:space="preserve">применение цвета, графики, звука, компьютера позволяет моделировать различные ситуации и среды, развивая при этом творческие и познавательные способности детей дошкольного возраста, вызывая интерес к изучаемому предмету; </w:t>
      </w:r>
    </w:p>
    <w:p w:rsidR="00A10824" w:rsidRPr="00A10824" w:rsidRDefault="00A10824" w:rsidP="00A10824">
      <w:pPr>
        <w:rPr>
          <w:rFonts w:ascii="Verdana" w:hAnsi="Verdana"/>
          <w:sz w:val="28"/>
        </w:rPr>
      </w:pPr>
      <w:r w:rsidRPr="00A10824">
        <w:rPr>
          <w:rFonts w:ascii="Verdana" w:hAnsi="Verdana"/>
          <w:sz w:val="28"/>
        </w:rPr>
        <w:t>Научные исследования по использованию развивающих и обучающих компьютерных игр, организованные и проводимые специалистами Ассоциации «Компьютер и детство» в содружестве с учеными многих институтов, начиная с 1986 года, и исследования, проведенные во Франции, показали, что благодаря мультимедийному способу подачи информации достигаются следующие результаты:</w:t>
      </w:r>
    </w:p>
    <w:p w:rsidR="00A10824" w:rsidRPr="00A10824" w:rsidRDefault="00A10824" w:rsidP="00A10824">
      <w:pPr>
        <w:rPr>
          <w:rFonts w:ascii="Verdana" w:hAnsi="Verdana"/>
          <w:sz w:val="28"/>
        </w:rPr>
      </w:pPr>
      <w:r w:rsidRPr="00A10824">
        <w:rPr>
          <w:rFonts w:ascii="Verdana" w:hAnsi="Verdana"/>
          <w:sz w:val="28"/>
        </w:rPr>
        <w:t xml:space="preserve">1.дети легче усваивают понятия формы, цвета и величины; </w:t>
      </w:r>
    </w:p>
    <w:p w:rsidR="00A10824" w:rsidRPr="00A10824" w:rsidRDefault="00A10824" w:rsidP="00A10824">
      <w:pPr>
        <w:rPr>
          <w:rFonts w:ascii="Verdana" w:hAnsi="Verdana"/>
          <w:sz w:val="28"/>
        </w:rPr>
      </w:pPr>
      <w:r w:rsidRPr="00A10824">
        <w:rPr>
          <w:rFonts w:ascii="Verdana" w:hAnsi="Verdana"/>
          <w:sz w:val="28"/>
        </w:rPr>
        <w:t xml:space="preserve">2.глубже постигаются понятия числа и множества; </w:t>
      </w:r>
    </w:p>
    <w:p w:rsidR="00A10824" w:rsidRPr="00A10824" w:rsidRDefault="00A10824" w:rsidP="00A10824">
      <w:pPr>
        <w:rPr>
          <w:rFonts w:ascii="Verdana" w:hAnsi="Verdana"/>
          <w:sz w:val="28"/>
        </w:rPr>
      </w:pPr>
      <w:r w:rsidRPr="00A10824">
        <w:rPr>
          <w:rFonts w:ascii="Verdana" w:hAnsi="Verdana"/>
          <w:sz w:val="28"/>
        </w:rPr>
        <w:t xml:space="preserve">3.быстрее возникает умение ориентироваться на плоскости и в пространстве </w:t>
      </w:r>
    </w:p>
    <w:p w:rsidR="00A10824" w:rsidRPr="00A10824" w:rsidRDefault="00A10824" w:rsidP="00A10824">
      <w:pPr>
        <w:rPr>
          <w:rFonts w:ascii="Verdana" w:hAnsi="Verdana"/>
          <w:sz w:val="28"/>
        </w:rPr>
      </w:pPr>
      <w:r w:rsidRPr="00A10824">
        <w:rPr>
          <w:rFonts w:ascii="Verdana" w:hAnsi="Verdana"/>
          <w:sz w:val="28"/>
        </w:rPr>
        <w:t xml:space="preserve">4.тренируется эффективность внимания и память; </w:t>
      </w:r>
    </w:p>
    <w:p w:rsidR="00A10824" w:rsidRPr="00A10824" w:rsidRDefault="00A10824" w:rsidP="00A10824">
      <w:pPr>
        <w:rPr>
          <w:rFonts w:ascii="Verdana" w:hAnsi="Verdana"/>
          <w:sz w:val="28"/>
        </w:rPr>
      </w:pPr>
      <w:r w:rsidRPr="00A10824">
        <w:rPr>
          <w:rFonts w:ascii="Verdana" w:hAnsi="Verdana"/>
          <w:sz w:val="28"/>
        </w:rPr>
        <w:t xml:space="preserve">5.раньше овладевают чтением и письмом; </w:t>
      </w:r>
    </w:p>
    <w:p w:rsidR="00A10824" w:rsidRPr="000E6FFB" w:rsidRDefault="00A10824" w:rsidP="00A10824">
      <w:pPr>
        <w:rPr>
          <w:rFonts w:ascii="Verdana" w:hAnsi="Verdana"/>
          <w:sz w:val="28"/>
        </w:rPr>
      </w:pPr>
      <w:r w:rsidRPr="00A10824">
        <w:rPr>
          <w:rFonts w:ascii="Verdana" w:hAnsi="Verdana"/>
          <w:sz w:val="28"/>
        </w:rPr>
        <w:t xml:space="preserve">6.активно пополняется словарный запас; </w:t>
      </w:r>
    </w:p>
    <w:p w:rsidR="00A10824" w:rsidRPr="00A10824" w:rsidRDefault="00A10824" w:rsidP="00A10824">
      <w:pPr>
        <w:rPr>
          <w:rFonts w:ascii="Verdana" w:hAnsi="Verdana"/>
          <w:sz w:val="28"/>
        </w:rPr>
      </w:pPr>
      <w:r w:rsidRPr="00A10824">
        <w:rPr>
          <w:rFonts w:ascii="Verdana" w:hAnsi="Verdana"/>
          <w:sz w:val="28"/>
        </w:rPr>
        <w:t xml:space="preserve">7.развивается мелкая моторика, формируется тончайшая координация движений глаз. </w:t>
      </w:r>
    </w:p>
    <w:p w:rsidR="00A10824" w:rsidRPr="00A10824" w:rsidRDefault="00A10824" w:rsidP="00A10824">
      <w:pPr>
        <w:rPr>
          <w:rFonts w:ascii="Verdana" w:hAnsi="Verdana"/>
          <w:sz w:val="28"/>
        </w:rPr>
      </w:pPr>
      <w:r w:rsidRPr="00A10824">
        <w:rPr>
          <w:rFonts w:ascii="Verdana" w:hAnsi="Verdana"/>
          <w:sz w:val="28"/>
        </w:rPr>
        <w:t xml:space="preserve">8.уменьшается время, как простой реакции, так и реакции выбора; </w:t>
      </w:r>
    </w:p>
    <w:p w:rsidR="00A10824" w:rsidRPr="00A10824" w:rsidRDefault="00A10824" w:rsidP="00A10824">
      <w:pPr>
        <w:rPr>
          <w:rFonts w:ascii="Verdana" w:hAnsi="Verdana"/>
          <w:sz w:val="28"/>
        </w:rPr>
      </w:pPr>
      <w:r w:rsidRPr="00A10824">
        <w:rPr>
          <w:rFonts w:ascii="Verdana" w:hAnsi="Verdana"/>
          <w:sz w:val="28"/>
        </w:rPr>
        <w:t xml:space="preserve">9.воспитывается целеустремлённость и сосредоточенность; </w:t>
      </w:r>
    </w:p>
    <w:p w:rsidR="00A10824" w:rsidRPr="00A10824" w:rsidRDefault="00A10824" w:rsidP="00A10824">
      <w:pPr>
        <w:rPr>
          <w:rFonts w:ascii="Verdana" w:hAnsi="Verdana"/>
          <w:sz w:val="28"/>
        </w:rPr>
      </w:pPr>
      <w:r w:rsidRPr="00A10824">
        <w:rPr>
          <w:rFonts w:ascii="Verdana" w:hAnsi="Verdana"/>
          <w:sz w:val="28"/>
        </w:rPr>
        <w:t xml:space="preserve">10.развивается воображение и творческие способности; </w:t>
      </w:r>
    </w:p>
    <w:p w:rsidR="00A10824" w:rsidRPr="00A10824" w:rsidRDefault="00A10824" w:rsidP="00A10824">
      <w:pPr>
        <w:rPr>
          <w:rFonts w:ascii="Verdana" w:hAnsi="Verdana"/>
          <w:sz w:val="28"/>
        </w:rPr>
      </w:pPr>
      <w:r w:rsidRPr="00A10824">
        <w:rPr>
          <w:rFonts w:ascii="Verdana" w:hAnsi="Verdana"/>
          <w:sz w:val="28"/>
        </w:rPr>
        <w:t>11.развиваются элементы наглядно-образного и теоретического мышления.</w:t>
      </w:r>
    </w:p>
    <w:p w:rsidR="00A10824" w:rsidRPr="00A10824" w:rsidRDefault="00A10824" w:rsidP="00A10824">
      <w:pPr>
        <w:rPr>
          <w:rFonts w:ascii="Verdana" w:hAnsi="Verdana"/>
          <w:sz w:val="28"/>
        </w:rPr>
      </w:pPr>
      <w:r w:rsidRPr="00A10824">
        <w:rPr>
          <w:rFonts w:ascii="Verdana" w:hAnsi="Verdana"/>
          <w:sz w:val="28"/>
        </w:rPr>
        <w:t xml:space="preserve">Играя в компьютерные игры, ребенок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Он начинает думать прежде, чем делать. Объективно все это означает начало овладения основами теоретического мышления, что является важным моментом условием при подготовке детей к обучению школе. Так,как одной из важнейших характеристик </w:t>
      </w:r>
      <w:r w:rsidRPr="00A10824">
        <w:rPr>
          <w:rFonts w:ascii="Verdana" w:hAnsi="Verdana"/>
          <w:sz w:val="28"/>
        </w:rPr>
        <w:lastRenderedPageBreak/>
        <w:t>компьютерных игр является обучающая функция. Компьютерные игры выстроены так, что ребенок может получить себе не единичное понятие или конкретную учебную ситуацию, но получит обобщенное представление обо всех похожих предметах или ситуациях. Таким образом, у него формируются столь важные операции мышления, как обобщения классификация компьютерные игры повышают самооценку дошкольников. Так как достижения детей не остаются незамеченными им самим и окружающими. Дети чувствуют большую уверенность в себе, осваиваются наглядно-действенные операции мышления.</w:t>
      </w:r>
    </w:p>
    <w:p w:rsidR="00A10824" w:rsidRPr="00A10824" w:rsidRDefault="00A10824" w:rsidP="00A10824">
      <w:pPr>
        <w:rPr>
          <w:rFonts w:ascii="Verdana" w:hAnsi="Verdana"/>
          <w:sz w:val="28"/>
        </w:rPr>
      </w:pPr>
      <w:r w:rsidRPr="00A10824">
        <w:rPr>
          <w:rFonts w:ascii="Verdana" w:hAnsi="Verdana"/>
          <w:sz w:val="28"/>
        </w:rPr>
        <w:t>Компьютер</w:t>
      </w:r>
      <w:proofErr w:type="gramStart"/>
      <w:r w:rsidRPr="00A10824">
        <w:rPr>
          <w:rFonts w:ascii="Verdana" w:hAnsi="Verdana"/>
          <w:sz w:val="28"/>
        </w:rPr>
        <w:t xml:space="preserve"> :</w:t>
      </w:r>
      <w:proofErr w:type="gramEnd"/>
      <w:r w:rsidRPr="00A10824">
        <w:rPr>
          <w:rFonts w:ascii="Verdana" w:hAnsi="Verdana"/>
          <w:sz w:val="28"/>
        </w:rPr>
        <w:t xml:space="preserve"> ЗА и ПРОТИВ</w:t>
      </w:r>
    </w:p>
    <w:p w:rsidR="00A10824" w:rsidRPr="00A10824" w:rsidRDefault="00A10824" w:rsidP="00A10824">
      <w:pPr>
        <w:rPr>
          <w:rFonts w:ascii="Verdana" w:hAnsi="Verdana"/>
          <w:sz w:val="28"/>
        </w:rPr>
      </w:pPr>
      <w:r w:rsidRPr="00A10824">
        <w:rPr>
          <w:rFonts w:ascii="Verdana" w:hAnsi="Verdana"/>
          <w:sz w:val="28"/>
        </w:rPr>
        <w:t>Современные дети все активнее используют в качестве главных источников информации телевидение, видео, компьютеры, порой в ущерб чтению книг, общению с окружающими людьми, природой, двигательной активности, необходимым для гармоничного развития личности.</w:t>
      </w:r>
    </w:p>
    <w:p w:rsidR="00A10824" w:rsidRPr="00A10824" w:rsidRDefault="00A10824" w:rsidP="00A10824">
      <w:pPr>
        <w:rPr>
          <w:rFonts w:ascii="Verdana" w:hAnsi="Verdana"/>
          <w:sz w:val="28"/>
        </w:rPr>
      </w:pPr>
      <w:r w:rsidRPr="00A10824">
        <w:rPr>
          <w:rFonts w:ascii="Verdana" w:hAnsi="Verdana"/>
          <w:sz w:val="28"/>
        </w:rPr>
        <w:t>При работе на компьютере организм человека испытывает определенные нагрузки, характеризующиеся умственным, зрительным и физическим напряжением. Широкое использование компьютеров в системе образования привело к необходимости проведения специальных исследований влияние компьютерной техники на детский организм. Этот вопрос особенно актуален в последнее время в связи с повсеместным внедрением здоровье – сберегающих технологий.</w:t>
      </w:r>
    </w:p>
    <w:p w:rsidR="00A10824" w:rsidRPr="00A10824" w:rsidRDefault="00A10824" w:rsidP="00A10824">
      <w:pPr>
        <w:rPr>
          <w:rFonts w:ascii="Verdana" w:hAnsi="Verdana"/>
          <w:sz w:val="28"/>
        </w:rPr>
      </w:pPr>
      <w:r w:rsidRPr="00A10824">
        <w:rPr>
          <w:rFonts w:ascii="Verdana" w:hAnsi="Verdana"/>
          <w:sz w:val="28"/>
        </w:rPr>
        <w:t>С тех пор, как ребенок впервые сел к монитору компьютера, ведутся споры о пользе и вреде раннего обучения детей играм по определенным правилам и азам компьютерной грамотности.</w:t>
      </w:r>
    </w:p>
    <w:p w:rsidR="00A10824" w:rsidRPr="00A10824" w:rsidRDefault="00A10824" w:rsidP="00A10824">
      <w:pPr>
        <w:rPr>
          <w:rFonts w:ascii="Verdana" w:hAnsi="Verdana"/>
          <w:sz w:val="28"/>
        </w:rPr>
      </w:pPr>
      <w:r w:rsidRPr="00A10824">
        <w:rPr>
          <w:rFonts w:ascii="Verdana" w:hAnsi="Verdana"/>
          <w:sz w:val="28"/>
        </w:rPr>
        <w:t>Аргументы «за», имеющие научное обоснование и подтверждение, выдвигают многие педагоги и родители, говоря о том, что компьютер способствует интеллектуальному росту ребенка, так как развивает важнейшие операции мышления.</w:t>
      </w:r>
    </w:p>
    <w:p w:rsidR="00A10824" w:rsidRPr="00A10824" w:rsidRDefault="00A10824" w:rsidP="00A10824">
      <w:pPr>
        <w:rPr>
          <w:rFonts w:ascii="Verdana" w:hAnsi="Verdana"/>
          <w:sz w:val="28"/>
        </w:rPr>
      </w:pPr>
      <w:r w:rsidRPr="00A10824">
        <w:rPr>
          <w:rFonts w:ascii="Verdana" w:hAnsi="Verdana"/>
          <w:sz w:val="28"/>
        </w:rPr>
        <w:t xml:space="preserve">У детей, периодически проводящих время за компьютером, очень рано развивается так называемая «знаковая функция сознания», улучшаются произвольная память и внимание, формируется познавательная мотивация, моторная координация и координация </w:t>
      </w:r>
      <w:r w:rsidRPr="00A10824">
        <w:rPr>
          <w:rFonts w:ascii="Verdana" w:hAnsi="Verdana"/>
          <w:sz w:val="28"/>
        </w:rPr>
        <w:lastRenderedPageBreak/>
        <w:t>совместной деятельности зрительного и моторного анализаторов. А развитие этих качеств во многом обеспечивает психологическую готовность ребенка к школе.</w:t>
      </w:r>
    </w:p>
    <w:p w:rsidR="00A10824" w:rsidRPr="00A10824" w:rsidRDefault="00A10824" w:rsidP="00A10824">
      <w:pPr>
        <w:rPr>
          <w:rFonts w:ascii="Verdana" w:hAnsi="Verdana"/>
          <w:sz w:val="28"/>
        </w:rPr>
      </w:pPr>
      <w:r w:rsidRPr="00A10824">
        <w:rPr>
          <w:rFonts w:ascii="Verdana" w:hAnsi="Verdana"/>
          <w:sz w:val="28"/>
        </w:rPr>
        <w:t>Озабоченность здоровьем детей высказывают медики, приводя немало аргументов «против» раннего обучения ребят дошкольного возраста информатике: воздействие электромагнитного излучения монитора, сидячее положение в течени</w:t>
      </w:r>
      <w:proofErr w:type="gramStart"/>
      <w:r w:rsidRPr="00A10824">
        <w:rPr>
          <w:rFonts w:ascii="Verdana" w:hAnsi="Verdana"/>
          <w:sz w:val="28"/>
        </w:rPr>
        <w:t>и</w:t>
      </w:r>
      <w:proofErr w:type="gramEnd"/>
      <w:r w:rsidRPr="00A10824">
        <w:rPr>
          <w:rFonts w:ascii="Verdana" w:hAnsi="Verdana"/>
          <w:sz w:val="28"/>
        </w:rPr>
        <w:t xml:space="preserve"> длительного времени и как следствие этого – появление утомления, нервно – эмоционального напряжения, эмоциональных стрессов, ухудшение зрения и осанки. Из этого напрямую следует, что «виртуальный мир» скорее опасен для физического и психологического здоровья ребенка, чем полезен.</w:t>
      </w:r>
    </w:p>
    <w:p w:rsidR="00A10824" w:rsidRPr="00A10824" w:rsidRDefault="00A10824" w:rsidP="00A10824">
      <w:pPr>
        <w:rPr>
          <w:rFonts w:ascii="Verdana" w:hAnsi="Verdana"/>
          <w:sz w:val="28"/>
        </w:rPr>
      </w:pPr>
      <w:r w:rsidRPr="00A10824">
        <w:rPr>
          <w:rFonts w:ascii="Verdana" w:hAnsi="Verdana"/>
          <w:sz w:val="28"/>
        </w:rPr>
        <w:t>Так вопрос: компьютер</w:t>
      </w:r>
      <w:proofErr w:type="gramStart"/>
      <w:r w:rsidRPr="00A10824">
        <w:rPr>
          <w:rFonts w:ascii="Verdana" w:hAnsi="Verdana"/>
          <w:sz w:val="28"/>
        </w:rPr>
        <w:t xml:space="preserve"> :</w:t>
      </w:r>
      <w:proofErr w:type="gramEnd"/>
      <w:r w:rsidRPr="00A10824">
        <w:rPr>
          <w:rFonts w:ascii="Verdana" w:hAnsi="Verdana"/>
          <w:sz w:val="28"/>
        </w:rPr>
        <w:t xml:space="preserve"> вред или польза? остается открытым. Конечно, нельзя бездумно идти на поводу бурно развивающегося прогресса, пренебрегая здоровьем будущего поколения, но и нельзя забывать, что компьютеры – это наше будущее. Значит, нужна «золотая середина».</w:t>
      </w:r>
    </w:p>
    <w:p w:rsidR="00A10824" w:rsidRPr="00A10824" w:rsidRDefault="00A10824" w:rsidP="00A10824">
      <w:pPr>
        <w:rPr>
          <w:rFonts w:ascii="Verdana" w:hAnsi="Verdana"/>
          <w:sz w:val="28"/>
        </w:rPr>
      </w:pPr>
      <w:r w:rsidRPr="00A10824">
        <w:rPr>
          <w:rFonts w:ascii="Verdana" w:hAnsi="Verdana"/>
          <w:sz w:val="28"/>
        </w:rPr>
        <w:t>А чтобы найти эту «середину», необходимо учитывать следующие рекомендации:</w:t>
      </w:r>
    </w:p>
    <w:p w:rsidR="00A10824" w:rsidRPr="00A10824" w:rsidRDefault="000E6FFB" w:rsidP="00A10824">
      <w:pPr>
        <w:rPr>
          <w:rFonts w:ascii="Verdana" w:hAnsi="Verdana"/>
          <w:sz w:val="28"/>
        </w:rPr>
      </w:pPr>
      <w:r>
        <w:rPr>
          <w:rFonts w:ascii="Verdana" w:hAnsi="Verdana"/>
          <w:sz w:val="28"/>
        </w:rPr>
        <w:t>1.</w:t>
      </w:r>
      <w:r w:rsidR="00A10824" w:rsidRPr="00A10824">
        <w:rPr>
          <w:rFonts w:ascii="Verdana" w:hAnsi="Verdana"/>
          <w:sz w:val="28"/>
        </w:rPr>
        <w:t xml:space="preserve">Самые жесткие требования необходимо предъявлять к монитору. Монитор должен соответствовать международным стандартам безопасности. На современном этапе лучшими по безопасности признаются мониторы на жидких кристаллах. В связи с этим желательно, чтобы дети </w:t>
      </w:r>
      <w:proofErr w:type="gramStart"/>
      <w:r w:rsidR="00A10824" w:rsidRPr="00A10824">
        <w:rPr>
          <w:rFonts w:ascii="Verdana" w:hAnsi="Verdana"/>
          <w:sz w:val="28"/>
        </w:rPr>
        <w:t xml:space="preserve">( </w:t>
      </w:r>
      <w:proofErr w:type="gramEnd"/>
      <w:r w:rsidR="00A10824" w:rsidRPr="00A10824">
        <w:rPr>
          <w:rFonts w:ascii="Verdana" w:hAnsi="Verdana"/>
          <w:sz w:val="28"/>
        </w:rPr>
        <w:t>особенно дошкольники) пользовались компьютером, оснащенным именно таким монитором.</w:t>
      </w:r>
    </w:p>
    <w:p w:rsidR="00A10824" w:rsidRPr="00A10824" w:rsidRDefault="000E6FFB" w:rsidP="00A10824">
      <w:pPr>
        <w:rPr>
          <w:rFonts w:ascii="Verdana" w:hAnsi="Verdana"/>
          <w:sz w:val="28"/>
        </w:rPr>
      </w:pPr>
      <w:r>
        <w:rPr>
          <w:rFonts w:ascii="Verdana" w:hAnsi="Verdana"/>
          <w:sz w:val="28"/>
        </w:rPr>
        <w:t xml:space="preserve">2. </w:t>
      </w:r>
      <w:r w:rsidR="00A10824" w:rsidRPr="00A10824">
        <w:rPr>
          <w:rFonts w:ascii="Verdana" w:hAnsi="Verdana"/>
          <w:sz w:val="28"/>
        </w:rPr>
        <w:t xml:space="preserve">Сам компьютер (системный блок) должен быть не ранее 1997года выпуска, что соответствует уровню </w:t>
      </w:r>
      <w:proofErr w:type="spellStart"/>
      <w:r w:rsidR="00A10824" w:rsidRPr="00A10824">
        <w:rPr>
          <w:rFonts w:ascii="Verdana" w:hAnsi="Verdana"/>
          <w:sz w:val="28"/>
        </w:rPr>
        <w:t>Pentium</w:t>
      </w:r>
      <w:proofErr w:type="spellEnd"/>
      <w:r w:rsidR="00A10824" w:rsidRPr="00A10824">
        <w:rPr>
          <w:rFonts w:ascii="Verdana" w:hAnsi="Verdana"/>
          <w:sz w:val="28"/>
        </w:rPr>
        <w:t xml:space="preserve"> 2. Компьютеры предыдущего поколения не обладают современными техническими возможностями и не поддерживают современное программное обеспечение.</w:t>
      </w:r>
    </w:p>
    <w:p w:rsidR="00A10824" w:rsidRPr="00A10824" w:rsidRDefault="000E6FFB" w:rsidP="00A10824">
      <w:pPr>
        <w:rPr>
          <w:rFonts w:ascii="Verdana" w:hAnsi="Verdana"/>
          <w:sz w:val="28"/>
        </w:rPr>
      </w:pPr>
      <w:r>
        <w:rPr>
          <w:rFonts w:ascii="Verdana" w:hAnsi="Verdana"/>
          <w:sz w:val="28"/>
        </w:rPr>
        <w:t xml:space="preserve">3. </w:t>
      </w:r>
      <w:r w:rsidR="00A10824" w:rsidRPr="00A10824">
        <w:rPr>
          <w:rFonts w:ascii="Verdana" w:hAnsi="Verdana"/>
          <w:sz w:val="28"/>
        </w:rPr>
        <w:t>Важную роль в уменьшении физической нагрузки на ребенка при работе с компьютером является правильно подобранная мебель, соответствующая возрасту и росту ребенка.</w:t>
      </w:r>
    </w:p>
    <w:p w:rsidR="00A10824" w:rsidRPr="00A10824" w:rsidRDefault="000E6FFB" w:rsidP="00A10824">
      <w:pPr>
        <w:rPr>
          <w:rFonts w:ascii="Verdana" w:hAnsi="Verdana"/>
          <w:sz w:val="28"/>
        </w:rPr>
      </w:pPr>
      <w:r>
        <w:rPr>
          <w:rFonts w:ascii="Verdana" w:hAnsi="Verdana"/>
          <w:sz w:val="28"/>
        </w:rPr>
        <w:t>4.</w:t>
      </w:r>
      <w:r w:rsidR="00A10824" w:rsidRPr="00A10824">
        <w:rPr>
          <w:rFonts w:ascii="Verdana" w:hAnsi="Verdana"/>
          <w:sz w:val="28"/>
        </w:rPr>
        <w:t xml:space="preserve"> Компьютер должен устанавливаться в хорошо проветриваемом помещении, где регулярно проводится влажная уборка.</w:t>
      </w:r>
    </w:p>
    <w:p w:rsidR="00A10824" w:rsidRPr="00A10824" w:rsidRDefault="000E6FFB" w:rsidP="00A10824">
      <w:pPr>
        <w:rPr>
          <w:rFonts w:ascii="Verdana" w:hAnsi="Verdana"/>
          <w:sz w:val="28"/>
        </w:rPr>
      </w:pPr>
      <w:r>
        <w:rPr>
          <w:rFonts w:ascii="Verdana" w:hAnsi="Verdana"/>
          <w:sz w:val="28"/>
        </w:rPr>
        <w:lastRenderedPageBreak/>
        <w:t xml:space="preserve">5. </w:t>
      </w:r>
      <w:r w:rsidR="00A10824" w:rsidRPr="00A10824">
        <w:rPr>
          <w:rFonts w:ascii="Verdana" w:hAnsi="Verdana"/>
          <w:sz w:val="28"/>
        </w:rPr>
        <w:t xml:space="preserve"> Комната должна иметь хорошее, равномерное освещение, не допускающее бликов на экране монитора.</w:t>
      </w:r>
    </w:p>
    <w:p w:rsidR="00A10824" w:rsidRPr="00A10824" w:rsidRDefault="000E6FFB" w:rsidP="00A10824">
      <w:pPr>
        <w:rPr>
          <w:rFonts w:ascii="Verdana" w:hAnsi="Verdana"/>
          <w:sz w:val="28"/>
        </w:rPr>
      </w:pPr>
      <w:r>
        <w:rPr>
          <w:rFonts w:ascii="Verdana" w:hAnsi="Verdana"/>
          <w:sz w:val="28"/>
        </w:rPr>
        <w:t xml:space="preserve">6.  </w:t>
      </w:r>
      <w:r w:rsidR="00A10824" w:rsidRPr="00A10824">
        <w:rPr>
          <w:rFonts w:ascii="Verdana" w:hAnsi="Verdana"/>
          <w:sz w:val="28"/>
        </w:rPr>
        <w:t xml:space="preserve"> Для ребенка 6 лет максимальный предел одноразовой работы на компьютере – 10 – 15минут. При этом периодичность занятий с одним ребенком должна быть не более 2раза в неделю</w:t>
      </w:r>
      <w:proofErr w:type="gramStart"/>
      <w:r w:rsidR="00A10824" w:rsidRPr="00A10824">
        <w:rPr>
          <w:rFonts w:ascii="Verdana" w:hAnsi="Verdana"/>
          <w:sz w:val="28"/>
        </w:rPr>
        <w:t>.(</w:t>
      </w:r>
      <w:proofErr w:type="gramEnd"/>
      <w:r w:rsidR="00A10824" w:rsidRPr="00A10824">
        <w:rPr>
          <w:rFonts w:ascii="Verdana" w:hAnsi="Verdana"/>
          <w:sz w:val="28"/>
        </w:rPr>
        <w:t xml:space="preserve"> Хотя родители часто рады тому, что ребенок сидит часами за компьютером и их не отвлекает.)</w:t>
      </w:r>
    </w:p>
    <w:p w:rsidR="00A10824" w:rsidRPr="00A10824" w:rsidRDefault="00A10824" w:rsidP="00A10824">
      <w:pPr>
        <w:rPr>
          <w:rFonts w:ascii="Verdana" w:hAnsi="Verdana"/>
          <w:sz w:val="28"/>
        </w:rPr>
      </w:pPr>
      <w:r w:rsidRPr="00A10824">
        <w:rPr>
          <w:rFonts w:ascii="Verdana" w:hAnsi="Verdana"/>
          <w:sz w:val="28"/>
        </w:rPr>
        <w:t>Таким образом, можно сделать следующие выводы:</w:t>
      </w:r>
    </w:p>
    <w:p w:rsidR="00A10824" w:rsidRPr="00A10824" w:rsidRDefault="00A10824" w:rsidP="00A10824">
      <w:pPr>
        <w:rPr>
          <w:rFonts w:ascii="Verdana" w:hAnsi="Verdana"/>
          <w:sz w:val="28"/>
        </w:rPr>
      </w:pPr>
      <w:r w:rsidRPr="00A10824">
        <w:rPr>
          <w:rFonts w:ascii="Verdana" w:hAnsi="Verdana"/>
          <w:sz w:val="28"/>
        </w:rPr>
        <w:t xml:space="preserve">- использование информационно-коммуникативных технологий в дошкольном учреждении являются обогащающим и преобразующим фактором развивающей предметной среды. </w:t>
      </w:r>
    </w:p>
    <w:p w:rsidR="00A10824" w:rsidRPr="00A10824" w:rsidRDefault="00A10824" w:rsidP="00A10824">
      <w:pPr>
        <w:rPr>
          <w:rFonts w:ascii="Verdana" w:hAnsi="Verdana"/>
          <w:sz w:val="28"/>
        </w:rPr>
      </w:pPr>
      <w:r w:rsidRPr="00A10824">
        <w:rPr>
          <w:rFonts w:ascii="Verdana" w:hAnsi="Verdana"/>
          <w:sz w:val="28"/>
        </w:rPr>
        <w:t xml:space="preserve">- компьютер и интерактивное оборудование может быть использован в работе с детьми старшего дошкольного возраста при безусловном соблюдении физиолого-гигиенических, эргономических и психолого-педагогических ограничительных и разрешающих норм и рекомендаций. </w:t>
      </w:r>
    </w:p>
    <w:p w:rsidR="00A10824" w:rsidRPr="00A10824" w:rsidRDefault="00A10824" w:rsidP="00A10824">
      <w:pPr>
        <w:rPr>
          <w:rFonts w:ascii="Verdana" w:hAnsi="Verdana"/>
          <w:sz w:val="28"/>
        </w:rPr>
      </w:pPr>
      <w:r w:rsidRPr="00A10824">
        <w:rPr>
          <w:rFonts w:ascii="Verdana" w:hAnsi="Verdana"/>
          <w:sz w:val="28"/>
        </w:rPr>
        <w:t xml:space="preserve">- рекомендуется применять компьютерные игровые развивающие и обучающие программы, адекватные психическим и психофизиологическим возможностям ребенка. </w:t>
      </w:r>
    </w:p>
    <w:p w:rsidR="00A10824" w:rsidRPr="00A10824" w:rsidRDefault="00A10824" w:rsidP="00A10824">
      <w:pPr>
        <w:rPr>
          <w:rFonts w:ascii="Verdana" w:hAnsi="Verdana"/>
          <w:sz w:val="28"/>
        </w:rPr>
      </w:pPr>
      <w:r w:rsidRPr="00A10824">
        <w:rPr>
          <w:rFonts w:ascii="Verdana" w:hAnsi="Verdana"/>
          <w:sz w:val="28"/>
        </w:rPr>
        <w:t>- необходимо вводить современные информационные технологии в систему дидактики детского сада, т.е. стремиться к органическому сочетанию традиционных и компьютерных средств развития личности ребенка.</w:t>
      </w:r>
    </w:p>
    <w:p w:rsidR="00A10824" w:rsidRPr="00A10824" w:rsidRDefault="00A10824" w:rsidP="00A10824">
      <w:pPr>
        <w:rPr>
          <w:rFonts w:ascii="Verdana" w:hAnsi="Verdana"/>
          <w:sz w:val="28"/>
        </w:rPr>
      </w:pPr>
    </w:p>
    <w:p w:rsidR="00A10824" w:rsidRPr="00A10824" w:rsidRDefault="00A10824" w:rsidP="00A10824">
      <w:pPr>
        <w:rPr>
          <w:rFonts w:ascii="Verdana" w:hAnsi="Verdana"/>
          <w:sz w:val="40"/>
        </w:rPr>
      </w:pPr>
    </w:p>
    <w:p w:rsidR="00A10824" w:rsidRPr="00A10824" w:rsidRDefault="00A10824" w:rsidP="00A10824">
      <w:pPr>
        <w:rPr>
          <w:rFonts w:ascii="Verdana" w:hAnsi="Verdana"/>
          <w:sz w:val="40"/>
        </w:rPr>
      </w:pPr>
    </w:p>
    <w:p w:rsidR="00A10824" w:rsidRPr="00A10824" w:rsidRDefault="00A10824" w:rsidP="00A10824">
      <w:pPr>
        <w:rPr>
          <w:rFonts w:ascii="Verdana" w:hAnsi="Verdana"/>
          <w:sz w:val="40"/>
        </w:rPr>
      </w:pPr>
    </w:p>
    <w:p w:rsidR="007E6081" w:rsidRPr="00A10824" w:rsidRDefault="000E6FFB">
      <w:pPr>
        <w:rPr>
          <w:rFonts w:ascii="Verdana" w:hAnsi="Verdana"/>
          <w:sz w:val="28"/>
        </w:rPr>
      </w:pPr>
    </w:p>
    <w:sectPr w:rsidR="007E6081" w:rsidRPr="00A10824" w:rsidSect="00A1082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824"/>
    <w:rsid w:val="000E6FFB"/>
    <w:rsid w:val="00346572"/>
    <w:rsid w:val="00582DC6"/>
    <w:rsid w:val="00A10824"/>
    <w:rsid w:val="00E44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2012-02-03T06:35:00Z</dcterms:created>
  <dcterms:modified xsi:type="dcterms:W3CDTF">2012-03-24T11:40:00Z</dcterms:modified>
</cp:coreProperties>
</file>