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AF9" w:rsidRPr="00001AF9" w:rsidRDefault="00001AF9" w:rsidP="00001AF9">
      <w:pPr>
        <w:pStyle w:val="a4"/>
        <w:numPr>
          <w:ilvl w:val="0"/>
          <w:numId w:val="3"/>
        </w:numPr>
        <w:rPr>
          <w:sz w:val="28"/>
          <w:szCs w:val="28"/>
        </w:rPr>
      </w:pPr>
      <w:proofErr w:type="spellStart"/>
      <w:r w:rsidRPr="00001AF9">
        <w:rPr>
          <w:sz w:val="28"/>
          <w:szCs w:val="28"/>
        </w:rPr>
        <w:t>Альтхерр</w:t>
      </w:r>
      <w:proofErr w:type="spellEnd"/>
      <w:r w:rsidRPr="00001AF9">
        <w:rPr>
          <w:sz w:val="28"/>
          <w:szCs w:val="28"/>
        </w:rPr>
        <w:t xml:space="preserve"> П., Берг Л., </w:t>
      </w:r>
      <w:proofErr w:type="spellStart"/>
      <w:r w:rsidRPr="00001AF9">
        <w:rPr>
          <w:sz w:val="28"/>
          <w:szCs w:val="28"/>
        </w:rPr>
        <w:t>Вельфль</w:t>
      </w:r>
      <w:proofErr w:type="spellEnd"/>
      <w:r w:rsidRPr="00001AF9">
        <w:rPr>
          <w:sz w:val="28"/>
          <w:szCs w:val="28"/>
        </w:rPr>
        <w:t xml:space="preserve"> А., </w:t>
      </w:r>
      <w:proofErr w:type="spellStart"/>
      <w:r w:rsidRPr="00001AF9">
        <w:rPr>
          <w:sz w:val="28"/>
          <w:szCs w:val="28"/>
        </w:rPr>
        <w:t>Пассольт</w:t>
      </w:r>
      <w:proofErr w:type="spellEnd"/>
      <w:r w:rsidRPr="00001AF9">
        <w:rPr>
          <w:sz w:val="28"/>
          <w:szCs w:val="28"/>
        </w:rPr>
        <w:t xml:space="preserve"> М. </w:t>
      </w:r>
      <w:proofErr w:type="spellStart"/>
      <w:r w:rsidRPr="00001AF9">
        <w:rPr>
          <w:sz w:val="28"/>
          <w:szCs w:val="28"/>
        </w:rPr>
        <w:t>Гиперактивные</w:t>
      </w:r>
      <w:proofErr w:type="spellEnd"/>
      <w:r w:rsidRPr="00001AF9">
        <w:rPr>
          <w:sz w:val="28"/>
          <w:szCs w:val="28"/>
        </w:rPr>
        <w:t xml:space="preserve"> дети. Коррекция психомоторного развития. — М: Издательский центр «Академия», 2004</w:t>
      </w:r>
    </w:p>
    <w:p w:rsidR="00001AF9" w:rsidRPr="00001AF9" w:rsidRDefault="00001AF9" w:rsidP="00001AF9">
      <w:pPr>
        <w:pStyle w:val="a4"/>
        <w:numPr>
          <w:ilvl w:val="0"/>
          <w:numId w:val="3"/>
        </w:numPr>
        <w:rPr>
          <w:sz w:val="28"/>
          <w:szCs w:val="28"/>
        </w:rPr>
      </w:pPr>
      <w:proofErr w:type="spellStart"/>
      <w:r w:rsidRPr="00001AF9">
        <w:rPr>
          <w:sz w:val="28"/>
          <w:szCs w:val="28"/>
        </w:rPr>
        <w:t>Брязгунов</w:t>
      </w:r>
      <w:proofErr w:type="spellEnd"/>
      <w:r w:rsidRPr="00001AF9">
        <w:rPr>
          <w:sz w:val="28"/>
          <w:szCs w:val="28"/>
        </w:rPr>
        <w:t xml:space="preserve"> И. П., </w:t>
      </w:r>
      <w:proofErr w:type="spellStart"/>
      <w:r w:rsidRPr="00001AF9">
        <w:rPr>
          <w:sz w:val="28"/>
          <w:szCs w:val="28"/>
        </w:rPr>
        <w:t>Касатикова</w:t>
      </w:r>
      <w:proofErr w:type="spellEnd"/>
      <w:r w:rsidRPr="00001AF9">
        <w:rPr>
          <w:sz w:val="28"/>
          <w:szCs w:val="28"/>
        </w:rPr>
        <w:t xml:space="preserve"> Е. В. Непоседливый ребёнок или все о </w:t>
      </w:r>
      <w:proofErr w:type="spellStart"/>
      <w:r w:rsidRPr="00001AF9">
        <w:rPr>
          <w:sz w:val="28"/>
          <w:szCs w:val="28"/>
        </w:rPr>
        <w:t>гиперактивных</w:t>
      </w:r>
      <w:proofErr w:type="spellEnd"/>
      <w:r w:rsidRPr="00001AF9">
        <w:rPr>
          <w:sz w:val="28"/>
          <w:szCs w:val="28"/>
        </w:rPr>
        <w:t xml:space="preserve"> детях. — М.: Издательство института Психотерапии, 2002</w:t>
      </w:r>
    </w:p>
    <w:p w:rsidR="00001AF9" w:rsidRPr="00001AF9" w:rsidRDefault="00001AF9" w:rsidP="00001AF9">
      <w:pPr>
        <w:pStyle w:val="a4"/>
        <w:numPr>
          <w:ilvl w:val="0"/>
          <w:numId w:val="3"/>
        </w:numPr>
        <w:rPr>
          <w:sz w:val="28"/>
          <w:szCs w:val="28"/>
        </w:rPr>
      </w:pPr>
      <w:proofErr w:type="spellStart"/>
      <w:r w:rsidRPr="00001AF9">
        <w:rPr>
          <w:sz w:val="28"/>
          <w:szCs w:val="28"/>
        </w:rPr>
        <w:t>Брязгунов</w:t>
      </w:r>
      <w:proofErr w:type="spellEnd"/>
      <w:r w:rsidRPr="00001AF9">
        <w:rPr>
          <w:sz w:val="28"/>
          <w:szCs w:val="28"/>
        </w:rPr>
        <w:t xml:space="preserve"> И. П., </w:t>
      </w:r>
      <w:proofErr w:type="spellStart"/>
      <w:r w:rsidRPr="00001AF9">
        <w:rPr>
          <w:sz w:val="28"/>
          <w:szCs w:val="28"/>
        </w:rPr>
        <w:t>Касатикова</w:t>
      </w:r>
      <w:proofErr w:type="spellEnd"/>
      <w:r w:rsidRPr="00001AF9">
        <w:rPr>
          <w:sz w:val="28"/>
          <w:szCs w:val="28"/>
        </w:rPr>
        <w:t xml:space="preserve"> Е. В. Дефицит внимания с </w:t>
      </w:r>
      <w:proofErr w:type="spellStart"/>
      <w:r w:rsidRPr="00001AF9">
        <w:rPr>
          <w:sz w:val="28"/>
          <w:szCs w:val="28"/>
        </w:rPr>
        <w:t>гиперактивностью</w:t>
      </w:r>
      <w:proofErr w:type="spellEnd"/>
      <w:r w:rsidRPr="00001AF9">
        <w:rPr>
          <w:sz w:val="28"/>
          <w:szCs w:val="28"/>
        </w:rPr>
        <w:t xml:space="preserve"> у детей. — М.: </w:t>
      </w:r>
      <w:proofErr w:type="spellStart"/>
      <w:r w:rsidRPr="00001AF9">
        <w:rPr>
          <w:sz w:val="28"/>
          <w:szCs w:val="28"/>
        </w:rPr>
        <w:t>Медпрактика-М</w:t>
      </w:r>
      <w:proofErr w:type="spellEnd"/>
      <w:r w:rsidRPr="00001AF9">
        <w:rPr>
          <w:sz w:val="28"/>
          <w:szCs w:val="28"/>
        </w:rPr>
        <w:t>, 2002</w:t>
      </w:r>
    </w:p>
    <w:p w:rsidR="00001AF9" w:rsidRPr="00001AF9" w:rsidRDefault="00001AF9" w:rsidP="00001AF9">
      <w:pPr>
        <w:pStyle w:val="a4"/>
        <w:numPr>
          <w:ilvl w:val="0"/>
          <w:numId w:val="3"/>
        </w:numPr>
        <w:rPr>
          <w:sz w:val="28"/>
          <w:szCs w:val="28"/>
        </w:rPr>
      </w:pPr>
      <w:proofErr w:type="spellStart"/>
      <w:r w:rsidRPr="00001AF9">
        <w:rPr>
          <w:sz w:val="28"/>
          <w:szCs w:val="28"/>
        </w:rPr>
        <w:t>Заваденко</w:t>
      </w:r>
      <w:proofErr w:type="spellEnd"/>
      <w:r w:rsidRPr="00001AF9">
        <w:rPr>
          <w:sz w:val="28"/>
          <w:szCs w:val="28"/>
        </w:rPr>
        <w:t xml:space="preserve"> Н. Н. </w:t>
      </w:r>
      <w:proofErr w:type="spellStart"/>
      <w:r w:rsidRPr="00001AF9">
        <w:rPr>
          <w:sz w:val="28"/>
          <w:szCs w:val="28"/>
        </w:rPr>
        <w:t>Гиперактивность</w:t>
      </w:r>
      <w:proofErr w:type="spellEnd"/>
      <w:r w:rsidRPr="00001AF9">
        <w:rPr>
          <w:sz w:val="28"/>
          <w:szCs w:val="28"/>
        </w:rPr>
        <w:t xml:space="preserve"> и дефицит внимания в детском возрасте. — М.: Издательский центр «Академия», 2005.</w:t>
      </w:r>
    </w:p>
    <w:p w:rsidR="00001AF9" w:rsidRPr="00001AF9" w:rsidRDefault="00001AF9" w:rsidP="00001AF9">
      <w:pPr>
        <w:pStyle w:val="a4"/>
        <w:numPr>
          <w:ilvl w:val="0"/>
          <w:numId w:val="3"/>
        </w:numPr>
        <w:rPr>
          <w:sz w:val="28"/>
          <w:szCs w:val="28"/>
        </w:rPr>
      </w:pPr>
      <w:proofErr w:type="spellStart"/>
      <w:r w:rsidRPr="00001AF9">
        <w:rPr>
          <w:sz w:val="28"/>
          <w:szCs w:val="28"/>
        </w:rPr>
        <w:t>Заваденко</w:t>
      </w:r>
      <w:proofErr w:type="spellEnd"/>
      <w:r w:rsidRPr="00001AF9">
        <w:rPr>
          <w:sz w:val="28"/>
          <w:szCs w:val="28"/>
        </w:rPr>
        <w:t xml:space="preserve"> Н. Н. Как понять ребёнка: дети с </w:t>
      </w:r>
      <w:proofErr w:type="spellStart"/>
      <w:r w:rsidRPr="00001AF9">
        <w:rPr>
          <w:sz w:val="28"/>
          <w:szCs w:val="28"/>
        </w:rPr>
        <w:t>гиперактивностью</w:t>
      </w:r>
      <w:proofErr w:type="spellEnd"/>
      <w:r w:rsidRPr="00001AF9">
        <w:rPr>
          <w:sz w:val="28"/>
          <w:szCs w:val="28"/>
        </w:rPr>
        <w:t xml:space="preserve"> и дефицитом внимания. — Школа-Пресс, 2001</w:t>
      </w:r>
    </w:p>
    <w:p w:rsidR="00001AF9" w:rsidRPr="00001AF9" w:rsidRDefault="00001AF9" w:rsidP="00001AF9">
      <w:pPr>
        <w:pStyle w:val="a4"/>
        <w:numPr>
          <w:ilvl w:val="0"/>
          <w:numId w:val="3"/>
        </w:numPr>
        <w:rPr>
          <w:sz w:val="28"/>
          <w:szCs w:val="28"/>
        </w:rPr>
      </w:pPr>
      <w:proofErr w:type="spellStart"/>
      <w:r w:rsidRPr="00001AF9">
        <w:rPr>
          <w:sz w:val="28"/>
          <w:szCs w:val="28"/>
        </w:rPr>
        <w:t>Заваденко</w:t>
      </w:r>
      <w:proofErr w:type="spellEnd"/>
      <w:r w:rsidRPr="00001AF9">
        <w:rPr>
          <w:sz w:val="28"/>
          <w:szCs w:val="28"/>
        </w:rPr>
        <w:t xml:space="preserve"> Н. Н., </w:t>
      </w:r>
      <w:proofErr w:type="spellStart"/>
      <w:r w:rsidRPr="00001AF9">
        <w:rPr>
          <w:sz w:val="28"/>
          <w:szCs w:val="28"/>
        </w:rPr>
        <w:t>Суворинова</w:t>
      </w:r>
      <w:proofErr w:type="spellEnd"/>
      <w:r w:rsidRPr="00001AF9">
        <w:rPr>
          <w:sz w:val="28"/>
          <w:szCs w:val="28"/>
        </w:rPr>
        <w:t xml:space="preserve"> Н. Ю., Румянцева М. В. </w:t>
      </w:r>
      <w:proofErr w:type="spellStart"/>
      <w:r w:rsidRPr="00001AF9">
        <w:rPr>
          <w:sz w:val="28"/>
          <w:szCs w:val="28"/>
        </w:rPr>
        <w:t>Гиперактивность</w:t>
      </w:r>
      <w:proofErr w:type="spellEnd"/>
      <w:r w:rsidRPr="00001AF9">
        <w:rPr>
          <w:sz w:val="28"/>
          <w:szCs w:val="28"/>
        </w:rPr>
        <w:t xml:space="preserve"> с дефицитом внимания: факторы риска, возрастная динамика, особенности диагностики. — Дефектология, 2003, № 6</w:t>
      </w:r>
    </w:p>
    <w:p w:rsidR="00001AF9" w:rsidRPr="00001AF9" w:rsidRDefault="00001AF9" w:rsidP="00001AF9">
      <w:pPr>
        <w:pStyle w:val="a4"/>
        <w:numPr>
          <w:ilvl w:val="0"/>
          <w:numId w:val="3"/>
        </w:numPr>
        <w:rPr>
          <w:sz w:val="28"/>
          <w:szCs w:val="28"/>
        </w:rPr>
      </w:pPr>
      <w:r w:rsidRPr="00001AF9">
        <w:rPr>
          <w:sz w:val="28"/>
          <w:szCs w:val="28"/>
        </w:rPr>
        <w:t xml:space="preserve">Максимова А.А. </w:t>
      </w:r>
      <w:proofErr w:type="spellStart"/>
      <w:r w:rsidRPr="00001AF9">
        <w:rPr>
          <w:sz w:val="28"/>
          <w:szCs w:val="28"/>
        </w:rPr>
        <w:t>Гиперактивность</w:t>
      </w:r>
      <w:proofErr w:type="spellEnd"/>
      <w:r w:rsidRPr="00001AF9">
        <w:rPr>
          <w:sz w:val="28"/>
          <w:szCs w:val="28"/>
        </w:rPr>
        <w:t xml:space="preserve"> и дефицит внимания у детей. М., 2006</w:t>
      </w:r>
    </w:p>
    <w:p w:rsidR="00001AF9" w:rsidRPr="00001AF9" w:rsidRDefault="00001AF9" w:rsidP="00001AF9">
      <w:pPr>
        <w:pStyle w:val="a4"/>
        <w:numPr>
          <w:ilvl w:val="0"/>
          <w:numId w:val="3"/>
        </w:numPr>
        <w:rPr>
          <w:sz w:val="28"/>
          <w:szCs w:val="28"/>
        </w:rPr>
      </w:pPr>
      <w:r w:rsidRPr="00001AF9">
        <w:rPr>
          <w:sz w:val="28"/>
          <w:szCs w:val="28"/>
        </w:rPr>
        <w:t xml:space="preserve">Монина Г. Б., </w:t>
      </w:r>
      <w:proofErr w:type="spellStart"/>
      <w:r w:rsidRPr="00001AF9">
        <w:rPr>
          <w:sz w:val="28"/>
          <w:szCs w:val="28"/>
        </w:rPr>
        <w:t>Лютова-Робертс</w:t>
      </w:r>
      <w:proofErr w:type="spellEnd"/>
      <w:r w:rsidRPr="00001AF9">
        <w:rPr>
          <w:sz w:val="28"/>
          <w:szCs w:val="28"/>
        </w:rPr>
        <w:t xml:space="preserve"> Е. К., Чутко Л. С. </w:t>
      </w:r>
      <w:proofErr w:type="spellStart"/>
      <w:r w:rsidRPr="00001AF9">
        <w:rPr>
          <w:sz w:val="28"/>
          <w:szCs w:val="28"/>
        </w:rPr>
        <w:t>Гиперактивные</w:t>
      </w:r>
      <w:proofErr w:type="spellEnd"/>
      <w:r w:rsidRPr="00001AF9">
        <w:rPr>
          <w:sz w:val="28"/>
          <w:szCs w:val="28"/>
        </w:rPr>
        <w:t xml:space="preserve"> дети. Психолого-педагогическая коррекция. — СПб</w:t>
      </w:r>
      <w:proofErr w:type="gramStart"/>
      <w:r w:rsidRPr="00001AF9">
        <w:rPr>
          <w:sz w:val="28"/>
          <w:szCs w:val="28"/>
        </w:rPr>
        <w:t xml:space="preserve">.: </w:t>
      </w:r>
      <w:proofErr w:type="gramEnd"/>
      <w:r w:rsidRPr="00001AF9">
        <w:rPr>
          <w:sz w:val="28"/>
          <w:szCs w:val="28"/>
        </w:rPr>
        <w:t>Речь, 2007</w:t>
      </w:r>
    </w:p>
    <w:p w:rsidR="00001AF9" w:rsidRDefault="00001AF9" w:rsidP="00001AF9">
      <w:pPr>
        <w:pStyle w:val="a4"/>
        <w:numPr>
          <w:ilvl w:val="0"/>
          <w:numId w:val="3"/>
        </w:numPr>
        <w:rPr>
          <w:sz w:val="28"/>
          <w:szCs w:val="28"/>
        </w:rPr>
      </w:pPr>
      <w:r w:rsidRPr="00001AF9">
        <w:rPr>
          <w:sz w:val="28"/>
          <w:szCs w:val="28"/>
        </w:rPr>
        <w:t>Мурашова Е. В. Дет</w:t>
      </w:r>
      <w:proofErr w:type="gramStart"/>
      <w:r w:rsidRPr="00001AF9">
        <w:rPr>
          <w:sz w:val="28"/>
          <w:szCs w:val="28"/>
        </w:rPr>
        <w:t>и-</w:t>
      </w:r>
      <w:proofErr w:type="gramEnd"/>
      <w:r w:rsidRPr="00001AF9">
        <w:rPr>
          <w:sz w:val="28"/>
          <w:szCs w:val="28"/>
        </w:rPr>
        <w:t xml:space="preserve">«тюфяки» и дети-«катастрофы». Гиподинамический и </w:t>
      </w:r>
      <w:proofErr w:type="spellStart"/>
      <w:r w:rsidRPr="00001AF9">
        <w:rPr>
          <w:sz w:val="28"/>
          <w:szCs w:val="28"/>
        </w:rPr>
        <w:t>гипердинамический</w:t>
      </w:r>
      <w:proofErr w:type="spellEnd"/>
      <w:r w:rsidRPr="00001AF9">
        <w:rPr>
          <w:sz w:val="28"/>
          <w:szCs w:val="28"/>
        </w:rPr>
        <w:t xml:space="preserve"> синдром. — Екатеринбург: </w:t>
      </w:r>
      <w:proofErr w:type="spellStart"/>
      <w:proofErr w:type="gramStart"/>
      <w:r w:rsidRPr="00001AF9">
        <w:rPr>
          <w:sz w:val="28"/>
          <w:szCs w:val="28"/>
        </w:rPr>
        <w:t>У-Фактория</w:t>
      </w:r>
      <w:proofErr w:type="spellEnd"/>
      <w:proofErr w:type="gramEnd"/>
      <w:r w:rsidRPr="00001AF9">
        <w:rPr>
          <w:sz w:val="28"/>
          <w:szCs w:val="28"/>
        </w:rPr>
        <w:t>, 2004.</w:t>
      </w:r>
    </w:p>
    <w:p w:rsidR="00001AF9" w:rsidRPr="00001AF9" w:rsidRDefault="00001AF9" w:rsidP="00001AF9">
      <w:pPr>
        <w:pStyle w:val="a4"/>
        <w:numPr>
          <w:ilvl w:val="0"/>
          <w:numId w:val="3"/>
        </w:numPr>
        <w:rPr>
          <w:sz w:val="28"/>
          <w:szCs w:val="28"/>
        </w:rPr>
      </w:pPr>
      <w:r w:rsidRPr="00001AF9">
        <w:rPr>
          <w:sz w:val="28"/>
          <w:szCs w:val="28"/>
        </w:rPr>
        <w:t xml:space="preserve">Рассел А. </w:t>
      </w:r>
      <w:proofErr w:type="spellStart"/>
      <w:r w:rsidRPr="00001AF9">
        <w:rPr>
          <w:sz w:val="28"/>
          <w:szCs w:val="28"/>
        </w:rPr>
        <w:t>Баркли</w:t>
      </w:r>
      <w:proofErr w:type="spellEnd"/>
      <w:r w:rsidRPr="00001AF9">
        <w:rPr>
          <w:sz w:val="28"/>
          <w:szCs w:val="28"/>
        </w:rPr>
        <w:t xml:space="preserve">, Кристина М. </w:t>
      </w:r>
      <w:proofErr w:type="spellStart"/>
      <w:r w:rsidRPr="00001AF9">
        <w:rPr>
          <w:sz w:val="28"/>
          <w:szCs w:val="28"/>
        </w:rPr>
        <w:t>Бентон</w:t>
      </w:r>
      <w:proofErr w:type="spellEnd"/>
      <w:r w:rsidRPr="00001AF9">
        <w:rPr>
          <w:sz w:val="28"/>
          <w:szCs w:val="28"/>
        </w:rPr>
        <w:t>. Ваш непослушный ребёнок. — СПб</w:t>
      </w:r>
      <w:proofErr w:type="gramStart"/>
      <w:r w:rsidRPr="00001AF9">
        <w:rPr>
          <w:sz w:val="28"/>
          <w:szCs w:val="28"/>
        </w:rPr>
        <w:t xml:space="preserve">.: </w:t>
      </w:r>
      <w:proofErr w:type="gramEnd"/>
      <w:r w:rsidRPr="00001AF9">
        <w:rPr>
          <w:sz w:val="28"/>
          <w:szCs w:val="28"/>
        </w:rPr>
        <w:t>Питер, 2004</w:t>
      </w:r>
    </w:p>
    <w:p w:rsidR="00001AF9" w:rsidRPr="00001AF9" w:rsidRDefault="00001AF9" w:rsidP="00001AF9">
      <w:pPr>
        <w:pStyle w:val="a4"/>
        <w:numPr>
          <w:ilvl w:val="0"/>
          <w:numId w:val="3"/>
        </w:numPr>
        <w:rPr>
          <w:sz w:val="28"/>
          <w:szCs w:val="28"/>
        </w:rPr>
      </w:pPr>
      <w:r w:rsidRPr="00001AF9">
        <w:rPr>
          <w:sz w:val="28"/>
          <w:szCs w:val="28"/>
        </w:rPr>
        <w:t xml:space="preserve">Сиротюк А.Л. Синдром дефицита внимания с </w:t>
      </w:r>
      <w:proofErr w:type="spellStart"/>
      <w:r w:rsidRPr="00001AF9">
        <w:rPr>
          <w:sz w:val="28"/>
          <w:szCs w:val="28"/>
        </w:rPr>
        <w:t>гиперактивносиью</w:t>
      </w:r>
      <w:proofErr w:type="spellEnd"/>
      <w:r w:rsidRPr="00001AF9">
        <w:rPr>
          <w:sz w:val="28"/>
          <w:szCs w:val="28"/>
        </w:rPr>
        <w:t>. М., 2005; </w:t>
      </w:r>
    </w:p>
    <w:p w:rsidR="00001AF9" w:rsidRPr="00001AF9" w:rsidRDefault="00001AF9" w:rsidP="00001AF9">
      <w:pPr>
        <w:pStyle w:val="a4"/>
        <w:numPr>
          <w:ilvl w:val="0"/>
          <w:numId w:val="3"/>
        </w:numPr>
        <w:rPr>
          <w:sz w:val="28"/>
          <w:szCs w:val="28"/>
        </w:rPr>
      </w:pPr>
      <w:r w:rsidRPr="00001AF9">
        <w:rPr>
          <w:sz w:val="28"/>
          <w:szCs w:val="28"/>
        </w:rPr>
        <w:t xml:space="preserve">Чутко Л. С., Пальчик А. Б., </w:t>
      </w:r>
      <w:proofErr w:type="spellStart"/>
      <w:r w:rsidRPr="00001AF9">
        <w:rPr>
          <w:sz w:val="28"/>
          <w:szCs w:val="28"/>
        </w:rPr>
        <w:t>Кропотов</w:t>
      </w:r>
      <w:proofErr w:type="spellEnd"/>
      <w:r w:rsidRPr="00001AF9">
        <w:rPr>
          <w:sz w:val="28"/>
          <w:szCs w:val="28"/>
        </w:rPr>
        <w:t xml:space="preserve"> Ю. Д. Синдром нарушения внимания с </w:t>
      </w:r>
      <w:proofErr w:type="spellStart"/>
      <w:r w:rsidRPr="00001AF9">
        <w:rPr>
          <w:sz w:val="28"/>
          <w:szCs w:val="28"/>
        </w:rPr>
        <w:t>гиперактивностью</w:t>
      </w:r>
      <w:proofErr w:type="spellEnd"/>
      <w:r w:rsidRPr="00001AF9">
        <w:rPr>
          <w:sz w:val="28"/>
          <w:szCs w:val="28"/>
        </w:rPr>
        <w:t xml:space="preserve"> у детей и подростков. — СПб</w:t>
      </w:r>
      <w:proofErr w:type="gramStart"/>
      <w:r w:rsidRPr="00001AF9">
        <w:rPr>
          <w:sz w:val="28"/>
          <w:szCs w:val="28"/>
        </w:rPr>
        <w:t xml:space="preserve">.: </w:t>
      </w:r>
      <w:proofErr w:type="gramEnd"/>
      <w:r w:rsidRPr="00001AF9">
        <w:rPr>
          <w:sz w:val="28"/>
          <w:szCs w:val="28"/>
        </w:rPr>
        <w:t xml:space="preserve">Издательский дом </w:t>
      </w:r>
      <w:proofErr w:type="spellStart"/>
      <w:r w:rsidRPr="00001AF9">
        <w:rPr>
          <w:sz w:val="28"/>
          <w:szCs w:val="28"/>
        </w:rPr>
        <w:t>СПбМАПО</w:t>
      </w:r>
      <w:proofErr w:type="spellEnd"/>
      <w:r w:rsidRPr="00001AF9">
        <w:rPr>
          <w:sz w:val="28"/>
          <w:szCs w:val="28"/>
        </w:rPr>
        <w:t>, 2004</w:t>
      </w:r>
    </w:p>
    <w:p w:rsidR="00001AF9" w:rsidRPr="00001AF9" w:rsidRDefault="00001AF9" w:rsidP="00001AF9">
      <w:pPr>
        <w:pStyle w:val="a4"/>
        <w:numPr>
          <w:ilvl w:val="0"/>
          <w:numId w:val="3"/>
        </w:numPr>
        <w:rPr>
          <w:sz w:val="28"/>
          <w:szCs w:val="28"/>
        </w:rPr>
      </w:pPr>
      <w:r w:rsidRPr="00001AF9">
        <w:rPr>
          <w:sz w:val="28"/>
          <w:szCs w:val="28"/>
        </w:rPr>
        <w:t xml:space="preserve">Чутко Л. С. Синдром дефицита внимания с </w:t>
      </w:r>
      <w:proofErr w:type="spellStart"/>
      <w:r w:rsidRPr="00001AF9">
        <w:rPr>
          <w:sz w:val="28"/>
          <w:szCs w:val="28"/>
        </w:rPr>
        <w:t>гиперактивностью</w:t>
      </w:r>
      <w:proofErr w:type="spellEnd"/>
      <w:r w:rsidRPr="00001AF9">
        <w:rPr>
          <w:sz w:val="28"/>
          <w:szCs w:val="28"/>
        </w:rPr>
        <w:t xml:space="preserve"> и сопутствующие расстройства.- СПб</w:t>
      </w:r>
      <w:proofErr w:type="gramStart"/>
      <w:r w:rsidRPr="00001AF9">
        <w:rPr>
          <w:sz w:val="28"/>
          <w:szCs w:val="28"/>
        </w:rPr>
        <w:t xml:space="preserve">.: </w:t>
      </w:r>
      <w:proofErr w:type="gramEnd"/>
      <w:r w:rsidRPr="00001AF9">
        <w:rPr>
          <w:sz w:val="28"/>
          <w:szCs w:val="28"/>
        </w:rPr>
        <w:t>Хока, 2007</w:t>
      </w:r>
    </w:p>
    <w:sectPr w:rsidR="00001AF9" w:rsidRPr="00001AF9" w:rsidSect="00DF6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4A78"/>
    <w:multiLevelType w:val="hybridMultilevel"/>
    <w:tmpl w:val="29029B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706AE"/>
    <w:multiLevelType w:val="multilevel"/>
    <w:tmpl w:val="C82275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A81BBF"/>
    <w:multiLevelType w:val="hybridMultilevel"/>
    <w:tmpl w:val="52F60C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052"/>
    <w:rsid w:val="00001AF9"/>
    <w:rsid w:val="00876E42"/>
    <w:rsid w:val="00DF60D2"/>
    <w:rsid w:val="00E03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D2"/>
  </w:style>
  <w:style w:type="paragraph" w:styleId="3">
    <w:name w:val="heading 3"/>
    <w:basedOn w:val="a"/>
    <w:link w:val="30"/>
    <w:uiPriority w:val="9"/>
    <w:qFormat/>
    <w:rsid w:val="00001A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03052"/>
    <w:rPr>
      <w:i/>
      <w:iCs/>
    </w:rPr>
  </w:style>
  <w:style w:type="character" w:customStyle="1" w:styleId="apple-converted-space">
    <w:name w:val="apple-converted-space"/>
    <w:basedOn w:val="a0"/>
    <w:rsid w:val="00E03052"/>
  </w:style>
  <w:style w:type="paragraph" w:styleId="a4">
    <w:name w:val="List Paragraph"/>
    <w:basedOn w:val="a"/>
    <w:uiPriority w:val="34"/>
    <w:qFormat/>
    <w:rsid w:val="00001AF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01A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001AF9"/>
    <w:rPr>
      <w:color w:val="0000FF"/>
      <w:u w:val="single"/>
    </w:rPr>
  </w:style>
  <w:style w:type="character" w:customStyle="1" w:styleId="editsection">
    <w:name w:val="editsection"/>
    <w:basedOn w:val="a0"/>
    <w:rsid w:val="00001AF9"/>
  </w:style>
  <w:style w:type="character" w:customStyle="1" w:styleId="mw-headline">
    <w:name w:val="mw-headline"/>
    <w:basedOn w:val="a0"/>
    <w:rsid w:val="00001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</cp:lastModifiedBy>
  <cp:revision>4</cp:revision>
  <dcterms:created xsi:type="dcterms:W3CDTF">2012-04-27T22:29:00Z</dcterms:created>
  <dcterms:modified xsi:type="dcterms:W3CDTF">2012-04-27T22:41:00Z</dcterms:modified>
</cp:coreProperties>
</file>